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6B4" w:rsidRPr="00567503" w:rsidRDefault="00F406B4" w:rsidP="00F406B4">
      <w:pPr>
        <w:spacing w:after="160" w:line="259" w:lineRule="auto"/>
        <w:ind w:left="720" w:firstLine="720"/>
        <w:rPr>
          <w:rFonts w:ascii="Tahoma" w:eastAsia="Calibri" w:hAnsi="Tahoma" w:cs="Tahoma"/>
          <w:b/>
          <w:sz w:val="20"/>
          <w:szCs w:val="20"/>
          <w:lang w:eastAsia="en-US"/>
        </w:rPr>
      </w:pPr>
      <w:r>
        <w:rPr>
          <w:rFonts w:ascii="Tahoma" w:eastAsia="Calibri" w:hAnsi="Tahoma" w:cs="Tahoma"/>
          <w:b/>
          <w:sz w:val="20"/>
          <w:szCs w:val="20"/>
          <w:lang w:eastAsia="en-US"/>
        </w:rPr>
        <w:t xml:space="preserve">      </w:t>
      </w:r>
      <w:bookmarkStart w:id="0" w:name="_GoBack"/>
      <w:bookmarkEnd w:id="0"/>
      <w:r w:rsidRPr="00567503">
        <w:rPr>
          <w:rFonts w:ascii="Tahoma" w:eastAsia="Calibri" w:hAnsi="Tahoma" w:cs="Tahoma"/>
          <w:b/>
          <w:sz w:val="20"/>
          <w:szCs w:val="20"/>
          <w:lang w:eastAsia="en-US"/>
        </w:rPr>
        <w:t>ΥΠΟΔΕΙΓΜΑ ΟΙΚΟΝΟΜΙΚΗΣ ΠΡΟΣΦΟΡΑΣ</w:t>
      </w:r>
    </w:p>
    <w:p w:rsidR="00F406B4" w:rsidRPr="00567503" w:rsidRDefault="00F406B4" w:rsidP="00F406B4">
      <w:pPr>
        <w:spacing w:line="360" w:lineRule="auto"/>
        <w:jc w:val="both"/>
        <w:rPr>
          <w:rFonts w:ascii="Tahoma" w:hAnsi="Tahoma" w:cs="Tahoma"/>
          <w:bCs/>
          <w:sz w:val="20"/>
          <w:szCs w:val="20"/>
          <w:lang w:eastAsia="en-US"/>
        </w:rPr>
      </w:pPr>
    </w:p>
    <w:tbl>
      <w:tblPr>
        <w:tblW w:w="9256" w:type="dxa"/>
        <w:jc w:val="center"/>
        <w:tblInd w:w="-2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5374"/>
        <w:gridCol w:w="1275"/>
        <w:gridCol w:w="1846"/>
      </w:tblGrid>
      <w:tr w:rsidR="00F406B4" w:rsidRPr="00567503" w:rsidTr="001870B9">
        <w:trPr>
          <w:trHeight w:val="744"/>
          <w:jc w:val="center"/>
        </w:trPr>
        <w:tc>
          <w:tcPr>
            <w:tcW w:w="761" w:type="dxa"/>
            <w:shd w:val="clear" w:color="000000" w:fill="DBEEF3"/>
            <w:noWrap/>
            <w:vAlign w:val="center"/>
            <w:hideMark/>
          </w:tcPr>
          <w:p w:rsidR="00F406B4" w:rsidRPr="00567503" w:rsidRDefault="00F406B4" w:rsidP="001870B9">
            <w:pPr>
              <w:suppressAutoHyphens/>
              <w:jc w:val="center"/>
              <w:rPr>
                <w:rFonts w:ascii="Tahoma" w:hAnsi="Tahoma" w:cs="Tahoma"/>
                <w:b/>
                <w:bCs/>
                <w:caps/>
                <w:color w:val="000000"/>
                <w:sz w:val="20"/>
                <w:szCs w:val="20"/>
              </w:rPr>
            </w:pPr>
            <w:r w:rsidRPr="00567503">
              <w:rPr>
                <w:rFonts w:ascii="Tahoma" w:hAnsi="Tahoma" w:cs="Tahoma"/>
                <w:b/>
                <w:bCs/>
                <w:caps/>
                <w:color w:val="000000"/>
                <w:sz w:val="20"/>
                <w:szCs w:val="20"/>
              </w:rPr>
              <w:t>α/α</w:t>
            </w:r>
          </w:p>
        </w:tc>
        <w:tc>
          <w:tcPr>
            <w:tcW w:w="5374" w:type="dxa"/>
            <w:shd w:val="clear" w:color="000000" w:fill="DBEEF3"/>
            <w:vAlign w:val="center"/>
            <w:hideMark/>
          </w:tcPr>
          <w:p w:rsidR="00F406B4" w:rsidRPr="00567503" w:rsidRDefault="00F406B4" w:rsidP="001870B9">
            <w:pPr>
              <w:suppressAutoHyphens/>
              <w:jc w:val="center"/>
              <w:rPr>
                <w:rFonts w:ascii="Tahoma" w:hAnsi="Tahoma" w:cs="Tahoma"/>
                <w:b/>
                <w:bCs/>
                <w:caps/>
                <w:color w:val="000000"/>
                <w:sz w:val="20"/>
                <w:szCs w:val="20"/>
                <w:lang w:val="en-US"/>
              </w:rPr>
            </w:pPr>
            <w:r w:rsidRPr="00567503">
              <w:rPr>
                <w:rFonts w:ascii="Tahoma" w:hAnsi="Tahoma" w:cs="Tahoma"/>
                <w:b/>
                <w:bCs/>
                <w:caps/>
                <w:color w:val="000000"/>
                <w:sz w:val="20"/>
                <w:szCs w:val="20"/>
                <w:lang w:val="en-US"/>
              </w:rPr>
              <w:t>Υλικ</w:t>
            </w:r>
            <w:r w:rsidRPr="00567503">
              <w:rPr>
                <w:rFonts w:ascii="Tahoma" w:hAnsi="Tahoma" w:cs="Tahoma"/>
                <w:b/>
                <w:bCs/>
                <w:caps/>
                <w:color w:val="000000"/>
                <w:sz w:val="20"/>
                <w:szCs w:val="20"/>
              </w:rPr>
              <w:t>α</w:t>
            </w:r>
            <w:r w:rsidRPr="00567503">
              <w:rPr>
                <w:rFonts w:ascii="Tahoma" w:hAnsi="Tahoma" w:cs="Tahoma"/>
                <w:b/>
                <w:bCs/>
                <w:caps/>
                <w:color w:val="000000"/>
                <w:sz w:val="20"/>
                <w:szCs w:val="20"/>
                <w:lang w:val="en-US"/>
              </w:rPr>
              <w:t xml:space="preserve"> - Εργασ</w:t>
            </w:r>
            <w:r w:rsidRPr="00567503">
              <w:rPr>
                <w:rFonts w:ascii="Tahoma" w:hAnsi="Tahoma" w:cs="Tahoma"/>
                <w:b/>
                <w:bCs/>
                <w:caps/>
                <w:color w:val="000000"/>
                <w:sz w:val="20"/>
                <w:szCs w:val="20"/>
              </w:rPr>
              <w:t>ι</w:t>
            </w:r>
            <w:r w:rsidRPr="00567503">
              <w:rPr>
                <w:rFonts w:ascii="Tahoma" w:hAnsi="Tahoma" w:cs="Tahoma"/>
                <w:b/>
                <w:bCs/>
                <w:caps/>
                <w:color w:val="000000"/>
                <w:sz w:val="20"/>
                <w:szCs w:val="20"/>
                <w:lang w:val="en-US"/>
              </w:rPr>
              <w:t>ες</w:t>
            </w:r>
          </w:p>
        </w:tc>
        <w:tc>
          <w:tcPr>
            <w:tcW w:w="1275" w:type="dxa"/>
            <w:shd w:val="clear" w:color="000000" w:fill="DBEEF3"/>
            <w:vAlign w:val="center"/>
          </w:tcPr>
          <w:p w:rsidR="00F406B4" w:rsidRPr="00567503" w:rsidRDefault="00F406B4" w:rsidP="001870B9">
            <w:pPr>
              <w:suppressAutoHyphens/>
              <w:jc w:val="center"/>
              <w:rPr>
                <w:rFonts w:ascii="Tahoma" w:hAnsi="Tahoma" w:cs="Tahoma"/>
                <w:b/>
                <w:bCs/>
                <w:caps/>
                <w:color w:val="000000"/>
                <w:sz w:val="20"/>
                <w:szCs w:val="20"/>
              </w:rPr>
            </w:pPr>
            <w:r w:rsidRPr="00567503">
              <w:rPr>
                <w:rFonts w:ascii="Tahoma" w:hAnsi="Tahoma" w:cs="Tahoma"/>
                <w:b/>
                <w:bCs/>
                <w:caps/>
                <w:color w:val="000000"/>
                <w:sz w:val="20"/>
                <w:szCs w:val="20"/>
              </w:rPr>
              <w:t>μοναδα μετρησησ</w:t>
            </w:r>
          </w:p>
        </w:tc>
        <w:tc>
          <w:tcPr>
            <w:tcW w:w="1846" w:type="dxa"/>
            <w:shd w:val="clear" w:color="000000" w:fill="DBEEF3"/>
            <w:vAlign w:val="center"/>
          </w:tcPr>
          <w:p w:rsidR="00F406B4" w:rsidRPr="00567503" w:rsidRDefault="00F406B4" w:rsidP="001870B9">
            <w:pPr>
              <w:suppressAutoHyphens/>
              <w:jc w:val="center"/>
              <w:rPr>
                <w:rFonts w:ascii="Tahoma" w:hAnsi="Tahoma" w:cs="Tahoma"/>
                <w:b/>
                <w:bCs/>
                <w:caps/>
                <w:color w:val="000000"/>
                <w:sz w:val="20"/>
                <w:szCs w:val="20"/>
              </w:rPr>
            </w:pPr>
            <w:r w:rsidRPr="00567503">
              <w:rPr>
                <w:rFonts w:ascii="Tahoma" w:hAnsi="Tahoma" w:cs="Tahoma"/>
                <w:b/>
                <w:bCs/>
                <w:caps/>
                <w:color w:val="000000"/>
                <w:sz w:val="20"/>
                <w:szCs w:val="20"/>
              </w:rPr>
              <w:t xml:space="preserve">τιμη μοναδασ (€) πλεον φπα </w:t>
            </w:r>
          </w:p>
        </w:tc>
      </w:tr>
      <w:tr w:rsidR="00F406B4" w:rsidRPr="00567503" w:rsidTr="001870B9">
        <w:trPr>
          <w:trHeight w:val="615"/>
          <w:jc w:val="center"/>
        </w:trPr>
        <w:tc>
          <w:tcPr>
            <w:tcW w:w="761" w:type="dxa"/>
            <w:shd w:val="clear" w:color="000000" w:fill="DBEEF3"/>
            <w:noWrap/>
            <w:vAlign w:val="center"/>
            <w:hideMark/>
          </w:tcPr>
          <w:p w:rsidR="00F406B4" w:rsidRPr="00567503" w:rsidRDefault="00F406B4" w:rsidP="001870B9">
            <w:pPr>
              <w:suppressAutoHyphens/>
              <w:jc w:val="center"/>
              <w:rPr>
                <w:rFonts w:ascii="Tahoma" w:hAnsi="Tahoma" w:cs="Tahoma"/>
                <w:b/>
                <w:bCs/>
                <w:color w:val="000000"/>
                <w:sz w:val="20"/>
                <w:szCs w:val="20"/>
              </w:rPr>
            </w:pPr>
            <w:r w:rsidRPr="00567503">
              <w:rPr>
                <w:rFonts w:ascii="Tahoma" w:hAnsi="Tahoma" w:cs="Tahoma"/>
                <w:b/>
                <w:bCs/>
                <w:color w:val="000000"/>
                <w:sz w:val="20"/>
                <w:szCs w:val="20"/>
              </w:rPr>
              <w:t>1</w:t>
            </w:r>
          </w:p>
        </w:tc>
        <w:tc>
          <w:tcPr>
            <w:tcW w:w="5374" w:type="dxa"/>
            <w:shd w:val="clear" w:color="auto" w:fill="auto"/>
            <w:vAlign w:val="bottom"/>
            <w:hideMark/>
          </w:tcPr>
          <w:p w:rsidR="00F406B4" w:rsidRPr="00567503" w:rsidRDefault="00F406B4" w:rsidP="001870B9">
            <w:pPr>
              <w:tabs>
                <w:tab w:val="left" w:pos="426"/>
              </w:tabs>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ΠΡΟΜΗΘΕΙΑ &amp; ΑΝΤΙΚΑΤΑΣΤΑΣΗ ΥΑΛΟΠΙΝΑΚΩΝ ΔΙΑΦΑΝΩΝ ΑΠΛΩΝ, πάχους 4mm έως 6mm</w:t>
            </w:r>
          </w:p>
        </w:tc>
        <w:tc>
          <w:tcPr>
            <w:tcW w:w="1275" w:type="dxa"/>
            <w:vAlign w:val="center"/>
          </w:tcPr>
          <w:p w:rsidR="00F406B4" w:rsidRPr="00567503" w:rsidRDefault="00F406B4" w:rsidP="001870B9">
            <w:pPr>
              <w:tabs>
                <w:tab w:val="left" w:pos="426"/>
              </w:tabs>
              <w:suppressAutoHyphens/>
              <w:spacing w:line="360" w:lineRule="auto"/>
              <w:jc w:val="center"/>
              <w:rPr>
                <w:rFonts w:ascii="Tahoma" w:hAnsi="Tahoma" w:cs="Tahoma"/>
                <w:sz w:val="20"/>
                <w:szCs w:val="20"/>
                <w:lang w:eastAsia="ar-SA"/>
              </w:rPr>
            </w:pPr>
            <w:r w:rsidRPr="00567503">
              <w:rPr>
                <w:rFonts w:ascii="Tahoma" w:hAnsi="Tahoma" w:cs="Tahoma"/>
                <w:sz w:val="20"/>
                <w:szCs w:val="20"/>
                <w:lang w:val="en-US" w:eastAsia="ar-SA"/>
              </w:rPr>
              <w:t>m</w:t>
            </w:r>
            <w:r w:rsidRPr="00567503">
              <w:rPr>
                <w:rFonts w:ascii="Tahoma" w:hAnsi="Tahoma" w:cs="Tahoma"/>
                <w:sz w:val="20"/>
                <w:szCs w:val="20"/>
                <w:vertAlign w:val="superscript"/>
                <w:lang w:val="en-US" w:eastAsia="ar-SA"/>
              </w:rPr>
              <w:t>2</w:t>
            </w:r>
          </w:p>
        </w:tc>
        <w:tc>
          <w:tcPr>
            <w:tcW w:w="1846" w:type="dxa"/>
            <w:vAlign w:val="center"/>
          </w:tcPr>
          <w:p w:rsidR="00F406B4" w:rsidRPr="00567503" w:rsidRDefault="00F406B4" w:rsidP="001870B9">
            <w:pPr>
              <w:tabs>
                <w:tab w:val="left" w:pos="426"/>
              </w:tabs>
              <w:suppressAutoHyphens/>
              <w:spacing w:line="360" w:lineRule="auto"/>
              <w:jc w:val="center"/>
              <w:rPr>
                <w:rFonts w:ascii="Tahoma" w:hAnsi="Tahoma" w:cs="Tahoma"/>
                <w:sz w:val="20"/>
                <w:szCs w:val="20"/>
                <w:lang w:eastAsia="ar-SA"/>
              </w:rPr>
            </w:pPr>
          </w:p>
        </w:tc>
      </w:tr>
      <w:tr w:rsidR="00F406B4" w:rsidRPr="00567503" w:rsidTr="001870B9">
        <w:trPr>
          <w:trHeight w:val="615"/>
          <w:jc w:val="center"/>
        </w:trPr>
        <w:tc>
          <w:tcPr>
            <w:tcW w:w="761" w:type="dxa"/>
            <w:shd w:val="clear" w:color="000000" w:fill="DBEEF3"/>
            <w:noWrap/>
            <w:vAlign w:val="center"/>
            <w:hideMark/>
          </w:tcPr>
          <w:p w:rsidR="00F406B4" w:rsidRPr="00567503" w:rsidRDefault="00F406B4" w:rsidP="001870B9">
            <w:pPr>
              <w:suppressAutoHyphens/>
              <w:jc w:val="center"/>
              <w:rPr>
                <w:rFonts w:ascii="Tahoma" w:hAnsi="Tahoma" w:cs="Tahoma"/>
                <w:b/>
                <w:bCs/>
                <w:color w:val="000000"/>
                <w:sz w:val="20"/>
                <w:szCs w:val="20"/>
              </w:rPr>
            </w:pPr>
            <w:r w:rsidRPr="00567503">
              <w:rPr>
                <w:rFonts w:ascii="Tahoma" w:hAnsi="Tahoma" w:cs="Tahoma"/>
                <w:b/>
                <w:bCs/>
                <w:color w:val="000000"/>
                <w:sz w:val="20"/>
                <w:szCs w:val="20"/>
              </w:rPr>
              <w:t>2</w:t>
            </w:r>
          </w:p>
        </w:tc>
        <w:tc>
          <w:tcPr>
            <w:tcW w:w="5374" w:type="dxa"/>
            <w:shd w:val="clear" w:color="auto" w:fill="auto"/>
            <w:vAlign w:val="bottom"/>
            <w:hideMark/>
          </w:tcPr>
          <w:p w:rsidR="00F406B4" w:rsidRPr="00567503" w:rsidRDefault="00F406B4" w:rsidP="001870B9">
            <w:pPr>
              <w:tabs>
                <w:tab w:val="left" w:pos="426"/>
              </w:tabs>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ΠΡΟΜΗΘΕΙΑ &amp; ΑΝΤΙΚΑΤΑΣΤΑΣΗ ΥΑΛΟΠΙΝΑΚΩΝ τύπου</w:t>
            </w:r>
          </w:p>
          <w:p w:rsidR="00F406B4" w:rsidRPr="00567503" w:rsidRDefault="00F406B4" w:rsidP="001870B9">
            <w:pPr>
              <w:tabs>
                <w:tab w:val="left" w:pos="426"/>
              </w:tabs>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σαγρέ, πάχους έως 6mm</w:t>
            </w:r>
          </w:p>
        </w:tc>
        <w:tc>
          <w:tcPr>
            <w:tcW w:w="1275" w:type="dxa"/>
            <w:vAlign w:val="center"/>
          </w:tcPr>
          <w:p w:rsidR="00F406B4" w:rsidRPr="00567503" w:rsidRDefault="00F406B4" w:rsidP="001870B9">
            <w:pPr>
              <w:spacing w:after="160" w:line="259" w:lineRule="auto"/>
              <w:jc w:val="center"/>
              <w:rPr>
                <w:rFonts w:ascii="Tahoma" w:eastAsia="Calibri" w:hAnsi="Tahoma" w:cs="Tahoma"/>
                <w:sz w:val="20"/>
                <w:szCs w:val="20"/>
                <w:lang w:val="en-US" w:eastAsia="en-US"/>
              </w:rPr>
            </w:pPr>
            <w:r w:rsidRPr="00567503">
              <w:rPr>
                <w:rFonts w:ascii="Tahoma" w:hAnsi="Tahoma" w:cs="Tahoma"/>
                <w:sz w:val="20"/>
                <w:szCs w:val="20"/>
                <w:lang w:val="en-US" w:eastAsia="ar-SA"/>
              </w:rPr>
              <w:t>m</w:t>
            </w:r>
            <w:r w:rsidRPr="00567503">
              <w:rPr>
                <w:rFonts w:ascii="Tahoma" w:hAnsi="Tahoma" w:cs="Tahoma"/>
                <w:sz w:val="20"/>
                <w:szCs w:val="20"/>
                <w:vertAlign w:val="superscript"/>
                <w:lang w:val="en-US" w:eastAsia="ar-SA"/>
              </w:rPr>
              <w:t>2</w:t>
            </w:r>
          </w:p>
        </w:tc>
        <w:tc>
          <w:tcPr>
            <w:tcW w:w="1846" w:type="dxa"/>
            <w:vAlign w:val="center"/>
          </w:tcPr>
          <w:p w:rsidR="00F406B4" w:rsidRPr="00567503" w:rsidRDefault="00F406B4" w:rsidP="001870B9">
            <w:pPr>
              <w:tabs>
                <w:tab w:val="left" w:pos="426"/>
              </w:tabs>
              <w:suppressAutoHyphens/>
              <w:spacing w:line="360" w:lineRule="auto"/>
              <w:jc w:val="center"/>
              <w:rPr>
                <w:rFonts w:ascii="Tahoma" w:hAnsi="Tahoma" w:cs="Tahoma"/>
                <w:sz w:val="20"/>
                <w:szCs w:val="20"/>
                <w:lang w:eastAsia="ar-SA"/>
              </w:rPr>
            </w:pPr>
          </w:p>
        </w:tc>
      </w:tr>
      <w:tr w:rsidR="00F406B4" w:rsidRPr="00567503" w:rsidTr="001870B9">
        <w:trPr>
          <w:trHeight w:val="669"/>
          <w:jc w:val="center"/>
        </w:trPr>
        <w:tc>
          <w:tcPr>
            <w:tcW w:w="761" w:type="dxa"/>
            <w:shd w:val="clear" w:color="000000" w:fill="DBEEF3"/>
            <w:noWrap/>
            <w:vAlign w:val="center"/>
            <w:hideMark/>
          </w:tcPr>
          <w:p w:rsidR="00F406B4" w:rsidRPr="00567503" w:rsidRDefault="00F406B4" w:rsidP="001870B9">
            <w:pPr>
              <w:suppressAutoHyphens/>
              <w:jc w:val="center"/>
              <w:rPr>
                <w:rFonts w:ascii="Tahoma" w:hAnsi="Tahoma" w:cs="Tahoma"/>
                <w:b/>
                <w:bCs/>
                <w:color w:val="000000"/>
                <w:sz w:val="20"/>
                <w:szCs w:val="20"/>
              </w:rPr>
            </w:pPr>
            <w:r w:rsidRPr="00567503">
              <w:rPr>
                <w:rFonts w:ascii="Tahoma" w:hAnsi="Tahoma" w:cs="Tahoma"/>
                <w:b/>
                <w:bCs/>
                <w:color w:val="000000"/>
                <w:sz w:val="20"/>
                <w:szCs w:val="20"/>
              </w:rPr>
              <w:t>3</w:t>
            </w:r>
          </w:p>
        </w:tc>
        <w:tc>
          <w:tcPr>
            <w:tcW w:w="5374" w:type="dxa"/>
            <w:shd w:val="clear" w:color="auto" w:fill="auto"/>
            <w:vAlign w:val="bottom"/>
            <w:hideMark/>
          </w:tcPr>
          <w:p w:rsidR="00F406B4" w:rsidRPr="00567503" w:rsidRDefault="00F406B4" w:rsidP="001870B9">
            <w:pPr>
              <w:tabs>
                <w:tab w:val="left" w:pos="426"/>
              </w:tabs>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 xml:space="preserve">ΠΡΟΜΗΘΕΙΑ &amp; ΑΝΤΙΚΑΤΑΣΤΑΣΗ ΥΑΛΟΠΙΝΑΚΩΝ τύπου </w:t>
            </w:r>
            <w:proofErr w:type="spellStart"/>
            <w:r w:rsidRPr="00567503">
              <w:rPr>
                <w:rFonts w:ascii="Tahoma" w:hAnsi="Tahoma" w:cs="Tahoma"/>
                <w:sz w:val="20"/>
                <w:szCs w:val="20"/>
                <w:lang w:eastAsia="ar-SA"/>
              </w:rPr>
              <w:t>arme</w:t>
            </w:r>
            <w:proofErr w:type="spellEnd"/>
            <w:r w:rsidRPr="00567503">
              <w:rPr>
                <w:rFonts w:ascii="Tahoma" w:hAnsi="Tahoma" w:cs="Tahoma"/>
                <w:sz w:val="20"/>
                <w:szCs w:val="20"/>
                <w:lang w:eastAsia="ar-SA"/>
              </w:rPr>
              <w:t xml:space="preserve"> (με πλέγμα), πάχους έως 6mm</w:t>
            </w:r>
          </w:p>
        </w:tc>
        <w:tc>
          <w:tcPr>
            <w:tcW w:w="1275" w:type="dxa"/>
            <w:vAlign w:val="center"/>
          </w:tcPr>
          <w:p w:rsidR="00F406B4" w:rsidRPr="00567503" w:rsidRDefault="00F406B4" w:rsidP="001870B9">
            <w:pPr>
              <w:spacing w:after="160" w:line="259" w:lineRule="auto"/>
              <w:jc w:val="center"/>
              <w:rPr>
                <w:rFonts w:ascii="Tahoma" w:eastAsia="Calibri" w:hAnsi="Tahoma" w:cs="Tahoma"/>
                <w:sz w:val="20"/>
                <w:szCs w:val="20"/>
                <w:lang w:val="en-US" w:eastAsia="en-US"/>
              </w:rPr>
            </w:pPr>
            <w:r w:rsidRPr="00567503">
              <w:rPr>
                <w:rFonts w:ascii="Tahoma" w:hAnsi="Tahoma" w:cs="Tahoma"/>
                <w:sz w:val="20"/>
                <w:szCs w:val="20"/>
                <w:lang w:val="en-US" w:eastAsia="ar-SA"/>
              </w:rPr>
              <w:t>m</w:t>
            </w:r>
            <w:r w:rsidRPr="00567503">
              <w:rPr>
                <w:rFonts w:ascii="Tahoma" w:hAnsi="Tahoma" w:cs="Tahoma"/>
                <w:sz w:val="20"/>
                <w:szCs w:val="20"/>
                <w:vertAlign w:val="superscript"/>
                <w:lang w:val="en-US" w:eastAsia="ar-SA"/>
              </w:rPr>
              <w:t>2</w:t>
            </w:r>
          </w:p>
        </w:tc>
        <w:tc>
          <w:tcPr>
            <w:tcW w:w="1846" w:type="dxa"/>
            <w:vAlign w:val="center"/>
          </w:tcPr>
          <w:p w:rsidR="00F406B4" w:rsidRPr="00567503" w:rsidRDefault="00F406B4" w:rsidP="001870B9">
            <w:pPr>
              <w:tabs>
                <w:tab w:val="left" w:pos="426"/>
              </w:tabs>
              <w:suppressAutoHyphens/>
              <w:spacing w:line="360" w:lineRule="auto"/>
              <w:jc w:val="center"/>
              <w:rPr>
                <w:rFonts w:ascii="Tahoma" w:hAnsi="Tahoma" w:cs="Tahoma"/>
                <w:sz w:val="20"/>
                <w:szCs w:val="20"/>
                <w:lang w:eastAsia="ar-SA"/>
              </w:rPr>
            </w:pPr>
          </w:p>
        </w:tc>
      </w:tr>
      <w:tr w:rsidR="00F406B4" w:rsidRPr="00567503" w:rsidTr="001870B9">
        <w:trPr>
          <w:trHeight w:val="615"/>
          <w:jc w:val="center"/>
        </w:trPr>
        <w:tc>
          <w:tcPr>
            <w:tcW w:w="761" w:type="dxa"/>
            <w:shd w:val="clear" w:color="000000" w:fill="DBEEF3"/>
            <w:noWrap/>
            <w:vAlign w:val="center"/>
            <w:hideMark/>
          </w:tcPr>
          <w:p w:rsidR="00F406B4" w:rsidRPr="00567503" w:rsidRDefault="00F406B4" w:rsidP="001870B9">
            <w:pPr>
              <w:suppressAutoHyphens/>
              <w:jc w:val="center"/>
              <w:rPr>
                <w:rFonts w:ascii="Tahoma" w:hAnsi="Tahoma" w:cs="Tahoma"/>
                <w:b/>
                <w:bCs/>
                <w:color w:val="000000"/>
                <w:sz w:val="20"/>
                <w:szCs w:val="20"/>
              </w:rPr>
            </w:pPr>
            <w:r w:rsidRPr="00567503">
              <w:rPr>
                <w:rFonts w:ascii="Tahoma" w:hAnsi="Tahoma" w:cs="Tahoma"/>
                <w:b/>
                <w:bCs/>
                <w:color w:val="000000"/>
                <w:sz w:val="20"/>
                <w:szCs w:val="20"/>
              </w:rPr>
              <w:t>4</w:t>
            </w:r>
          </w:p>
        </w:tc>
        <w:tc>
          <w:tcPr>
            <w:tcW w:w="5374" w:type="dxa"/>
            <w:shd w:val="clear" w:color="auto" w:fill="auto"/>
            <w:vAlign w:val="bottom"/>
            <w:hideMark/>
          </w:tcPr>
          <w:p w:rsidR="00F406B4" w:rsidRPr="00567503" w:rsidRDefault="00F406B4" w:rsidP="001870B9">
            <w:pPr>
              <w:tabs>
                <w:tab w:val="left" w:pos="426"/>
              </w:tabs>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ΠΡΟΜΗΘΕΙΑ &amp; ΑΝΤΙΚΑΤΑΣΤΑΣΗ ΥΑΛΟΠΙΝΑΚΩΝ ΔΙΑΦΑΝΩΝ ΑΠΛΩΝ, πάχους 10mm</w:t>
            </w:r>
          </w:p>
        </w:tc>
        <w:tc>
          <w:tcPr>
            <w:tcW w:w="1275" w:type="dxa"/>
            <w:vAlign w:val="center"/>
          </w:tcPr>
          <w:p w:rsidR="00F406B4" w:rsidRPr="00567503" w:rsidRDefault="00F406B4" w:rsidP="001870B9">
            <w:pPr>
              <w:spacing w:after="160" w:line="259" w:lineRule="auto"/>
              <w:jc w:val="center"/>
              <w:rPr>
                <w:rFonts w:ascii="Tahoma" w:eastAsia="Calibri" w:hAnsi="Tahoma" w:cs="Tahoma"/>
                <w:sz w:val="20"/>
                <w:szCs w:val="20"/>
                <w:lang w:val="en-US" w:eastAsia="en-US"/>
              </w:rPr>
            </w:pPr>
            <w:r w:rsidRPr="00567503">
              <w:rPr>
                <w:rFonts w:ascii="Tahoma" w:hAnsi="Tahoma" w:cs="Tahoma"/>
                <w:sz w:val="20"/>
                <w:szCs w:val="20"/>
                <w:lang w:val="en-US" w:eastAsia="ar-SA"/>
              </w:rPr>
              <w:t>m</w:t>
            </w:r>
            <w:r w:rsidRPr="00567503">
              <w:rPr>
                <w:rFonts w:ascii="Tahoma" w:hAnsi="Tahoma" w:cs="Tahoma"/>
                <w:sz w:val="20"/>
                <w:szCs w:val="20"/>
                <w:vertAlign w:val="superscript"/>
                <w:lang w:val="en-US" w:eastAsia="ar-SA"/>
              </w:rPr>
              <w:t>2</w:t>
            </w:r>
          </w:p>
        </w:tc>
        <w:tc>
          <w:tcPr>
            <w:tcW w:w="1846" w:type="dxa"/>
            <w:vAlign w:val="center"/>
          </w:tcPr>
          <w:p w:rsidR="00F406B4" w:rsidRPr="00567503" w:rsidRDefault="00F406B4" w:rsidP="001870B9">
            <w:pPr>
              <w:tabs>
                <w:tab w:val="left" w:pos="426"/>
              </w:tabs>
              <w:suppressAutoHyphens/>
              <w:spacing w:line="360" w:lineRule="auto"/>
              <w:jc w:val="center"/>
              <w:rPr>
                <w:rFonts w:ascii="Tahoma" w:hAnsi="Tahoma" w:cs="Tahoma"/>
                <w:sz w:val="20"/>
                <w:szCs w:val="20"/>
                <w:lang w:eastAsia="ar-SA"/>
              </w:rPr>
            </w:pPr>
          </w:p>
        </w:tc>
      </w:tr>
      <w:tr w:rsidR="00F406B4" w:rsidRPr="00567503" w:rsidTr="001870B9">
        <w:trPr>
          <w:trHeight w:val="615"/>
          <w:jc w:val="center"/>
        </w:trPr>
        <w:tc>
          <w:tcPr>
            <w:tcW w:w="761" w:type="dxa"/>
            <w:shd w:val="clear" w:color="000000" w:fill="DBEEF3"/>
            <w:noWrap/>
            <w:vAlign w:val="center"/>
            <w:hideMark/>
          </w:tcPr>
          <w:p w:rsidR="00F406B4" w:rsidRPr="00567503" w:rsidRDefault="00F406B4" w:rsidP="001870B9">
            <w:pPr>
              <w:suppressAutoHyphens/>
              <w:jc w:val="center"/>
              <w:rPr>
                <w:rFonts w:ascii="Tahoma" w:hAnsi="Tahoma" w:cs="Tahoma"/>
                <w:b/>
                <w:bCs/>
                <w:color w:val="000000"/>
                <w:sz w:val="20"/>
                <w:szCs w:val="20"/>
              </w:rPr>
            </w:pPr>
            <w:r w:rsidRPr="00567503">
              <w:rPr>
                <w:rFonts w:ascii="Tahoma" w:hAnsi="Tahoma" w:cs="Tahoma"/>
                <w:b/>
                <w:bCs/>
                <w:color w:val="000000"/>
                <w:sz w:val="20"/>
                <w:szCs w:val="20"/>
              </w:rPr>
              <w:t>5</w:t>
            </w:r>
          </w:p>
        </w:tc>
        <w:tc>
          <w:tcPr>
            <w:tcW w:w="5374" w:type="dxa"/>
            <w:shd w:val="clear" w:color="auto" w:fill="auto"/>
            <w:vAlign w:val="bottom"/>
            <w:hideMark/>
          </w:tcPr>
          <w:p w:rsidR="00F406B4" w:rsidRPr="00567503" w:rsidRDefault="00F406B4" w:rsidP="001870B9">
            <w:pPr>
              <w:tabs>
                <w:tab w:val="left" w:pos="426"/>
              </w:tabs>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ΠΡΟΜΗΘΕΙΑ &amp; ΑΝΤΙΚΑΤΑΣΤΑΣΗ ΥΑΛΟΠΙΝΑΚΩΝ ΦΙΜΕ</w:t>
            </w:r>
          </w:p>
          <w:p w:rsidR="00F406B4" w:rsidRPr="00567503" w:rsidRDefault="00F406B4" w:rsidP="001870B9">
            <w:pPr>
              <w:tabs>
                <w:tab w:val="left" w:pos="426"/>
              </w:tabs>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ΑΠΛΩΝ, πάχους 4mm έως 6mm</w:t>
            </w:r>
          </w:p>
        </w:tc>
        <w:tc>
          <w:tcPr>
            <w:tcW w:w="1275" w:type="dxa"/>
            <w:vAlign w:val="center"/>
          </w:tcPr>
          <w:p w:rsidR="00F406B4" w:rsidRPr="00567503" w:rsidRDefault="00F406B4" w:rsidP="001870B9">
            <w:pPr>
              <w:spacing w:after="160" w:line="259" w:lineRule="auto"/>
              <w:jc w:val="center"/>
              <w:rPr>
                <w:rFonts w:ascii="Tahoma" w:eastAsia="Calibri" w:hAnsi="Tahoma" w:cs="Tahoma"/>
                <w:sz w:val="20"/>
                <w:szCs w:val="20"/>
                <w:lang w:val="en-US" w:eastAsia="en-US"/>
              </w:rPr>
            </w:pPr>
            <w:r w:rsidRPr="00567503">
              <w:rPr>
                <w:rFonts w:ascii="Tahoma" w:hAnsi="Tahoma" w:cs="Tahoma"/>
                <w:sz w:val="20"/>
                <w:szCs w:val="20"/>
                <w:lang w:val="en-US" w:eastAsia="ar-SA"/>
              </w:rPr>
              <w:t>m</w:t>
            </w:r>
            <w:r w:rsidRPr="00567503">
              <w:rPr>
                <w:rFonts w:ascii="Tahoma" w:hAnsi="Tahoma" w:cs="Tahoma"/>
                <w:sz w:val="20"/>
                <w:szCs w:val="20"/>
                <w:vertAlign w:val="superscript"/>
                <w:lang w:val="en-US" w:eastAsia="ar-SA"/>
              </w:rPr>
              <w:t>2</w:t>
            </w:r>
          </w:p>
        </w:tc>
        <w:tc>
          <w:tcPr>
            <w:tcW w:w="1846" w:type="dxa"/>
            <w:vAlign w:val="center"/>
          </w:tcPr>
          <w:p w:rsidR="00F406B4" w:rsidRPr="00567503" w:rsidRDefault="00F406B4" w:rsidP="001870B9">
            <w:pPr>
              <w:tabs>
                <w:tab w:val="left" w:pos="426"/>
              </w:tabs>
              <w:suppressAutoHyphens/>
              <w:spacing w:line="360" w:lineRule="auto"/>
              <w:jc w:val="center"/>
              <w:rPr>
                <w:rFonts w:ascii="Tahoma" w:hAnsi="Tahoma" w:cs="Tahoma"/>
                <w:sz w:val="20"/>
                <w:szCs w:val="20"/>
                <w:lang w:eastAsia="ar-SA"/>
              </w:rPr>
            </w:pPr>
          </w:p>
        </w:tc>
      </w:tr>
      <w:tr w:rsidR="00F406B4" w:rsidRPr="00567503" w:rsidTr="001870B9">
        <w:trPr>
          <w:trHeight w:val="615"/>
          <w:jc w:val="center"/>
        </w:trPr>
        <w:tc>
          <w:tcPr>
            <w:tcW w:w="761" w:type="dxa"/>
            <w:shd w:val="clear" w:color="000000" w:fill="DBEEF3"/>
            <w:noWrap/>
            <w:vAlign w:val="center"/>
            <w:hideMark/>
          </w:tcPr>
          <w:p w:rsidR="00F406B4" w:rsidRPr="00567503" w:rsidRDefault="00F406B4" w:rsidP="001870B9">
            <w:pPr>
              <w:suppressAutoHyphens/>
              <w:jc w:val="center"/>
              <w:rPr>
                <w:rFonts w:ascii="Tahoma" w:hAnsi="Tahoma" w:cs="Tahoma"/>
                <w:b/>
                <w:bCs/>
                <w:color w:val="000000"/>
                <w:sz w:val="20"/>
                <w:szCs w:val="20"/>
              </w:rPr>
            </w:pPr>
            <w:r w:rsidRPr="00567503">
              <w:rPr>
                <w:rFonts w:ascii="Tahoma" w:hAnsi="Tahoma" w:cs="Tahoma"/>
                <w:b/>
                <w:bCs/>
                <w:color w:val="000000"/>
                <w:sz w:val="20"/>
                <w:szCs w:val="20"/>
              </w:rPr>
              <w:t>6</w:t>
            </w:r>
          </w:p>
        </w:tc>
        <w:tc>
          <w:tcPr>
            <w:tcW w:w="5374" w:type="dxa"/>
            <w:shd w:val="clear" w:color="auto" w:fill="auto"/>
            <w:vAlign w:val="bottom"/>
            <w:hideMark/>
          </w:tcPr>
          <w:p w:rsidR="00F406B4" w:rsidRPr="00567503" w:rsidRDefault="00F406B4" w:rsidP="001870B9">
            <w:pPr>
              <w:tabs>
                <w:tab w:val="left" w:pos="426"/>
              </w:tabs>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ΠΡΟΜΗΘΕΙΑ &amp; ΑΝΤΙΚΑΤΑΣΤΑΣΗ ΥΑΛΟΠΙΝΑΚΩΝ ΔΙΑΦΑΝΩΝ ΔΙΠΛΩΝ, πάχους (5+5)mm</w:t>
            </w:r>
          </w:p>
        </w:tc>
        <w:tc>
          <w:tcPr>
            <w:tcW w:w="1275" w:type="dxa"/>
            <w:vAlign w:val="center"/>
          </w:tcPr>
          <w:p w:rsidR="00F406B4" w:rsidRPr="00567503" w:rsidRDefault="00F406B4" w:rsidP="001870B9">
            <w:pPr>
              <w:spacing w:after="160" w:line="259" w:lineRule="auto"/>
              <w:jc w:val="center"/>
              <w:rPr>
                <w:rFonts w:ascii="Tahoma" w:eastAsia="Calibri" w:hAnsi="Tahoma" w:cs="Tahoma"/>
                <w:sz w:val="20"/>
                <w:szCs w:val="20"/>
                <w:lang w:val="en-US" w:eastAsia="en-US"/>
              </w:rPr>
            </w:pPr>
            <w:r w:rsidRPr="00567503">
              <w:rPr>
                <w:rFonts w:ascii="Tahoma" w:hAnsi="Tahoma" w:cs="Tahoma"/>
                <w:sz w:val="20"/>
                <w:szCs w:val="20"/>
                <w:lang w:val="en-US" w:eastAsia="ar-SA"/>
              </w:rPr>
              <w:t>m</w:t>
            </w:r>
            <w:r w:rsidRPr="00567503">
              <w:rPr>
                <w:rFonts w:ascii="Tahoma" w:hAnsi="Tahoma" w:cs="Tahoma"/>
                <w:sz w:val="20"/>
                <w:szCs w:val="20"/>
                <w:vertAlign w:val="superscript"/>
                <w:lang w:val="en-US" w:eastAsia="ar-SA"/>
              </w:rPr>
              <w:t>2</w:t>
            </w:r>
          </w:p>
        </w:tc>
        <w:tc>
          <w:tcPr>
            <w:tcW w:w="1846" w:type="dxa"/>
            <w:vAlign w:val="center"/>
          </w:tcPr>
          <w:p w:rsidR="00F406B4" w:rsidRPr="00567503" w:rsidRDefault="00F406B4" w:rsidP="001870B9">
            <w:pPr>
              <w:tabs>
                <w:tab w:val="left" w:pos="426"/>
              </w:tabs>
              <w:suppressAutoHyphens/>
              <w:spacing w:line="360" w:lineRule="auto"/>
              <w:jc w:val="center"/>
              <w:rPr>
                <w:rFonts w:ascii="Tahoma" w:hAnsi="Tahoma" w:cs="Tahoma"/>
                <w:sz w:val="20"/>
                <w:szCs w:val="20"/>
                <w:lang w:eastAsia="ar-SA"/>
              </w:rPr>
            </w:pPr>
          </w:p>
        </w:tc>
      </w:tr>
      <w:tr w:rsidR="00F406B4" w:rsidRPr="00567503" w:rsidTr="001870B9">
        <w:trPr>
          <w:trHeight w:val="615"/>
          <w:jc w:val="center"/>
        </w:trPr>
        <w:tc>
          <w:tcPr>
            <w:tcW w:w="761" w:type="dxa"/>
            <w:shd w:val="clear" w:color="000000" w:fill="DBEEF3"/>
            <w:noWrap/>
            <w:vAlign w:val="center"/>
            <w:hideMark/>
          </w:tcPr>
          <w:p w:rsidR="00F406B4" w:rsidRPr="00567503" w:rsidRDefault="00F406B4" w:rsidP="001870B9">
            <w:pPr>
              <w:suppressAutoHyphens/>
              <w:jc w:val="center"/>
              <w:rPr>
                <w:rFonts w:ascii="Tahoma" w:hAnsi="Tahoma" w:cs="Tahoma"/>
                <w:b/>
                <w:bCs/>
                <w:color w:val="000000"/>
                <w:sz w:val="20"/>
                <w:szCs w:val="20"/>
              </w:rPr>
            </w:pPr>
            <w:r w:rsidRPr="00567503">
              <w:rPr>
                <w:rFonts w:ascii="Tahoma" w:hAnsi="Tahoma" w:cs="Tahoma"/>
                <w:b/>
                <w:bCs/>
                <w:color w:val="000000"/>
                <w:sz w:val="20"/>
                <w:szCs w:val="20"/>
              </w:rPr>
              <w:t>7</w:t>
            </w:r>
          </w:p>
        </w:tc>
        <w:tc>
          <w:tcPr>
            <w:tcW w:w="5374" w:type="dxa"/>
            <w:shd w:val="clear" w:color="auto" w:fill="auto"/>
            <w:vAlign w:val="bottom"/>
            <w:hideMark/>
          </w:tcPr>
          <w:p w:rsidR="00F406B4" w:rsidRPr="00567503" w:rsidRDefault="00F406B4" w:rsidP="001870B9">
            <w:pPr>
              <w:tabs>
                <w:tab w:val="left" w:pos="426"/>
              </w:tabs>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ΠΡΟΜΗΘΕΙΑ &amp; ΑΝΤΙΚΑΤΑΣΤΑΣΗ ΥΑΛΟΠΙΝΑΚΩΝ ΔΙΠΛΩΝ TRIPLEX, πάχους (5+5)mm</w:t>
            </w:r>
          </w:p>
        </w:tc>
        <w:tc>
          <w:tcPr>
            <w:tcW w:w="1275" w:type="dxa"/>
            <w:vAlign w:val="center"/>
          </w:tcPr>
          <w:p w:rsidR="00F406B4" w:rsidRPr="00567503" w:rsidRDefault="00F406B4" w:rsidP="001870B9">
            <w:pPr>
              <w:spacing w:after="160" w:line="259" w:lineRule="auto"/>
              <w:jc w:val="center"/>
              <w:rPr>
                <w:rFonts w:ascii="Tahoma" w:eastAsia="Calibri" w:hAnsi="Tahoma" w:cs="Tahoma"/>
                <w:sz w:val="20"/>
                <w:szCs w:val="20"/>
                <w:lang w:val="en-US" w:eastAsia="en-US"/>
              </w:rPr>
            </w:pPr>
            <w:r w:rsidRPr="00567503">
              <w:rPr>
                <w:rFonts w:ascii="Tahoma" w:hAnsi="Tahoma" w:cs="Tahoma"/>
                <w:sz w:val="20"/>
                <w:szCs w:val="20"/>
                <w:lang w:val="en-US" w:eastAsia="ar-SA"/>
              </w:rPr>
              <w:t>m</w:t>
            </w:r>
            <w:r w:rsidRPr="00567503">
              <w:rPr>
                <w:rFonts w:ascii="Tahoma" w:hAnsi="Tahoma" w:cs="Tahoma"/>
                <w:sz w:val="20"/>
                <w:szCs w:val="20"/>
                <w:vertAlign w:val="superscript"/>
                <w:lang w:val="en-US" w:eastAsia="ar-SA"/>
              </w:rPr>
              <w:t>2</w:t>
            </w:r>
          </w:p>
        </w:tc>
        <w:tc>
          <w:tcPr>
            <w:tcW w:w="1846" w:type="dxa"/>
            <w:vAlign w:val="center"/>
          </w:tcPr>
          <w:p w:rsidR="00F406B4" w:rsidRPr="00567503" w:rsidRDefault="00F406B4" w:rsidP="001870B9">
            <w:pPr>
              <w:tabs>
                <w:tab w:val="left" w:pos="426"/>
              </w:tabs>
              <w:suppressAutoHyphens/>
              <w:spacing w:line="360" w:lineRule="auto"/>
              <w:jc w:val="center"/>
              <w:rPr>
                <w:rFonts w:ascii="Tahoma" w:hAnsi="Tahoma" w:cs="Tahoma"/>
                <w:sz w:val="20"/>
                <w:szCs w:val="20"/>
                <w:lang w:eastAsia="ar-SA"/>
              </w:rPr>
            </w:pPr>
          </w:p>
        </w:tc>
      </w:tr>
      <w:tr w:rsidR="00F406B4" w:rsidRPr="00567503" w:rsidTr="001870B9">
        <w:trPr>
          <w:trHeight w:val="615"/>
          <w:jc w:val="center"/>
        </w:trPr>
        <w:tc>
          <w:tcPr>
            <w:tcW w:w="761" w:type="dxa"/>
            <w:shd w:val="clear" w:color="000000" w:fill="DBEEF3"/>
            <w:noWrap/>
            <w:vAlign w:val="center"/>
            <w:hideMark/>
          </w:tcPr>
          <w:p w:rsidR="00F406B4" w:rsidRPr="00567503" w:rsidRDefault="00F406B4" w:rsidP="001870B9">
            <w:pPr>
              <w:suppressAutoHyphens/>
              <w:jc w:val="center"/>
              <w:rPr>
                <w:rFonts w:ascii="Tahoma" w:hAnsi="Tahoma" w:cs="Tahoma"/>
                <w:b/>
                <w:bCs/>
                <w:color w:val="000000"/>
                <w:sz w:val="20"/>
                <w:szCs w:val="20"/>
              </w:rPr>
            </w:pPr>
            <w:r w:rsidRPr="00567503">
              <w:rPr>
                <w:rFonts w:ascii="Tahoma" w:hAnsi="Tahoma" w:cs="Tahoma"/>
                <w:b/>
                <w:bCs/>
                <w:color w:val="000000"/>
                <w:sz w:val="20"/>
                <w:szCs w:val="20"/>
              </w:rPr>
              <w:t>8</w:t>
            </w:r>
          </w:p>
        </w:tc>
        <w:tc>
          <w:tcPr>
            <w:tcW w:w="5374" w:type="dxa"/>
            <w:shd w:val="clear" w:color="auto" w:fill="auto"/>
            <w:vAlign w:val="bottom"/>
            <w:hideMark/>
          </w:tcPr>
          <w:p w:rsidR="00F406B4" w:rsidRPr="00567503" w:rsidRDefault="00F406B4" w:rsidP="001870B9">
            <w:pPr>
              <w:tabs>
                <w:tab w:val="left" w:pos="426"/>
              </w:tabs>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ΠΡΟΜΗΘΕΙΑ &amp; ΑΝΤΙΚΑΤΑΣΤΑΣΗ ΥΑΛΟΠΙΝΑΚΩΝ ΦΙΜΕ</w:t>
            </w:r>
          </w:p>
          <w:p w:rsidR="00F406B4" w:rsidRPr="00567503" w:rsidRDefault="00F406B4" w:rsidP="001870B9">
            <w:pPr>
              <w:tabs>
                <w:tab w:val="left" w:pos="426"/>
              </w:tabs>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ΔΙΠΛΩΝ, πάχους (5+5)mm</w:t>
            </w:r>
          </w:p>
        </w:tc>
        <w:tc>
          <w:tcPr>
            <w:tcW w:w="1275" w:type="dxa"/>
            <w:vAlign w:val="center"/>
          </w:tcPr>
          <w:p w:rsidR="00F406B4" w:rsidRPr="00567503" w:rsidRDefault="00F406B4" w:rsidP="001870B9">
            <w:pPr>
              <w:spacing w:after="160" w:line="259" w:lineRule="auto"/>
              <w:jc w:val="center"/>
              <w:rPr>
                <w:rFonts w:ascii="Tahoma" w:eastAsia="Calibri" w:hAnsi="Tahoma" w:cs="Tahoma"/>
                <w:sz w:val="20"/>
                <w:szCs w:val="20"/>
                <w:lang w:val="en-US" w:eastAsia="en-US"/>
              </w:rPr>
            </w:pPr>
            <w:r w:rsidRPr="00567503">
              <w:rPr>
                <w:rFonts w:ascii="Tahoma" w:hAnsi="Tahoma" w:cs="Tahoma"/>
                <w:sz w:val="20"/>
                <w:szCs w:val="20"/>
                <w:lang w:val="en-US" w:eastAsia="ar-SA"/>
              </w:rPr>
              <w:t>m</w:t>
            </w:r>
            <w:r w:rsidRPr="00567503">
              <w:rPr>
                <w:rFonts w:ascii="Tahoma" w:hAnsi="Tahoma" w:cs="Tahoma"/>
                <w:sz w:val="20"/>
                <w:szCs w:val="20"/>
                <w:vertAlign w:val="superscript"/>
                <w:lang w:val="en-US" w:eastAsia="ar-SA"/>
              </w:rPr>
              <w:t>2</w:t>
            </w:r>
          </w:p>
        </w:tc>
        <w:tc>
          <w:tcPr>
            <w:tcW w:w="1846" w:type="dxa"/>
            <w:vAlign w:val="center"/>
          </w:tcPr>
          <w:p w:rsidR="00F406B4" w:rsidRPr="00567503" w:rsidRDefault="00F406B4" w:rsidP="001870B9">
            <w:pPr>
              <w:tabs>
                <w:tab w:val="left" w:pos="426"/>
              </w:tabs>
              <w:suppressAutoHyphens/>
              <w:spacing w:line="360" w:lineRule="auto"/>
              <w:jc w:val="center"/>
              <w:rPr>
                <w:rFonts w:ascii="Tahoma" w:hAnsi="Tahoma" w:cs="Tahoma"/>
                <w:sz w:val="20"/>
                <w:szCs w:val="20"/>
                <w:lang w:eastAsia="ar-SA"/>
              </w:rPr>
            </w:pPr>
          </w:p>
        </w:tc>
      </w:tr>
      <w:tr w:rsidR="00F406B4" w:rsidRPr="00567503" w:rsidTr="001870B9">
        <w:trPr>
          <w:trHeight w:val="615"/>
          <w:jc w:val="center"/>
        </w:trPr>
        <w:tc>
          <w:tcPr>
            <w:tcW w:w="761" w:type="dxa"/>
            <w:shd w:val="clear" w:color="000000" w:fill="DBEEF3"/>
            <w:noWrap/>
            <w:vAlign w:val="center"/>
            <w:hideMark/>
          </w:tcPr>
          <w:p w:rsidR="00F406B4" w:rsidRPr="00567503" w:rsidRDefault="00F406B4" w:rsidP="001870B9">
            <w:pPr>
              <w:suppressAutoHyphens/>
              <w:jc w:val="center"/>
              <w:rPr>
                <w:rFonts w:ascii="Tahoma" w:hAnsi="Tahoma" w:cs="Tahoma"/>
                <w:b/>
                <w:bCs/>
                <w:color w:val="000000"/>
                <w:sz w:val="20"/>
                <w:szCs w:val="20"/>
              </w:rPr>
            </w:pPr>
            <w:r w:rsidRPr="00567503">
              <w:rPr>
                <w:rFonts w:ascii="Tahoma" w:hAnsi="Tahoma" w:cs="Tahoma"/>
                <w:b/>
                <w:bCs/>
                <w:color w:val="000000"/>
                <w:sz w:val="20"/>
                <w:szCs w:val="20"/>
              </w:rPr>
              <w:t>9</w:t>
            </w:r>
          </w:p>
        </w:tc>
        <w:tc>
          <w:tcPr>
            <w:tcW w:w="5374" w:type="dxa"/>
            <w:shd w:val="clear" w:color="auto" w:fill="auto"/>
            <w:vAlign w:val="center"/>
            <w:hideMark/>
          </w:tcPr>
          <w:p w:rsidR="00F406B4" w:rsidRPr="00567503" w:rsidRDefault="00F406B4" w:rsidP="001870B9">
            <w:pPr>
              <w:suppressAutoHyphens/>
              <w:spacing w:line="360" w:lineRule="auto"/>
              <w:jc w:val="both"/>
              <w:rPr>
                <w:rFonts w:ascii="Tahoma" w:hAnsi="Tahoma" w:cs="Tahoma"/>
                <w:color w:val="000000"/>
                <w:sz w:val="20"/>
                <w:szCs w:val="20"/>
              </w:rPr>
            </w:pPr>
            <w:r w:rsidRPr="00567503">
              <w:rPr>
                <w:rFonts w:ascii="Tahoma" w:hAnsi="Tahoma" w:cs="Tahoma"/>
                <w:sz w:val="20"/>
                <w:szCs w:val="20"/>
                <w:lang w:eastAsia="ar-SA"/>
              </w:rPr>
              <w:t>ΠΡΟΜΗΘΕΙΑ &amp; ΑΝΤΙΚΑΤΑΣΤΑΣΗ ΥΑΛΟΠΙΝΑΚΩΝ SECURIT, πάχους 10mm</w:t>
            </w:r>
          </w:p>
        </w:tc>
        <w:tc>
          <w:tcPr>
            <w:tcW w:w="1275" w:type="dxa"/>
            <w:vAlign w:val="center"/>
          </w:tcPr>
          <w:p w:rsidR="00F406B4" w:rsidRPr="00567503" w:rsidRDefault="00F406B4" w:rsidP="001870B9">
            <w:pPr>
              <w:spacing w:after="160" w:line="259" w:lineRule="auto"/>
              <w:jc w:val="center"/>
              <w:rPr>
                <w:rFonts w:ascii="Tahoma" w:eastAsia="Calibri" w:hAnsi="Tahoma" w:cs="Tahoma"/>
                <w:sz w:val="20"/>
                <w:szCs w:val="20"/>
                <w:lang w:val="en-US" w:eastAsia="en-US"/>
              </w:rPr>
            </w:pPr>
            <w:r w:rsidRPr="00567503">
              <w:rPr>
                <w:rFonts w:ascii="Tahoma" w:hAnsi="Tahoma" w:cs="Tahoma"/>
                <w:sz w:val="20"/>
                <w:szCs w:val="20"/>
                <w:lang w:val="en-US" w:eastAsia="ar-SA"/>
              </w:rPr>
              <w:t>m</w:t>
            </w:r>
            <w:r w:rsidRPr="00567503">
              <w:rPr>
                <w:rFonts w:ascii="Tahoma" w:hAnsi="Tahoma" w:cs="Tahoma"/>
                <w:sz w:val="20"/>
                <w:szCs w:val="20"/>
                <w:vertAlign w:val="superscript"/>
                <w:lang w:val="en-US" w:eastAsia="ar-SA"/>
              </w:rPr>
              <w:t>2</w:t>
            </w:r>
          </w:p>
        </w:tc>
        <w:tc>
          <w:tcPr>
            <w:tcW w:w="1846" w:type="dxa"/>
            <w:vAlign w:val="center"/>
          </w:tcPr>
          <w:p w:rsidR="00F406B4" w:rsidRPr="00567503" w:rsidRDefault="00F406B4" w:rsidP="001870B9">
            <w:pPr>
              <w:suppressAutoHyphens/>
              <w:jc w:val="center"/>
              <w:rPr>
                <w:rFonts w:ascii="Tahoma" w:hAnsi="Tahoma" w:cs="Tahoma"/>
                <w:sz w:val="20"/>
                <w:szCs w:val="20"/>
                <w:lang w:eastAsia="ar-SA"/>
              </w:rPr>
            </w:pPr>
          </w:p>
        </w:tc>
      </w:tr>
      <w:tr w:rsidR="00F406B4" w:rsidRPr="00567503" w:rsidTr="001870B9">
        <w:trPr>
          <w:trHeight w:val="615"/>
          <w:jc w:val="center"/>
        </w:trPr>
        <w:tc>
          <w:tcPr>
            <w:tcW w:w="761" w:type="dxa"/>
            <w:shd w:val="clear" w:color="000000" w:fill="DBEEF3"/>
            <w:noWrap/>
            <w:vAlign w:val="center"/>
            <w:hideMark/>
          </w:tcPr>
          <w:p w:rsidR="00F406B4" w:rsidRPr="00567503" w:rsidRDefault="00F406B4" w:rsidP="001870B9">
            <w:pPr>
              <w:suppressAutoHyphens/>
              <w:jc w:val="center"/>
              <w:rPr>
                <w:rFonts w:ascii="Tahoma" w:hAnsi="Tahoma" w:cs="Tahoma"/>
                <w:b/>
                <w:bCs/>
                <w:color w:val="000000"/>
                <w:sz w:val="20"/>
                <w:szCs w:val="20"/>
              </w:rPr>
            </w:pPr>
            <w:r w:rsidRPr="00567503">
              <w:rPr>
                <w:rFonts w:ascii="Tahoma" w:hAnsi="Tahoma" w:cs="Tahoma"/>
                <w:b/>
                <w:bCs/>
                <w:color w:val="000000"/>
                <w:sz w:val="20"/>
                <w:szCs w:val="20"/>
              </w:rPr>
              <w:t>10</w:t>
            </w:r>
          </w:p>
        </w:tc>
        <w:tc>
          <w:tcPr>
            <w:tcW w:w="5374" w:type="dxa"/>
            <w:shd w:val="clear" w:color="auto" w:fill="auto"/>
            <w:vAlign w:val="center"/>
            <w:hideMark/>
          </w:tcPr>
          <w:p w:rsidR="00F406B4" w:rsidRPr="00567503" w:rsidRDefault="00F406B4" w:rsidP="001870B9">
            <w:pPr>
              <w:suppressAutoHyphens/>
              <w:spacing w:line="360" w:lineRule="auto"/>
              <w:jc w:val="both"/>
              <w:rPr>
                <w:rFonts w:ascii="Tahoma" w:hAnsi="Tahoma" w:cs="Tahoma"/>
                <w:color w:val="000000"/>
                <w:sz w:val="20"/>
                <w:szCs w:val="20"/>
              </w:rPr>
            </w:pPr>
            <w:r w:rsidRPr="00567503">
              <w:rPr>
                <w:rFonts w:ascii="Tahoma" w:hAnsi="Tahoma" w:cs="Tahoma"/>
                <w:sz w:val="20"/>
                <w:szCs w:val="20"/>
                <w:lang w:eastAsia="ar-SA"/>
              </w:rPr>
              <w:t>ΠΡΟΜΗΘΕΙΑ &amp; ΑΝΤΙΚΑΤΑΣΤΑΣΗ ΥΑΛΟΠΙΝΑΚΩΝ ΔΙΠΛΩΝ ΕΝΕΡΓΕΙΑΚΩΝ (5+5)mm</w:t>
            </w:r>
          </w:p>
        </w:tc>
        <w:tc>
          <w:tcPr>
            <w:tcW w:w="1275" w:type="dxa"/>
            <w:vAlign w:val="center"/>
          </w:tcPr>
          <w:p w:rsidR="00F406B4" w:rsidRPr="00567503" w:rsidRDefault="00F406B4" w:rsidP="001870B9">
            <w:pPr>
              <w:spacing w:after="160" w:line="259" w:lineRule="auto"/>
              <w:jc w:val="center"/>
              <w:rPr>
                <w:rFonts w:ascii="Tahoma" w:eastAsia="Calibri" w:hAnsi="Tahoma" w:cs="Tahoma"/>
                <w:sz w:val="20"/>
                <w:szCs w:val="20"/>
                <w:lang w:val="en-US" w:eastAsia="en-US"/>
              </w:rPr>
            </w:pPr>
            <w:r w:rsidRPr="00567503">
              <w:rPr>
                <w:rFonts w:ascii="Tahoma" w:hAnsi="Tahoma" w:cs="Tahoma"/>
                <w:sz w:val="20"/>
                <w:szCs w:val="20"/>
                <w:lang w:val="en-US" w:eastAsia="ar-SA"/>
              </w:rPr>
              <w:t>m</w:t>
            </w:r>
            <w:r w:rsidRPr="00567503">
              <w:rPr>
                <w:rFonts w:ascii="Tahoma" w:hAnsi="Tahoma" w:cs="Tahoma"/>
                <w:sz w:val="20"/>
                <w:szCs w:val="20"/>
                <w:vertAlign w:val="superscript"/>
                <w:lang w:val="en-US" w:eastAsia="ar-SA"/>
              </w:rPr>
              <w:t>2</w:t>
            </w:r>
          </w:p>
        </w:tc>
        <w:tc>
          <w:tcPr>
            <w:tcW w:w="1846" w:type="dxa"/>
            <w:vAlign w:val="center"/>
          </w:tcPr>
          <w:p w:rsidR="00F406B4" w:rsidRPr="00567503" w:rsidRDefault="00F406B4" w:rsidP="001870B9">
            <w:pPr>
              <w:suppressAutoHyphens/>
              <w:jc w:val="center"/>
              <w:rPr>
                <w:rFonts w:ascii="Tahoma" w:hAnsi="Tahoma" w:cs="Tahoma"/>
                <w:sz w:val="20"/>
                <w:szCs w:val="20"/>
                <w:lang w:eastAsia="ar-SA"/>
              </w:rPr>
            </w:pPr>
          </w:p>
        </w:tc>
      </w:tr>
      <w:tr w:rsidR="00F406B4" w:rsidRPr="00567503" w:rsidTr="001870B9">
        <w:trPr>
          <w:trHeight w:val="615"/>
          <w:jc w:val="center"/>
        </w:trPr>
        <w:tc>
          <w:tcPr>
            <w:tcW w:w="761" w:type="dxa"/>
            <w:shd w:val="clear" w:color="000000" w:fill="DBEEF3"/>
            <w:noWrap/>
            <w:vAlign w:val="center"/>
          </w:tcPr>
          <w:p w:rsidR="00F406B4" w:rsidRPr="00567503" w:rsidRDefault="00F406B4" w:rsidP="001870B9">
            <w:pPr>
              <w:suppressAutoHyphens/>
              <w:jc w:val="center"/>
              <w:rPr>
                <w:rFonts w:ascii="Tahoma" w:hAnsi="Tahoma" w:cs="Tahoma"/>
                <w:b/>
                <w:bCs/>
                <w:color w:val="000000"/>
                <w:sz w:val="20"/>
                <w:szCs w:val="20"/>
              </w:rPr>
            </w:pPr>
            <w:r w:rsidRPr="00567503">
              <w:rPr>
                <w:rFonts w:ascii="Tahoma" w:hAnsi="Tahoma" w:cs="Tahoma"/>
                <w:b/>
                <w:bCs/>
                <w:color w:val="000000"/>
                <w:sz w:val="20"/>
                <w:szCs w:val="20"/>
              </w:rPr>
              <w:t>11</w:t>
            </w:r>
          </w:p>
        </w:tc>
        <w:tc>
          <w:tcPr>
            <w:tcW w:w="5374" w:type="dxa"/>
            <w:shd w:val="clear" w:color="auto" w:fill="auto"/>
            <w:vAlign w:val="center"/>
          </w:tcPr>
          <w:p w:rsidR="00F406B4" w:rsidRPr="00567503" w:rsidRDefault="00F406B4" w:rsidP="001870B9">
            <w:pPr>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ΠΡΟΜΗΘΕΙΑ &amp; ΤΟΠΟΘΕΤΗΣΗ ΜΕΜΒΡΑΝΗΣ ΑΣΦΑΛΕΙΑΣ για υαλοπίνακες, ανεξαρτήτως πάχους υαλοπίνακα</w:t>
            </w:r>
          </w:p>
        </w:tc>
        <w:tc>
          <w:tcPr>
            <w:tcW w:w="1275" w:type="dxa"/>
            <w:vAlign w:val="center"/>
          </w:tcPr>
          <w:p w:rsidR="00F406B4" w:rsidRPr="00567503" w:rsidRDefault="00F406B4" w:rsidP="001870B9">
            <w:pPr>
              <w:spacing w:after="160" w:line="259" w:lineRule="auto"/>
              <w:jc w:val="center"/>
              <w:rPr>
                <w:rFonts w:ascii="Tahoma" w:eastAsia="Calibri" w:hAnsi="Tahoma" w:cs="Tahoma"/>
                <w:sz w:val="20"/>
                <w:szCs w:val="20"/>
                <w:lang w:val="en-US" w:eastAsia="en-US"/>
              </w:rPr>
            </w:pPr>
            <w:r w:rsidRPr="00567503">
              <w:rPr>
                <w:rFonts w:ascii="Tahoma" w:hAnsi="Tahoma" w:cs="Tahoma"/>
                <w:sz w:val="20"/>
                <w:szCs w:val="20"/>
                <w:lang w:val="en-US" w:eastAsia="ar-SA"/>
              </w:rPr>
              <w:t>m</w:t>
            </w:r>
            <w:r w:rsidRPr="00567503">
              <w:rPr>
                <w:rFonts w:ascii="Tahoma" w:hAnsi="Tahoma" w:cs="Tahoma"/>
                <w:sz w:val="20"/>
                <w:szCs w:val="20"/>
                <w:vertAlign w:val="superscript"/>
                <w:lang w:val="en-US" w:eastAsia="ar-SA"/>
              </w:rPr>
              <w:t>2</w:t>
            </w:r>
          </w:p>
        </w:tc>
        <w:tc>
          <w:tcPr>
            <w:tcW w:w="1846" w:type="dxa"/>
            <w:vAlign w:val="center"/>
          </w:tcPr>
          <w:p w:rsidR="00F406B4" w:rsidRPr="00567503" w:rsidRDefault="00F406B4" w:rsidP="001870B9">
            <w:pPr>
              <w:suppressAutoHyphens/>
              <w:jc w:val="center"/>
              <w:rPr>
                <w:rFonts w:ascii="Tahoma" w:hAnsi="Tahoma" w:cs="Tahoma"/>
                <w:sz w:val="20"/>
                <w:szCs w:val="20"/>
                <w:lang w:eastAsia="ar-SA"/>
              </w:rPr>
            </w:pPr>
          </w:p>
        </w:tc>
      </w:tr>
      <w:tr w:rsidR="00F406B4" w:rsidRPr="00567503" w:rsidTr="001870B9">
        <w:trPr>
          <w:trHeight w:val="1343"/>
          <w:jc w:val="center"/>
        </w:trPr>
        <w:tc>
          <w:tcPr>
            <w:tcW w:w="761" w:type="dxa"/>
            <w:shd w:val="clear" w:color="000000" w:fill="DBEEF3"/>
            <w:noWrap/>
            <w:vAlign w:val="center"/>
          </w:tcPr>
          <w:p w:rsidR="00F406B4" w:rsidRPr="00567503" w:rsidRDefault="00F406B4" w:rsidP="001870B9">
            <w:pPr>
              <w:suppressAutoHyphens/>
              <w:jc w:val="center"/>
              <w:rPr>
                <w:rFonts w:ascii="Tahoma" w:hAnsi="Tahoma" w:cs="Tahoma"/>
                <w:b/>
                <w:bCs/>
                <w:color w:val="000000"/>
                <w:sz w:val="20"/>
                <w:szCs w:val="20"/>
              </w:rPr>
            </w:pPr>
            <w:r w:rsidRPr="00567503">
              <w:rPr>
                <w:rFonts w:ascii="Tahoma" w:hAnsi="Tahoma" w:cs="Tahoma"/>
                <w:b/>
                <w:bCs/>
                <w:color w:val="000000"/>
                <w:sz w:val="20"/>
                <w:szCs w:val="20"/>
              </w:rPr>
              <w:t>12</w:t>
            </w:r>
          </w:p>
        </w:tc>
        <w:tc>
          <w:tcPr>
            <w:tcW w:w="5374" w:type="dxa"/>
            <w:shd w:val="clear" w:color="auto" w:fill="auto"/>
            <w:vAlign w:val="center"/>
          </w:tcPr>
          <w:p w:rsidR="00F406B4" w:rsidRPr="00567503" w:rsidRDefault="00F406B4" w:rsidP="001870B9">
            <w:pPr>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ΠΡΟΜΗΘΕΙΑ &amp; ΤΟΠΟΘΕΤΗΣΗ ΜΕΜΒΡΑΝΗΣ (</w:t>
            </w:r>
            <w:proofErr w:type="spellStart"/>
            <w:r w:rsidRPr="00567503">
              <w:rPr>
                <w:rFonts w:ascii="Tahoma" w:hAnsi="Tahoma" w:cs="Tahoma"/>
                <w:sz w:val="20"/>
                <w:szCs w:val="20"/>
                <w:lang w:eastAsia="ar-SA"/>
              </w:rPr>
              <w:t>film</w:t>
            </w:r>
            <w:proofErr w:type="spellEnd"/>
            <w:r w:rsidRPr="00567503">
              <w:rPr>
                <w:rFonts w:ascii="Tahoma" w:hAnsi="Tahoma" w:cs="Tahoma"/>
                <w:sz w:val="20"/>
                <w:szCs w:val="20"/>
                <w:lang w:eastAsia="ar-SA"/>
              </w:rPr>
              <w:t>)</w:t>
            </w:r>
          </w:p>
          <w:p w:rsidR="00F406B4" w:rsidRPr="00567503" w:rsidRDefault="00F406B4" w:rsidP="001870B9">
            <w:pPr>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ΗΛΙΟΠΡΟΣΤΑΣΙΑΣ, (με δυνατότητα μερικής αποκοπής</w:t>
            </w:r>
          </w:p>
          <w:p w:rsidR="00F406B4" w:rsidRPr="00567503" w:rsidRDefault="00F406B4" w:rsidP="001870B9">
            <w:pPr>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τουλάχιστον 50%, της υπέρυθρης ακτινοβολίας για υαλοπίνακες), ανεξαρτήτως πάχους υαλοπίνακα</w:t>
            </w:r>
          </w:p>
        </w:tc>
        <w:tc>
          <w:tcPr>
            <w:tcW w:w="1275" w:type="dxa"/>
            <w:vAlign w:val="center"/>
          </w:tcPr>
          <w:p w:rsidR="00F406B4" w:rsidRPr="00567503" w:rsidRDefault="00F406B4" w:rsidP="001870B9">
            <w:pPr>
              <w:spacing w:after="160" w:line="259" w:lineRule="auto"/>
              <w:jc w:val="center"/>
              <w:rPr>
                <w:rFonts w:ascii="Tahoma" w:eastAsia="Calibri" w:hAnsi="Tahoma" w:cs="Tahoma"/>
                <w:sz w:val="20"/>
                <w:szCs w:val="20"/>
                <w:lang w:val="en-US" w:eastAsia="en-US"/>
              </w:rPr>
            </w:pPr>
            <w:r w:rsidRPr="00567503">
              <w:rPr>
                <w:rFonts w:ascii="Tahoma" w:hAnsi="Tahoma" w:cs="Tahoma"/>
                <w:sz w:val="20"/>
                <w:szCs w:val="20"/>
                <w:lang w:val="en-US" w:eastAsia="ar-SA"/>
              </w:rPr>
              <w:t>m</w:t>
            </w:r>
            <w:r w:rsidRPr="00567503">
              <w:rPr>
                <w:rFonts w:ascii="Tahoma" w:hAnsi="Tahoma" w:cs="Tahoma"/>
                <w:sz w:val="20"/>
                <w:szCs w:val="20"/>
                <w:vertAlign w:val="superscript"/>
                <w:lang w:val="en-US" w:eastAsia="ar-SA"/>
              </w:rPr>
              <w:t>2</w:t>
            </w:r>
          </w:p>
        </w:tc>
        <w:tc>
          <w:tcPr>
            <w:tcW w:w="1846" w:type="dxa"/>
            <w:vAlign w:val="center"/>
          </w:tcPr>
          <w:p w:rsidR="00F406B4" w:rsidRPr="00567503" w:rsidRDefault="00F406B4" w:rsidP="001870B9">
            <w:pPr>
              <w:suppressAutoHyphens/>
              <w:jc w:val="center"/>
              <w:rPr>
                <w:rFonts w:ascii="Tahoma" w:hAnsi="Tahoma" w:cs="Tahoma"/>
                <w:sz w:val="20"/>
                <w:szCs w:val="20"/>
                <w:lang w:eastAsia="ar-SA"/>
              </w:rPr>
            </w:pPr>
          </w:p>
        </w:tc>
      </w:tr>
      <w:tr w:rsidR="00F406B4" w:rsidRPr="00567503" w:rsidTr="001870B9">
        <w:trPr>
          <w:trHeight w:val="615"/>
          <w:jc w:val="center"/>
        </w:trPr>
        <w:tc>
          <w:tcPr>
            <w:tcW w:w="761" w:type="dxa"/>
            <w:shd w:val="clear" w:color="000000" w:fill="DBEEF3"/>
            <w:noWrap/>
            <w:vAlign w:val="center"/>
          </w:tcPr>
          <w:p w:rsidR="00F406B4" w:rsidRPr="00567503" w:rsidRDefault="00F406B4" w:rsidP="001870B9">
            <w:pPr>
              <w:suppressAutoHyphens/>
              <w:jc w:val="center"/>
              <w:rPr>
                <w:rFonts w:ascii="Tahoma" w:hAnsi="Tahoma" w:cs="Tahoma"/>
                <w:b/>
                <w:bCs/>
                <w:color w:val="000000"/>
                <w:sz w:val="20"/>
                <w:szCs w:val="20"/>
              </w:rPr>
            </w:pPr>
            <w:r w:rsidRPr="00567503">
              <w:rPr>
                <w:rFonts w:ascii="Tahoma" w:hAnsi="Tahoma" w:cs="Tahoma"/>
                <w:b/>
                <w:bCs/>
                <w:color w:val="000000"/>
                <w:sz w:val="20"/>
                <w:szCs w:val="20"/>
              </w:rPr>
              <w:t>13</w:t>
            </w:r>
          </w:p>
        </w:tc>
        <w:tc>
          <w:tcPr>
            <w:tcW w:w="5374" w:type="dxa"/>
            <w:shd w:val="clear" w:color="auto" w:fill="auto"/>
            <w:vAlign w:val="center"/>
          </w:tcPr>
          <w:p w:rsidR="00F406B4" w:rsidRPr="00567503" w:rsidRDefault="00F406B4" w:rsidP="001870B9">
            <w:pPr>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ΠΡΟΜΗΘΕΙΑ &amp; ΑΝΤΙΚΑΤΑΣΤΑΣΗ ΥΑΛΟΠΙΝΑΚΩΝ ΜΕ</w:t>
            </w:r>
          </w:p>
          <w:p w:rsidR="00F406B4" w:rsidRPr="00567503" w:rsidRDefault="00F406B4" w:rsidP="001870B9">
            <w:pPr>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ΚΑΘΡΕΠΤΗ</w:t>
            </w:r>
          </w:p>
        </w:tc>
        <w:tc>
          <w:tcPr>
            <w:tcW w:w="1275" w:type="dxa"/>
            <w:vAlign w:val="center"/>
          </w:tcPr>
          <w:p w:rsidR="00F406B4" w:rsidRPr="00567503" w:rsidRDefault="00F406B4" w:rsidP="001870B9">
            <w:pPr>
              <w:spacing w:after="160" w:line="259" w:lineRule="auto"/>
              <w:jc w:val="center"/>
              <w:rPr>
                <w:rFonts w:ascii="Tahoma" w:eastAsia="Calibri" w:hAnsi="Tahoma" w:cs="Tahoma"/>
                <w:sz w:val="20"/>
                <w:szCs w:val="20"/>
                <w:lang w:val="en-US" w:eastAsia="en-US"/>
              </w:rPr>
            </w:pPr>
            <w:r w:rsidRPr="00567503">
              <w:rPr>
                <w:rFonts w:ascii="Tahoma" w:hAnsi="Tahoma" w:cs="Tahoma"/>
                <w:sz w:val="20"/>
                <w:szCs w:val="20"/>
                <w:lang w:val="en-US" w:eastAsia="ar-SA"/>
              </w:rPr>
              <w:t>m</w:t>
            </w:r>
            <w:r w:rsidRPr="00567503">
              <w:rPr>
                <w:rFonts w:ascii="Tahoma" w:hAnsi="Tahoma" w:cs="Tahoma"/>
                <w:sz w:val="20"/>
                <w:szCs w:val="20"/>
                <w:vertAlign w:val="superscript"/>
                <w:lang w:val="en-US" w:eastAsia="ar-SA"/>
              </w:rPr>
              <w:t>2</w:t>
            </w:r>
          </w:p>
        </w:tc>
        <w:tc>
          <w:tcPr>
            <w:tcW w:w="1846" w:type="dxa"/>
            <w:vAlign w:val="center"/>
          </w:tcPr>
          <w:p w:rsidR="00F406B4" w:rsidRPr="00567503" w:rsidRDefault="00F406B4" w:rsidP="001870B9">
            <w:pPr>
              <w:suppressAutoHyphens/>
              <w:jc w:val="center"/>
              <w:rPr>
                <w:rFonts w:ascii="Tahoma" w:hAnsi="Tahoma" w:cs="Tahoma"/>
                <w:sz w:val="20"/>
                <w:szCs w:val="20"/>
                <w:lang w:eastAsia="ar-SA"/>
              </w:rPr>
            </w:pPr>
          </w:p>
        </w:tc>
      </w:tr>
      <w:tr w:rsidR="00F406B4" w:rsidRPr="00567503" w:rsidTr="001870B9">
        <w:trPr>
          <w:trHeight w:val="615"/>
          <w:jc w:val="center"/>
        </w:trPr>
        <w:tc>
          <w:tcPr>
            <w:tcW w:w="761" w:type="dxa"/>
            <w:shd w:val="clear" w:color="000000" w:fill="DBEEF3"/>
            <w:noWrap/>
            <w:vAlign w:val="center"/>
          </w:tcPr>
          <w:p w:rsidR="00F406B4" w:rsidRPr="00567503" w:rsidRDefault="00F406B4" w:rsidP="001870B9">
            <w:pPr>
              <w:suppressAutoHyphens/>
              <w:jc w:val="center"/>
              <w:rPr>
                <w:rFonts w:ascii="Tahoma" w:hAnsi="Tahoma" w:cs="Tahoma"/>
                <w:b/>
                <w:bCs/>
                <w:color w:val="000000"/>
                <w:sz w:val="20"/>
                <w:szCs w:val="20"/>
              </w:rPr>
            </w:pPr>
            <w:r w:rsidRPr="00567503">
              <w:rPr>
                <w:rFonts w:ascii="Tahoma" w:hAnsi="Tahoma" w:cs="Tahoma"/>
                <w:b/>
                <w:bCs/>
                <w:color w:val="000000"/>
                <w:sz w:val="20"/>
                <w:szCs w:val="20"/>
              </w:rPr>
              <w:t>14</w:t>
            </w:r>
          </w:p>
        </w:tc>
        <w:tc>
          <w:tcPr>
            <w:tcW w:w="5374" w:type="dxa"/>
            <w:shd w:val="clear" w:color="auto" w:fill="auto"/>
            <w:vAlign w:val="center"/>
          </w:tcPr>
          <w:p w:rsidR="00F406B4" w:rsidRPr="00567503" w:rsidRDefault="00F406B4" w:rsidP="001870B9">
            <w:pPr>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ΠΡΟΜΗΘΕΙΑ &amp; ΑΝΤΙΚΑΤΑΣΤΑΣΗ ΑΠΛΩΝ ΥΑΛΟΠΙΝΑΚΩΝ ΑΜΜΟΒΟΛΗΣ</w:t>
            </w:r>
          </w:p>
        </w:tc>
        <w:tc>
          <w:tcPr>
            <w:tcW w:w="1275" w:type="dxa"/>
            <w:vAlign w:val="center"/>
          </w:tcPr>
          <w:p w:rsidR="00F406B4" w:rsidRPr="00567503" w:rsidRDefault="00F406B4" w:rsidP="001870B9">
            <w:pPr>
              <w:spacing w:after="160" w:line="259" w:lineRule="auto"/>
              <w:jc w:val="center"/>
              <w:rPr>
                <w:rFonts w:ascii="Tahoma" w:eastAsia="Calibri" w:hAnsi="Tahoma" w:cs="Tahoma"/>
                <w:sz w:val="20"/>
                <w:szCs w:val="20"/>
                <w:lang w:val="en-US" w:eastAsia="en-US"/>
              </w:rPr>
            </w:pPr>
            <w:r w:rsidRPr="00567503">
              <w:rPr>
                <w:rFonts w:ascii="Tahoma" w:hAnsi="Tahoma" w:cs="Tahoma"/>
                <w:sz w:val="20"/>
                <w:szCs w:val="20"/>
                <w:lang w:val="en-US" w:eastAsia="ar-SA"/>
              </w:rPr>
              <w:t>m</w:t>
            </w:r>
            <w:r w:rsidRPr="00567503">
              <w:rPr>
                <w:rFonts w:ascii="Tahoma" w:hAnsi="Tahoma" w:cs="Tahoma"/>
                <w:sz w:val="20"/>
                <w:szCs w:val="20"/>
                <w:vertAlign w:val="superscript"/>
                <w:lang w:val="en-US" w:eastAsia="ar-SA"/>
              </w:rPr>
              <w:t>2</w:t>
            </w:r>
          </w:p>
        </w:tc>
        <w:tc>
          <w:tcPr>
            <w:tcW w:w="1846" w:type="dxa"/>
            <w:vAlign w:val="center"/>
          </w:tcPr>
          <w:p w:rsidR="00F406B4" w:rsidRPr="00567503" w:rsidRDefault="00F406B4" w:rsidP="001870B9">
            <w:pPr>
              <w:suppressAutoHyphens/>
              <w:jc w:val="center"/>
              <w:rPr>
                <w:rFonts w:ascii="Tahoma" w:hAnsi="Tahoma" w:cs="Tahoma"/>
                <w:sz w:val="20"/>
                <w:szCs w:val="20"/>
                <w:lang w:eastAsia="ar-SA"/>
              </w:rPr>
            </w:pPr>
          </w:p>
        </w:tc>
      </w:tr>
      <w:tr w:rsidR="00F406B4" w:rsidRPr="00567503" w:rsidTr="001870B9">
        <w:trPr>
          <w:trHeight w:val="615"/>
          <w:jc w:val="center"/>
        </w:trPr>
        <w:tc>
          <w:tcPr>
            <w:tcW w:w="761" w:type="dxa"/>
            <w:shd w:val="clear" w:color="000000" w:fill="DBEEF3"/>
            <w:noWrap/>
            <w:vAlign w:val="center"/>
          </w:tcPr>
          <w:p w:rsidR="00F406B4" w:rsidRPr="00567503" w:rsidRDefault="00F406B4" w:rsidP="001870B9">
            <w:pPr>
              <w:suppressAutoHyphens/>
              <w:jc w:val="center"/>
              <w:rPr>
                <w:rFonts w:ascii="Tahoma" w:hAnsi="Tahoma" w:cs="Tahoma"/>
                <w:b/>
                <w:bCs/>
                <w:color w:val="000000"/>
                <w:sz w:val="20"/>
                <w:szCs w:val="20"/>
              </w:rPr>
            </w:pPr>
            <w:r w:rsidRPr="00567503">
              <w:rPr>
                <w:rFonts w:ascii="Tahoma" w:hAnsi="Tahoma" w:cs="Tahoma"/>
                <w:b/>
                <w:bCs/>
                <w:color w:val="000000"/>
                <w:sz w:val="20"/>
                <w:szCs w:val="20"/>
              </w:rPr>
              <w:t>15</w:t>
            </w:r>
          </w:p>
        </w:tc>
        <w:tc>
          <w:tcPr>
            <w:tcW w:w="5374" w:type="dxa"/>
            <w:shd w:val="clear" w:color="auto" w:fill="auto"/>
            <w:vAlign w:val="center"/>
          </w:tcPr>
          <w:p w:rsidR="00F406B4" w:rsidRPr="00567503" w:rsidRDefault="00F406B4" w:rsidP="001870B9">
            <w:pPr>
              <w:suppressAutoHyphens/>
              <w:spacing w:line="360" w:lineRule="auto"/>
              <w:jc w:val="both"/>
              <w:rPr>
                <w:rFonts w:ascii="Tahoma" w:hAnsi="Tahoma" w:cs="Tahoma"/>
                <w:sz w:val="20"/>
                <w:szCs w:val="20"/>
                <w:lang w:eastAsia="ar-SA"/>
              </w:rPr>
            </w:pPr>
            <w:r w:rsidRPr="00567503">
              <w:rPr>
                <w:rFonts w:ascii="Tahoma" w:hAnsi="Tahoma" w:cs="Tahoma"/>
                <w:sz w:val="20"/>
                <w:szCs w:val="20"/>
                <w:lang w:eastAsia="ar-SA"/>
              </w:rPr>
              <w:t>ΔΙΑΝΟΙΞΗ ΟΠΩΝ ΣΕ ΥΦΙΣΤΑΜΕΝΟΥΣ ΥΑΛΟΠΙΝΑΚΕΣ</w:t>
            </w:r>
          </w:p>
        </w:tc>
        <w:tc>
          <w:tcPr>
            <w:tcW w:w="1275" w:type="dxa"/>
            <w:vAlign w:val="center"/>
          </w:tcPr>
          <w:p w:rsidR="00F406B4" w:rsidRPr="00567503" w:rsidRDefault="00F406B4" w:rsidP="001870B9">
            <w:pPr>
              <w:suppressAutoHyphens/>
              <w:jc w:val="center"/>
              <w:rPr>
                <w:rFonts w:ascii="Tahoma" w:hAnsi="Tahoma" w:cs="Tahoma"/>
                <w:sz w:val="20"/>
                <w:szCs w:val="20"/>
                <w:lang w:eastAsia="ar-SA"/>
              </w:rPr>
            </w:pPr>
            <w:proofErr w:type="spellStart"/>
            <w:r w:rsidRPr="00567503">
              <w:rPr>
                <w:rFonts w:ascii="Tahoma" w:hAnsi="Tahoma" w:cs="Tahoma"/>
                <w:sz w:val="20"/>
                <w:szCs w:val="20"/>
                <w:lang w:eastAsia="ar-SA"/>
              </w:rPr>
              <w:t>τεμ</w:t>
            </w:r>
            <w:proofErr w:type="spellEnd"/>
            <w:r w:rsidRPr="00567503">
              <w:rPr>
                <w:rFonts w:ascii="Tahoma" w:hAnsi="Tahoma" w:cs="Tahoma"/>
                <w:sz w:val="20"/>
                <w:szCs w:val="20"/>
                <w:lang w:eastAsia="ar-SA"/>
              </w:rPr>
              <w:t>. οπής</w:t>
            </w:r>
          </w:p>
        </w:tc>
        <w:tc>
          <w:tcPr>
            <w:tcW w:w="1846" w:type="dxa"/>
            <w:vAlign w:val="center"/>
          </w:tcPr>
          <w:p w:rsidR="00F406B4" w:rsidRPr="00567503" w:rsidRDefault="00F406B4" w:rsidP="001870B9">
            <w:pPr>
              <w:suppressAutoHyphens/>
              <w:jc w:val="center"/>
              <w:rPr>
                <w:rFonts w:ascii="Tahoma" w:hAnsi="Tahoma" w:cs="Tahoma"/>
                <w:sz w:val="20"/>
                <w:szCs w:val="20"/>
                <w:lang w:eastAsia="ar-SA"/>
              </w:rPr>
            </w:pPr>
          </w:p>
        </w:tc>
      </w:tr>
      <w:tr w:rsidR="00F406B4" w:rsidRPr="00567503" w:rsidTr="001870B9">
        <w:trPr>
          <w:trHeight w:val="510"/>
          <w:jc w:val="center"/>
        </w:trPr>
        <w:tc>
          <w:tcPr>
            <w:tcW w:w="7410" w:type="dxa"/>
            <w:gridSpan w:val="3"/>
            <w:shd w:val="clear" w:color="000000" w:fill="DBEEF3"/>
            <w:noWrap/>
            <w:vAlign w:val="center"/>
          </w:tcPr>
          <w:p w:rsidR="00F406B4" w:rsidRPr="00567503" w:rsidRDefault="00F406B4" w:rsidP="001870B9">
            <w:pPr>
              <w:jc w:val="right"/>
              <w:rPr>
                <w:rFonts w:ascii="Tahoma" w:hAnsi="Tahoma" w:cs="Tahoma"/>
                <w:sz w:val="20"/>
                <w:szCs w:val="20"/>
              </w:rPr>
            </w:pPr>
            <w:r w:rsidRPr="00567503">
              <w:rPr>
                <w:rFonts w:ascii="Tahoma" w:hAnsi="Tahoma" w:cs="Tahoma"/>
                <w:b/>
                <w:sz w:val="20"/>
                <w:szCs w:val="20"/>
              </w:rPr>
              <w:t>ΣΥΝΟΛΟ (€) ΠΛΕΟΝ ΦΠΑ</w:t>
            </w:r>
          </w:p>
        </w:tc>
        <w:tc>
          <w:tcPr>
            <w:tcW w:w="1846" w:type="dxa"/>
            <w:vAlign w:val="center"/>
          </w:tcPr>
          <w:p w:rsidR="00F406B4" w:rsidRPr="00567503" w:rsidRDefault="00F406B4" w:rsidP="001870B9">
            <w:pPr>
              <w:suppressAutoHyphens/>
              <w:jc w:val="center"/>
              <w:rPr>
                <w:rFonts w:ascii="Tahoma" w:hAnsi="Tahoma" w:cs="Tahoma"/>
                <w:sz w:val="20"/>
                <w:szCs w:val="20"/>
                <w:lang w:eastAsia="ar-SA"/>
              </w:rPr>
            </w:pPr>
          </w:p>
        </w:tc>
      </w:tr>
      <w:tr w:rsidR="00F406B4" w:rsidRPr="00567503" w:rsidTr="001870B9">
        <w:trPr>
          <w:trHeight w:val="448"/>
          <w:jc w:val="center"/>
        </w:trPr>
        <w:tc>
          <w:tcPr>
            <w:tcW w:w="7410" w:type="dxa"/>
            <w:gridSpan w:val="3"/>
            <w:shd w:val="clear" w:color="000000" w:fill="DBEEF3"/>
            <w:noWrap/>
            <w:vAlign w:val="center"/>
          </w:tcPr>
          <w:p w:rsidR="00F406B4" w:rsidRPr="00567503" w:rsidRDefault="00F406B4" w:rsidP="001870B9">
            <w:pPr>
              <w:jc w:val="right"/>
              <w:rPr>
                <w:rFonts w:ascii="Tahoma" w:hAnsi="Tahoma" w:cs="Tahoma"/>
                <w:sz w:val="20"/>
                <w:szCs w:val="20"/>
              </w:rPr>
            </w:pPr>
            <w:r w:rsidRPr="00567503">
              <w:rPr>
                <w:rFonts w:ascii="Tahoma" w:hAnsi="Tahoma" w:cs="Tahoma"/>
                <w:b/>
                <w:sz w:val="20"/>
                <w:szCs w:val="20"/>
              </w:rPr>
              <w:lastRenderedPageBreak/>
              <w:t>ΦΠΑ 24%</w:t>
            </w:r>
          </w:p>
        </w:tc>
        <w:tc>
          <w:tcPr>
            <w:tcW w:w="1846" w:type="dxa"/>
            <w:vAlign w:val="center"/>
          </w:tcPr>
          <w:p w:rsidR="00F406B4" w:rsidRPr="00567503" w:rsidRDefault="00F406B4" w:rsidP="001870B9">
            <w:pPr>
              <w:suppressAutoHyphens/>
              <w:jc w:val="center"/>
              <w:rPr>
                <w:rFonts w:ascii="Tahoma" w:hAnsi="Tahoma" w:cs="Tahoma"/>
                <w:sz w:val="20"/>
                <w:szCs w:val="20"/>
                <w:lang w:eastAsia="ar-SA"/>
              </w:rPr>
            </w:pPr>
          </w:p>
        </w:tc>
      </w:tr>
      <w:tr w:rsidR="00F406B4" w:rsidRPr="00567503" w:rsidTr="001870B9">
        <w:trPr>
          <w:trHeight w:val="511"/>
          <w:jc w:val="center"/>
        </w:trPr>
        <w:tc>
          <w:tcPr>
            <w:tcW w:w="7410" w:type="dxa"/>
            <w:gridSpan w:val="3"/>
            <w:shd w:val="clear" w:color="000000" w:fill="DBEEF3"/>
            <w:noWrap/>
            <w:vAlign w:val="center"/>
          </w:tcPr>
          <w:p w:rsidR="00F406B4" w:rsidRPr="00567503" w:rsidRDefault="00F406B4" w:rsidP="001870B9">
            <w:pPr>
              <w:jc w:val="right"/>
              <w:rPr>
                <w:rFonts w:ascii="Tahoma" w:hAnsi="Tahoma" w:cs="Tahoma"/>
                <w:sz w:val="20"/>
                <w:szCs w:val="20"/>
              </w:rPr>
            </w:pPr>
            <w:r w:rsidRPr="00567503">
              <w:rPr>
                <w:rFonts w:ascii="Tahoma" w:hAnsi="Tahoma" w:cs="Tahoma"/>
                <w:b/>
                <w:sz w:val="20"/>
                <w:szCs w:val="20"/>
              </w:rPr>
              <w:t>ΣΥΝΟΛΟ (€) ΣΥΜΠ/ΝΟΥ ΦΠΑ</w:t>
            </w:r>
          </w:p>
        </w:tc>
        <w:tc>
          <w:tcPr>
            <w:tcW w:w="1846" w:type="dxa"/>
            <w:vAlign w:val="center"/>
          </w:tcPr>
          <w:p w:rsidR="00F406B4" w:rsidRPr="00567503" w:rsidRDefault="00F406B4" w:rsidP="001870B9">
            <w:pPr>
              <w:suppressAutoHyphens/>
              <w:jc w:val="center"/>
              <w:rPr>
                <w:rFonts w:ascii="Tahoma" w:hAnsi="Tahoma" w:cs="Tahoma"/>
                <w:sz w:val="20"/>
                <w:szCs w:val="20"/>
                <w:lang w:eastAsia="ar-SA"/>
              </w:rPr>
            </w:pPr>
          </w:p>
        </w:tc>
      </w:tr>
    </w:tbl>
    <w:p w:rsidR="00F406B4" w:rsidRPr="00567503" w:rsidRDefault="00F406B4" w:rsidP="00F406B4">
      <w:pPr>
        <w:spacing w:after="160" w:line="259" w:lineRule="auto"/>
        <w:rPr>
          <w:rFonts w:ascii="Tahoma" w:eastAsia="Calibri" w:hAnsi="Tahoma" w:cs="Tahoma"/>
          <w:b/>
          <w:sz w:val="20"/>
          <w:szCs w:val="20"/>
          <w:lang w:eastAsia="en-US"/>
        </w:rPr>
      </w:pPr>
    </w:p>
    <w:p w:rsidR="00F406B4" w:rsidRPr="00567503" w:rsidRDefault="00F406B4" w:rsidP="00F406B4">
      <w:pPr>
        <w:spacing w:after="160" w:line="259" w:lineRule="auto"/>
        <w:rPr>
          <w:rFonts w:ascii="Tahoma" w:eastAsia="Calibri" w:hAnsi="Tahoma" w:cs="Tahoma"/>
          <w:b/>
          <w:sz w:val="20"/>
          <w:szCs w:val="20"/>
          <w:lang w:eastAsia="en-US"/>
        </w:rPr>
      </w:pPr>
    </w:p>
    <w:p w:rsidR="00F406B4" w:rsidRPr="00567503" w:rsidRDefault="00F406B4" w:rsidP="00F406B4">
      <w:pPr>
        <w:spacing w:after="160" w:line="259" w:lineRule="auto"/>
        <w:rPr>
          <w:rFonts w:ascii="Tahoma" w:eastAsia="Calibri" w:hAnsi="Tahoma" w:cs="Tahoma"/>
          <w:b/>
          <w:sz w:val="20"/>
          <w:szCs w:val="20"/>
          <w:lang w:eastAsia="en-US"/>
        </w:rPr>
      </w:pPr>
    </w:p>
    <w:tbl>
      <w:tblPr>
        <w:tblW w:w="8920" w:type="dxa"/>
        <w:jc w:val="center"/>
        <w:tblInd w:w="-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5394"/>
        <w:gridCol w:w="2902"/>
      </w:tblGrid>
      <w:tr w:rsidR="00F406B4" w:rsidRPr="00567503" w:rsidTr="001870B9">
        <w:trPr>
          <w:trHeight w:val="744"/>
          <w:jc w:val="center"/>
        </w:trPr>
        <w:tc>
          <w:tcPr>
            <w:tcW w:w="624" w:type="dxa"/>
            <w:shd w:val="clear" w:color="000000" w:fill="DBEEF3"/>
            <w:noWrap/>
            <w:vAlign w:val="center"/>
            <w:hideMark/>
          </w:tcPr>
          <w:p w:rsidR="00F406B4" w:rsidRPr="00567503" w:rsidRDefault="00F406B4" w:rsidP="001870B9">
            <w:pPr>
              <w:spacing w:after="160" w:line="259" w:lineRule="auto"/>
              <w:jc w:val="center"/>
              <w:rPr>
                <w:rFonts w:ascii="Tahoma" w:eastAsia="Calibri" w:hAnsi="Tahoma" w:cs="Tahoma"/>
                <w:b/>
                <w:bCs/>
                <w:color w:val="000000"/>
                <w:sz w:val="20"/>
                <w:szCs w:val="20"/>
                <w:lang w:val="en-US"/>
              </w:rPr>
            </w:pPr>
            <w:r w:rsidRPr="00567503">
              <w:rPr>
                <w:rFonts w:ascii="Tahoma" w:eastAsia="Calibri" w:hAnsi="Tahoma" w:cs="Tahoma"/>
                <w:b/>
                <w:bCs/>
                <w:color w:val="000000"/>
                <w:sz w:val="20"/>
                <w:szCs w:val="20"/>
                <w:lang w:val="en-US"/>
              </w:rPr>
              <w:t xml:space="preserve">α/α </w:t>
            </w:r>
          </w:p>
        </w:tc>
        <w:tc>
          <w:tcPr>
            <w:tcW w:w="5394" w:type="dxa"/>
            <w:shd w:val="clear" w:color="000000" w:fill="DBEEF3"/>
            <w:vAlign w:val="center"/>
            <w:hideMark/>
          </w:tcPr>
          <w:p w:rsidR="00F406B4" w:rsidRPr="00567503" w:rsidRDefault="00F406B4" w:rsidP="001870B9">
            <w:pPr>
              <w:spacing w:after="160" w:line="259" w:lineRule="auto"/>
              <w:jc w:val="center"/>
              <w:rPr>
                <w:rFonts w:ascii="Tahoma" w:eastAsia="Calibri" w:hAnsi="Tahoma" w:cs="Tahoma"/>
                <w:b/>
                <w:bCs/>
                <w:color w:val="000000"/>
                <w:sz w:val="20"/>
                <w:szCs w:val="20"/>
                <w:lang w:val="en-US"/>
              </w:rPr>
            </w:pPr>
            <w:proofErr w:type="spellStart"/>
            <w:r w:rsidRPr="00567503">
              <w:rPr>
                <w:rFonts w:ascii="Tahoma" w:eastAsia="Calibri" w:hAnsi="Tahoma" w:cs="Tahoma"/>
                <w:b/>
                <w:bCs/>
                <w:color w:val="000000"/>
                <w:sz w:val="20"/>
                <w:szCs w:val="20"/>
                <w:lang w:val="en-US"/>
              </w:rPr>
              <w:t>Περιγρ</w:t>
            </w:r>
            <w:proofErr w:type="spellEnd"/>
            <w:r w:rsidRPr="00567503">
              <w:rPr>
                <w:rFonts w:ascii="Tahoma" w:eastAsia="Calibri" w:hAnsi="Tahoma" w:cs="Tahoma"/>
                <w:b/>
                <w:bCs/>
                <w:color w:val="000000"/>
                <w:sz w:val="20"/>
                <w:szCs w:val="20"/>
                <w:lang w:val="en-US"/>
              </w:rPr>
              <w:t>αφή</w:t>
            </w:r>
          </w:p>
        </w:tc>
        <w:tc>
          <w:tcPr>
            <w:tcW w:w="2902" w:type="dxa"/>
            <w:shd w:val="clear" w:color="000000" w:fill="DBEEF3"/>
            <w:vAlign w:val="center"/>
          </w:tcPr>
          <w:p w:rsidR="00F406B4" w:rsidRPr="00567503" w:rsidRDefault="00F406B4" w:rsidP="001870B9">
            <w:pPr>
              <w:spacing w:line="259" w:lineRule="auto"/>
              <w:jc w:val="center"/>
              <w:rPr>
                <w:rFonts w:ascii="Tahoma" w:eastAsia="Calibri" w:hAnsi="Tahoma" w:cs="Tahoma"/>
                <w:b/>
                <w:bCs/>
                <w:color w:val="000000"/>
                <w:sz w:val="20"/>
                <w:szCs w:val="20"/>
              </w:rPr>
            </w:pPr>
            <w:r w:rsidRPr="00567503">
              <w:rPr>
                <w:rFonts w:ascii="Tahoma" w:eastAsia="Calibri" w:hAnsi="Tahoma" w:cs="Tahoma"/>
                <w:b/>
                <w:bCs/>
                <w:color w:val="000000"/>
                <w:sz w:val="20"/>
                <w:szCs w:val="20"/>
              </w:rPr>
              <w:t xml:space="preserve">Τιμή ανά χρήση </w:t>
            </w:r>
          </w:p>
          <w:p w:rsidR="00F406B4" w:rsidRPr="00567503" w:rsidRDefault="00F406B4" w:rsidP="001870B9">
            <w:pPr>
              <w:spacing w:line="259" w:lineRule="auto"/>
              <w:jc w:val="center"/>
              <w:rPr>
                <w:rFonts w:ascii="Tahoma" w:eastAsia="Calibri" w:hAnsi="Tahoma" w:cs="Tahoma"/>
                <w:b/>
                <w:bCs/>
                <w:color w:val="000000"/>
                <w:sz w:val="20"/>
                <w:szCs w:val="20"/>
              </w:rPr>
            </w:pPr>
            <w:r w:rsidRPr="00567503">
              <w:rPr>
                <w:rFonts w:ascii="Tahoma" w:eastAsia="Calibri" w:hAnsi="Tahoma" w:cs="Tahoma"/>
                <w:b/>
                <w:bCs/>
                <w:color w:val="000000"/>
                <w:sz w:val="20"/>
                <w:szCs w:val="20"/>
              </w:rPr>
              <w:t xml:space="preserve">(€) πλέον Φ.Π.Α. </w:t>
            </w:r>
          </w:p>
        </w:tc>
      </w:tr>
      <w:tr w:rsidR="00F406B4" w:rsidRPr="00567503" w:rsidTr="001870B9">
        <w:trPr>
          <w:trHeight w:val="615"/>
          <w:jc w:val="center"/>
        </w:trPr>
        <w:tc>
          <w:tcPr>
            <w:tcW w:w="624" w:type="dxa"/>
            <w:shd w:val="clear" w:color="000000" w:fill="DBEEF3"/>
            <w:noWrap/>
            <w:vAlign w:val="center"/>
            <w:hideMark/>
          </w:tcPr>
          <w:p w:rsidR="00F406B4" w:rsidRPr="00567503" w:rsidRDefault="00F406B4" w:rsidP="001870B9">
            <w:pPr>
              <w:spacing w:after="160" w:line="259" w:lineRule="auto"/>
              <w:jc w:val="center"/>
              <w:rPr>
                <w:rFonts w:ascii="Tahoma" w:eastAsia="Calibri" w:hAnsi="Tahoma" w:cs="Tahoma"/>
                <w:b/>
                <w:bCs/>
                <w:color w:val="000000"/>
                <w:sz w:val="20"/>
                <w:szCs w:val="20"/>
                <w:lang w:val="en-US"/>
              </w:rPr>
            </w:pPr>
            <w:r w:rsidRPr="00567503">
              <w:rPr>
                <w:rFonts w:ascii="Tahoma" w:eastAsia="Calibri" w:hAnsi="Tahoma" w:cs="Tahoma"/>
                <w:b/>
                <w:bCs/>
                <w:color w:val="000000"/>
                <w:sz w:val="20"/>
                <w:szCs w:val="20"/>
                <w:lang w:val="en-US"/>
              </w:rPr>
              <w:t>1</w:t>
            </w:r>
          </w:p>
        </w:tc>
        <w:tc>
          <w:tcPr>
            <w:tcW w:w="5394" w:type="dxa"/>
            <w:shd w:val="clear" w:color="auto" w:fill="auto"/>
            <w:vAlign w:val="bottom"/>
            <w:hideMark/>
          </w:tcPr>
          <w:p w:rsidR="00F406B4" w:rsidRPr="00567503" w:rsidRDefault="00F406B4" w:rsidP="001870B9">
            <w:pPr>
              <w:tabs>
                <w:tab w:val="left" w:pos="426"/>
              </w:tabs>
              <w:spacing w:after="160" w:line="360" w:lineRule="auto"/>
              <w:rPr>
                <w:rFonts w:ascii="Tahoma" w:eastAsia="Calibri" w:hAnsi="Tahoma" w:cs="Tahoma"/>
                <w:sz w:val="20"/>
                <w:szCs w:val="20"/>
                <w:lang w:eastAsia="en-US"/>
              </w:rPr>
            </w:pPr>
            <w:r w:rsidRPr="00567503">
              <w:rPr>
                <w:rFonts w:ascii="Tahoma" w:eastAsia="Calibri" w:hAnsi="Tahoma" w:cs="Tahoma"/>
                <w:sz w:val="20"/>
                <w:szCs w:val="20"/>
                <w:lang w:eastAsia="en-US"/>
              </w:rPr>
              <w:t xml:space="preserve">ΧΡΗΣΗ ΓΕΡΑΝΟΥ (ΕΦΟΣΟΝ ΑΠΑΙΤΗΘΕΙ) ΓΙΑ ΤΗΝ </w:t>
            </w:r>
            <w:r w:rsidRPr="00567503">
              <w:rPr>
                <w:rFonts w:ascii="Tahoma" w:hAnsi="Tahoma" w:cs="Tahoma"/>
                <w:sz w:val="20"/>
                <w:szCs w:val="20"/>
                <w:lang w:eastAsia="en-US"/>
              </w:rPr>
              <w:t>ΑΝΤΙΚΑΤΑΣΤΑΣΗ ΥΑΛΟΠΙΝΑΚΑ ανά χρήση</w:t>
            </w:r>
          </w:p>
        </w:tc>
        <w:tc>
          <w:tcPr>
            <w:tcW w:w="2902" w:type="dxa"/>
            <w:vAlign w:val="center"/>
          </w:tcPr>
          <w:p w:rsidR="00F406B4" w:rsidRPr="00567503" w:rsidRDefault="00F406B4" w:rsidP="001870B9">
            <w:pPr>
              <w:spacing w:after="160" w:line="259" w:lineRule="auto"/>
              <w:jc w:val="center"/>
              <w:rPr>
                <w:rFonts w:ascii="Tahoma" w:eastAsia="Calibri" w:hAnsi="Tahoma" w:cs="Tahoma"/>
                <w:color w:val="000000"/>
                <w:sz w:val="20"/>
                <w:szCs w:val="20"/>
              </w:rPr>
            </w:pPr>
          </w:p>
        </w:tc>
      </w:tr>
    </w:tbl>
    <w:p w:rsidR="00F406B4" w:rsidRPr="00567503" w:rsidRDefault="00F406B4" w:rsidP="00F406B4">
      <w:pPr>
        <w:spacing w:after="160" w:line="259" w:lineRule="auto"/>
        <w:rPr>
          <w:rFonts w:ascii="Tahoma" w:eastAsia="Calibri" w:hAnsi="Tahoma" w:cs="Tahoma"/>
          <w:b/>
          <w:sz w:val="20"/>
          <w:szCs w:val="20"/>
          <w:lang w:eastAsia="en-US"/>
        </w:rPr>
      </w:pPr>
    </w:p>
    <w:p w:rsidR="00F406B4" w:rsidRPr="00567503" w:rsidRDefault="00F406B4" w:rsidP="00F406B4">
      <w:pPr>
        <w:spacing w:after="160" w:line="259" w:lineRule="auto"/>
        <w:rPr>
          <w:rFonts w:ascii="Tahoma" w:eastAsia="Calibri" w:hAnsi="Tahoma" w:cs="Tahoma"/>
          <w:b/>
          <w:sz w:val="20"/>
          <w:szCs w:val="20"/>
          <w:lang w:eastAsia="en-US"/>
        </w:rPr>
      </w:pPr>
    </w:p>
    <w:p w:rsidR="00F406B4" w:rsidRPr="00567503" w:rsidRDefault="00F406B4" w:rsidP="00F406B4">
      <w:pPr>
        <w:spacing w:after="160" w:line="259" w:lineRule="auto"/>
        <w:rPr>
          <w:rFonts w:ascii="Tahoma" w:eastAsia="Calibri" w:hAnsi="Tahoma" w:cs="Tahoma"/>
          <w:b/>
          <w:sz w:val="20"/>
          <w:szCs w:val="20"/>
          <w:lang w:eastAsia="en-US"/>
        </w:rPr>
      </w:pPr>
      <w:r w:rsidRPr="00567503">
        <w:rPr>
          <w:rFonts w:ascii="Tahoma" w:eastAsia="Calibri" w:hAnsi="Tahoma" w:cs="Tahoma"/>
          <w:b/>
          <w:sz w:val="20"/>
          <w:szCs w:val="20"/>
          <w:lang w:eastAsia="en-US"/>
        </w:rPr>
        <w:t>Διάρκεια ισχύος της προσφοράς:</w:t>
      </w:r>
      <w:r>
        <w:rPr>
          <w:rFonts w:ascii="Tahoma" w:eastAsia="Calibri" w:hAnsi="Tahoma" w:cs="Tahoma"/>
          <w:b/>
          <w:sz w:val="20"/>
          <w:szCs w:val="20"/>
          <w:lang w:eastAsia="en-US"/>
        </w:rPr>
        <w:t>………………………………………</w:t>
      </w:r>
    </w:p>
    <w:p w:rsidR="00F406B4" w:rsidRPr="00567503" w:rsidRDefault="00F406B4" w:rsidP="00F406B4">
      <w:pPr>
        <w:spacing w:after="160" w:line="259" w:lineRule="auto"/>
        <w:rPr>
          <w:rFonts w:ascii="Tahoma" w:eastAsia="Calibri" w:hAnsi="Tahoma" w:cs="Tahoma"/>
          <w:b/>
          <w:sz w:val="20"/>
          <w:szCs w:val="20"/>
          <w:lang w:eastAsia="en-US"/>
        </w:rPr>
      </w:pPr>
    </w:p>
    <w:p w:rsidR="00F406B4" w:rsidRPr="00567503" w:rsidRDefault="00F406B4" w:rsidP="00F406B4">
      <w:pPr>
        <w:spacing w:after="160" w:line="259" w:lineRule="auto"/>
        <w:rPr>
          <w:rFonts w:ascii="Tahoma" w:eastAsia="Calibri" w:hAnsi="Tahoma" w:cs="Tahoma"/>
          <w:b/>
          <w:sz w:val="20"/>
          <w:szCs w:val="20"/>
          <w:lang w:eastAsia="en-US"/>
        </w:rPr>
      </w:pPr>
      <w:r w:rsidRPr="00567503">
        <w:rPr>
          <w:rFonts w:ascii="Tahoma" w:eastAsia="Calibri" w:hAnsi="Tahoma" w:cs="Tahoma"/>
          <w:b/>
          <w:sz w:val="20"/>
          <w:szCs w:val="20"/>
          <w:lang w:eastAsia="en-US"/>
        </w:rPr>
        <w:tab/>
      </w:r>
      <w:r w:rsidRPr="00567503">
        <w:rPr>
          <w:rFonts w:ascii="Tahoma" w:eastAsia="Calibri" w:hAnsi="Tahoma" w:cs="Tahoma"/>
          <w:b/>
          <w:sz w:val="20"/>
          <w:szCs w:val="20"/>
          <w:lang w:eastAsia="en-US"/>
        </w:rPr>
        <w:tab/>
      </w:r>
      <w:r w:rsidRPr="00567503">
        <w:rPr>
          <w:rFonts w:ascii="Tahoma" w:eastAsia="Calibri" w:hAnsi="Tahoma" w:cs="Tahoma"/>
          <w:b/>
          <w:sz w:val="20"/>
          <w:szCs w:val="20"/>
          <w:lang w:eastAsia="en-US"/>
        </w:rPr>
        <w:tab/>
      </w:r>
      <w:r w:rsidRPr="00567503">
        <w:rPr>
          <w:rFonts w:ascii="Tahoma" w:eastAsia="Calibri" w:hAnsi="Tahoma" w:cs="Tahoma"/>
          <w:b/>
          <w:sz w:val="20"/>
          <w:szCs w:val="20"/>
          <w:lang w:eastAsia="en-US"/>
        </w:rPr>
        <w:tab/>
      </w:r>
      <w:r w:rsidRPr="00567503">
        <w:rPr>
          <w:rFonts w:ascii="Tahoma" w:eastAsia="Calibri" w:hAnsi="Tahoma" w:cs="Tahoma"/>
          <w:b/>
          <w:sz w:val="20"/>
          <w:szCs w:val="20"/>
          <w:lang w:eastAsia="en-US"/>
        </w:rPr>
        <w:tab/>
      </w:r>
      <w:r w:rsidRPr="00567503">
        <w:rPr>
          <w:rFonts w:ascii="Tahoma" w:eastAsia="Calibri" w:hAnsi="Tahoma" w:cs="Tahoma"/>
          <w:b/>
          <w:sz w:val="20"/>
          <w:szCs w:val="20"/>
          <w:lang w:eastAsia="en-US"/>
        </w:rPr>
        <w:tab/>
      </w:r>
      <w:r w:rsidRPr="00567503">
        <w:rPr>
          <w:rFonts w:ascii="Tahoma" w:eastAsia="Calibri" w:hAnsi="Tahoma" w:cs="Tahoma"/>
          <w:b/>
          <w:sz w:val="20"/>
          <w:szCs w:val="20"/>
          <w:lang w:eastAsia="en-US"/>
        </w:rPr>
        <w:tab/>
      </w:r>
      <w:r w:rsidRPr="00567503">
        <w:rPr>
          <w:rFonts w:ascii="Tahoma" w:eastAsia="Calibri" w:hAnsi="Tahoma" w:cs="Tahoma"/>
          <w:b/>
          <w:sz w:val="20"/>
          <w:szCs w:val="20"/>
          <w:lang w:eastAsia="en-US"/>
        </w:rPr>
        <w:tab/>
        <w:t>Σφραγίδα και Υπογραφή</w:t>
      </w:r>
      <w:r>
        <w:rPr>
          <w:rFonts w:ascii="Tahoma" w:eastAsia="Calibri" w:hAnsi="Tahoma" w:cs="Tahoma"/>
          <w:b/>
          <w:sz w:val="20"/>
          <w:szCs w:val="20"/>
          <w:lang w:eastAsia="en-US"/>
        </w:rPr>
        <w:t>……….</w:t>
      </w:r>
    </w:p>
    <w:p w:rsidR="00F406B4" w:rsidRDefault="00F406B4" w:rsidP="00F406B4">
      <w:pPr>
        <w:widowControl w:val="0"/>
        <w:autoSpaceDE w:val="0"/>
        <w:autoSpaceDN w:val="0"/>
        <w:adjustRightInd w:val="0"/>
        <w:snapToGrid w:val="0"/>
        <w:spacing w:line="360" w:lineRule="auto"/>
        <w:rPr>
          <w:rFonts w:ascii="Tahoma" w:hAnsi="Tahoma" w:cs="Tahoma"/>
          <w:color w:val="000000"/>
          <w:sz w:val="22"/>
          <w:szCs w:val="22"/>
          <w:u w:val="single"/>
        </w:rPr>
      </w:pPr>
    </w:p>
    <w:p w:rsidR="00F406B4" w:rsidRPr="00567503" w:rsidRDefault="00F406B4" w:rsidP="00F406B4">
      <w:pPr>
        <w:spacing w:line="336" w:lineRule="auto"/>
        <w:jc w:val="both"/>
        <w:rPr>
          <w:rFonts w:ascii="Tahoma" w:hAnsi="Tahoma" w:cs="Tahoma"/>
          <w:b/>
          <w:sz w:val="20"/>
          <w:szCs w:val="20"/>
        </w:rPr>
      </w:pPr>
      <w:r w:rsidRPr="00567503">
        <w:rPr>
          <w:rFonts w:ascii="Tahoma" w:hAnsi="Tahoma" w:cs="Tahoma"/>
          <w:b/>
          <w:sz w:val="20"/>
          <w:szCs w:val="20"/>
        </w:rPr>
        <w:t>ΔΙΕΥΚΡΙΝΙΖΕΤΑΙ ΟΤΙ (σχετικό και το συνημμένο</w:t>
      </w:r>
      <w:r w:rsidRPr="00567503">
        <w:rPr>
          <w:rFonts w:ascii="Tahoma" w:hAnsi="Tahoma" w:cs="Tahoma"/>
          <w:b/>
          <w:sz w:val="20"/>
          <w:szCs w:val="20"/>
          <w:u w:val="single"/>
        </w:rPr>
        <w:t xml:space="preserve"> Υπόδειγμα Οικονομικής Προσφοράς)</w:t>
      </w:r>
      <w:r w:rsidRPr="00567503">
        <w:rPr>
          <w:rFonts w:ascii="Tahoma" w:hAnsi="Tahoma" w:cs="Tahoma"/>
          <w:b/>
          <w:sz w:val="20"/>
          <w:szCs w:val="20"/>
        </w:rPr>
        <w:t>:</w:t>
      </w:r>
    </w:p>
    <w:p w:rsidR="00F406B4" w:rsidRPr="00567503" w:rsidRDefault="00F406B4" w:rsidP="00F406B4">
      <w:pPr>
        <w:autoSpaceDE w:val="0"/>
        <w:autoSpaceDN w:val="0"/>
        <w:adjustRightInd w:val="0"/>
        <w:spacing w:line="336" w:lineRule="auto"/>
        <w:jc w:val="both"/>
        <w:rPr>
          <w:rFonts w:ascii="Tahoma" w:eastAsia="Calibri" w:hAnsi="Tahoma" w:cs="Tahoma"/>
          <w:strike/>
          <w:sz w:val="20"/>
          <w:szCs w:val="20"/>
          <w:lang w:eastAsia="en-US"/>
        </w:rPr>
      </w:pPr>
      <w:r w:rsidRPr="00567503">
        <w:rPr>
          <w:rFonts w:ascii="Tahoma" w:eastAsia="Calibri" w:hAnsi="Tahoma" w:cs="Tahoma"/>
          <w:sz w:val="20"/>
          <w:szCs w:val="20"/>
          <w:lang w:eastAsia="en-US"/>
        </w:rPr>
        <w:t xml:space="preserve">1) Τα αναφερόμενα πάχη, αφορούν σε παντός είδους κουφώματα (πόρτες, παράθυρα), </w:t>
      </w:r>
      <w:r w:rsidRPr="00567503">
        <w:rPr>
          <w:rFonts w:ascii="Tahoma" w:eastAsia="Calibri" w:hAnsi="Tahoma" w:cs="Tahoma"/>
          <w:sz w:val="20"/>
          <w:szCs w:val="20"/>
        </w:rPr>
        <w:t>ήτοι ξύλινα, αλουμινίου ή σιδερένια, εσωτερικά ή εξωτερικά.</w:t>
      </w:r>
    </w:p>
    <w:p w:rsidR="00F406B4" w:rsidRPr="00567503" w:rsidRDefault="00F406B4" w:rsidP="00F406B4">
      <w:pPr>
        <w:spacing w:line="336" w:lineRule="auto"/>
        <w:jc w:val="both"/>
        <w:rPr>
          <w:rFonts w:ascii="Tahoma" w:hAnsi="Tahoma" w:cs="Tahoma"/>
          <w:sz w:val="20"/>
          <w:szCs w:val="20"/>
        </w:rPr>
      </w:pPr>
      <w:r w:rsidRPr="00567503">
        <w:rPr>
          <w:rFonts w:ascii="Tahoma" w:hAnsi="Tahoma" w:cs="Tahoma"/>
          <w:sz w:val="20"/>
          <w:szCs w:val="20"/>
        </w:rPr>
        <w:t>2) Το πάχος (5)+(5)</w:t>
      </w:r>
      <w:r w:rsidRPr="00567503">
        <w:rPr>
          <w:rFonts w:ascii="Tahoma" w:hAnsi="Tahoma" w:cs="Tahoma"/>
          <w:sz w:val="20"/>
          <w:szCs w:val="20"/>
          <w:lang w:val="en-US"/>
        </w:rPr>
        <w:t>mm</w:t>
      </w:r>
      <w:r w:rsidRPr="00567503">
        <w:rPr>
          <w:rFonts w:ascii="Tahoma" w:hAnsi="Tahoma" w:cs="Tahoma"/>
          <w:sz w:val="20"/>
          <w:szCs w:val="20"/>
        </w:rPr>
        <w:t xml:space="preserve"> των διπλών υαλοπινάκων, είναι ενδεικτικό, καθώς αφορά στο συνολικό πάχος αυτών (π.χ. μπορεί να είναι (4)+(6)</w:t>
      </w:r>
      <w:r w:rsidRPr="00567503">
        <w:rPr>
          <w:rFonts w:ascii="Tahoma" w:hAnsi="Tahoma" w:cs="Tahoma"/>
          <w:sz w:val="20"/>
          <w:szCs w:val="20"/>
          <w:lang w:val="en-US"/>
        </w:rPr>
        <w:t>mm</w:t>
      </w:r>
      <w:r w:rsidRPr="00567503">
        <w:rPr>
          <w:rFonts w:ascii="Tahoma" w:hAnsi="Tahoma" w:cs="Tahoma"/>
          <w:sz w:val="20"/>
          <w:szCs w:val="20"/>
        </w:rPr>
        <w:t>).</w:t>
      </w:r>
    </w:p>
    <w:p w:rsidR="00F406B4" w:rsidRPr="00567503" w:rsidRDefault="00F406B4" w:rsidP="00F406B4">
      <w:pPr>
        <w:spacing w:line="336" w:lineRule="auto"/>
        <w:jc w:val="both"/>
        <w:rPr>
          <w:rFonts w:ascii="Tahoma" w:hAnsi="Tahoma" w:cs="Tahoma"/>
          <w:sz w:val="20"/>
          <w:szCs w:val="20"/>
        </w:rPr>
      </w:pPr>
      <w:r w:rsidRPr="00567503">
        <w:rPr>
          <w:rFonts w:ascii="Tahoma" w:hAnsi="Tahoma" w:cs="Tahoma"/>
          <w:sz w:val="20"/>
          <w:szCs w:val="20"/>
        </w:rPr>
        <w:t>3) Για τα στοιχεία (1) έως (14) του πίνακα το κόστος αφορά στην τιμή υλικού ανά τετραγωνικό μέτρο και για το στοιχείο (15) στην τιμή ανά τεμάχιο οπής.</w:t>
      </w:r>
    </w:p>
    <w:p w:rsidR="00F406B4" w:rsidRPr="00567503" w:rsidRDefault="00F406B4" w:rsidP="00F406B4">
      <w:pPr>
        <w:spacing w:line="336" w:lineRule="auto"/>
        <w:jc w:val="both"/>
        <w:rPr>
          <w:rFonts w:ascii="Tahoma" w:hAnsi="Tahoma" w:cs="Tahoma"/>
          <w:sz w:val="20"/>
          <w:szCs w:val="20"/>
        </w:rPr>
      </w:pPr>
      <w:r w:rsidRPr="00567503">
        <w:rPr>
          <w:rFonts w:ascii="Tahoma" w:hAnsi="Tahoma" w:cs="Tahoma"/>
          <w:sz w:val="20"/>
          <w:szCs w:val="20"/>
        </w:rPr>
        <w:t>4) Στην τιμή περιλαμβάνονται πάσης φύσεως υλικά και εργασία για την πλήρη αντικατάσταση του υαλοπίνακα.</w:t>
      </w:r>
    </w:p>
    <w:p w:rsidR="00F406B4" w:rsidRPr="005566E2" w:rsidRDefault="00F406B4" w:rsidP="00F406B4">
      <w:pPr>
        <w:spacing w:line="336" w:lineRule="auto"/>
        <w:jc w:val="both"/>
        <w:rPr>
          <w:rFonts w:ascii="Tahoma" w:hAnsi="Tahoma" w:cs="Tahoma"/>
          <w:b/>
          <w:sz w:val="20"/>
          <w:szCs w:val="20"/>
        </w:rPr>
      </w:pPr>
      <w:r w:rsidRPr="005566E2">
        <w:rPr>
          <w:rFonts w:ascii="Tahoma" w:hAnsi="Tahoma" w:cs="Tahoma"/>
          <w:b/>
          <w:sz w:val="20"/>
          <w:szCs w:val="20"/>
        </w:rPr>
        <w:t>5) Οι συμμετέχοντες οικονομικοί φορείς πέραν των ανωτέρω οφείλουν:</w:t>
      </w:r>
    </w:p>
    <w:p w:rsidR="00F406B4" w:rsidRPr="00567503" w:rsidRDefault="00F406B4" w:rsidP="00F406B4">
      <w:pPr>
        <w:numPr>
          <w:ilvl w:val="0"/>
          <w:numId w:val="1"/>
        </w:numPr>
        <w:spacing w:after="160" w:line="336" w:lineRule="auto"/>
        <w:jc w:val="both"/>
        <w:rPr>
          <w:rFonts w:ascii="Tahoma" w:hAnsi="Tahoma" w:cs="Tahoma"/>
          <w:sz w:val="20"/>
          <w:szCs w:val="20"/>
        </w:rPr>
      </w:pPr>
      <w:r w:rsidRPr="005566E2">
        <w:rPr>
          <w:rFonts w:ascii="Tahoma" w:hAnsi="Tahoma" w:cs="Tahoma"/>
          <w:b/>
          <w:sz w:val="20"/>
          <w:szCs w:val="20"/>
        </w:rPr>
        <w:t>να δώσουν προσφερόμενη τιμή</w:t>
      </w:r>
      <w:r w:rsidRPr="00567503">
        <w:rPr>
          <w:rFonts w:ascii="Tahoma" w:hAnsi="Tahoma" w:cs="Tahoma"/>
          <w:sz w:val="20"/>
          <w:szCs w:val="20"/>
        </w:rPr>
        <w:t xml:space="preserve"> για χρήση γερανού σε περίπτωση που απαιτηθεί για την αντικατάσταση υαλοπινάκων κάποιου κτιρίου. Η εν λόγω τιμή θα είναι ανά χρήση και θα αφορά στο σύνολο των προς αντικατάσταση υαλοπινάκων του κτιρίου κάθε φορά. Στην ίδια τιμή κόστους με τη χρήση γερανού για την αντικατάσταση υαλοπίνακα (ανά χρήση) θα προσφέρεται η εναλλακτική επιλογή της χρήσης ικριώματος (σκαλωσιάς), εφόσον απαιτηθεί. </w:t>
      </w:r>
    </w:p>
    <w:p w:rsidR="00F406B4" w:rsidRPr="00567503" w:rsidRDefault="00F406B4" w:rsidP="00F406B4">
      <w:pPr>
        <w:numPr>
          <w:ilvl w:val="0"/>
          <w:numId w:val="1"/>
        </w:numPr>
        <w:spacing w:after="160" w:line="336" w:lineRule="auto"/>
        <w:jc w:val="both"/>
        <w:rPr>
          <w:rFonts w:ascii="Tahoma" w:hAnsi="Tahoma" w:cs="Tahoma"/>
          <w:sz w:val="20"/>
          <w:szCs w:val="20"/>
        </w:rPr>
      </w:pPr>
      <w:r w:rsidRPr="005566E2">
        <w:rPr>
          <w:rFonts w:ascii="Tahoma" w:hAnsi="Tahoma" w:cs="Tahoma"/>
          <w:b/>
          <w:sz w:val="20"/>
          <w:szCs w:val="20"/>
        </w:rPr>
        <w:t>να αναφέρουν/διευκρινίζουν</w:t>
      </w:r>
      <w:r w:rsidRPr="00567503">
        <w:rPr>
          <w:rFonts w:ascii="Tahoma" w:hAnsi="Tahoma" w:cs="Tahoma"/>
          <w:sz w:val="20"/>
          <w:szCs w:val="20"/>
        </w:rPr>
        <w:t xml:space="preserve"> στην προσφορά τους εάν θα υπάρχει ελάχιστη επιφάνεια χρέωσης.</w:t>
      </w:r>
    </w:p>
    <w:p w:rsidR="00F406B4" w:rsidRDefault="00F406B4" w:rsidP="00F406B4">
      <w:pPr>
        <w:widowControl w:val="0"/>
        <w:autoSpaceDE w:val="0"/>
        <w:autoSpaceDN w:val="0"/>
        <w:adjustRightInd w:val="0"/>
        <w:snapToGrid w:val="0"/>
        <w:spacing w:line="360" w:lineRule="auto"/>
        <w:rPr>
          <w:rFonts w:ascii="Tahoma" w:hAnsi="Tahoma" w:cs="Tahoma"/>
          <w:color w:val="000000"/>
          <w:sz w:val="22"/>
          <w:szCs w:val="22"/>
          <w:u w:val="single"/>
        </w:rPr>
      </w:pPr>
    </w:p>
    <w:sectPr w:rsidR="00F406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613DC"/>
    <w:multiLevelType w:val="hybridMultilevel"/>
    <w:tmpl w:val="491ADB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B4"/>
    <w:rsid w:val="00A47AEC"/>
    <w:rsid w:val="00F406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6B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6B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2345</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EFKA</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EfkaUser</dc:creator>
  <cp:lastModifiedBy>EfkaUser</cp:lastModifiedBy>
  <cp:revision>1</cp:revision>
  <dcterms:created xsi:type="dcterms:W3CDTF">2023-08-09T08:06:00Z</dcterms:created>
  <dcterms:modified xsi:type="dcterms:W3CDTF">2023-08-09T08:08:00Z</dcterms:modified>
</cp:coreProperties>
</file>