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943EF" w:rsidRPr="00E228E3" w:rsidRDefault="007943EF" w:rsidP="00C45643">
      <w:pPr>
        <w:rPr>
          <w:rFonts w:ascii="Tahoma" w:hAnsi="Tahoma" w:cs="Tahoma"/>
          <w:szCs w:val="22"/>
          <w:lang w:val="el-GR"/>
        </w:rPr>
      </w:pPr>
      <w:r w:rsidRPr="00E228E3">
        <w:rPr>
          <w:rFonts w:ascii="Tahoma" w:hAnsi="Tahoma" w:cs="Tahoma"/>
          <w:noProof/>
          <w:szCs w:val="22"/>
          <w:lang w:val="el-GR"/>
        </w:rPr>
        <w:t xml:space="preserve">                                   </w:t>
      </w:r>
      <w:r w:rsidR="00BF0D51" w:rsidRPr="00E228E3">
        <w:rPr>
          <w:rFonts w:ascii="Tahoma" w:hAnsi="Tahoma" w:cs="Tahoma"/>
          <w:noProof/>
          <w:szCs w:val="22"/>
          <w:lang w:val="el-GR" w:eastAsia="el-GR"/>
        </w:rPr>
        <w:drawing>
          <wp:inline distT="0" distB="0" distL="0" distR="0">
            <wp:extent cx="438150" cy="424815"/>
            <wp:effectExtent l="0" t="0" r="0" b="0"/>
            <wp:docPr id="1" name="Εικόνα 1" descr="https://encrypted-tbn1.gstatic.com/images?q=tbn:ANd9GcRQFBh6D7GX0t_9wVKqNVmKUT17t725cJ2zXkPAwlaTHH_YCwcceemZ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https://encrypted-tbn1.gstatic.com/images?q=tbn:ANd9GcRQFBh6D7GX0t_9wVKqNVmKUT17t725cJ2zXkPAwlaTHH_YCwcceemZJw"/>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424815"/>
                    </a:xfrm>
                    <a:prstGeom prst="rect">
                      <a:avLst/>
                    </a:prstGeom>
                    <a:noFill/>
                    <a:ln>
                      <a:noFill/>
                    </a:ln>
                  </pic:spPr>
                </pic:pic>
              </a:graphicData>
            </a:graphic>
          </wp:inline>
        </w:drawing>
      </w:r>
    </w:p>
    <w:p w:rsidR="007943EF" w:rsidRPr="00E228E3" w:rsidRDefault="007943EF" w:rsidP="00C45643">
      <w:pPr>
        <w:spacing w:after="60"/>
        <w:ind w:firstLine="720"/>
        <w:rPr>
          <w:rFonts w:ascii="Tahoma" w:hAnsi="Tahoma" w:cs="Tahoma"/>
          <w:b/>
          <w:szCs w:val="22"/>
          <w:lang w:val="el-GR"/>
        </w:rPr>
      </w:pPr>
      <w:r w:rsidRPr="00E228E3">
        <w:rPr>
          <w:rFonts w:ascii="Tahoma" w:hAnsi="Tahoma" w:cs="Tahoma"/>
          <w:b/>
          <w:szCs w:val="22"/>
          <w:lang w:val="el-GR"/>
        </w:rPr>
        <w:t xml:space="preserve">          ΕΛΛΗΝΙΚΗ ΔΗΜΟΚΡΑΤΙΑ</w:t>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szCs w:val="22"/>
          <w:lang w:val="el-GR"/>
        </w:rPr>
        <w:t>ΚΑΤΑΧΩΡΙΣΤΕΑ ΣΤΟ ΚΗΜΔΗΣ</w:t>
      </w:r>
    </w:p>
    <w:p w:rsidR="007943EF" w:rsidRPr="00E228E3" w:rsidRDefault="007943EF" w:rsidP="00C45643">
      <w:pPr>
        <w:spacing w:after="60"/>
        <w:rPr>
          <w:rFonts w:ascii="Tahoma" w:hAnsi="Tahoma" w:cs="Tahoma"/>
          <w:b/>
          <w:szCs w:val="22"/>
          <w:lang w:val="el-GR"/>
        </w:rPr>
      </w:pPr>
      <w:r w:rsidRPr="00E228E3">
        <w:rPr>
          <w:rFonts w:ascii="Tahoma" w:hAnsi="Tahoma" w:cs="Tahoma"/>
          <w:b/>
          <w:szCs w:val="22"/>
          <w:lang w:val="el-GR"/>
        </w:rPr>
        <w:t xml:space="preserve">ΥΠΟΥΡΓΕΙΟ ΕΡΓΑΣΙΑΣ, ΚΟΙΝΩΝΙΚΗΣ ΑΣΦΑΛΙΣΗΣ </w:t>
      </w:r>
    </w:p>
    <w:p w:rsidR="007943EF" w:rsidRPr="00E228E3" w:rsidRDefault="007943EF" w:rsidP="00C45643">
      <w:pPr>
        <w:spacing w:after="60"/>
        <w:rPr>
          <w:rFonts w:ascii="Tahoma" w:hAnsi="Tahoma" w:cs="Tahoma"/>
          <w:b/>
          <w:szCs w:val="22"/>
          <w:lang w:val="el-GR"/>
        </w:rPr>
      </w:pPr>
      <w:r w:rsidRPr="00E228E3">
        <w:rPr>
          <w:rFonts w:ascii="Tahoma" w:hAnsi="Tahoma" w:cs="Tahoma"/>
          <w:b/>
          <w:szCs w:val="22"/>
          <w:lang w:val="el-GR"/>
        </w:rPr>
        <w:t xml:space="preserve">          ΚΑΙ ΚΟΙΝΩΝΙΚΗΣ ΑΛΛΗΛΕΓΓΥΗΣ</w:t>
      </w:r>
    </w:p>
    <w:p w:rsidR="007943EF" w:rsidRPr="00E228E3" w:rsidRDefault="003E39F4" w:rsidP="00C45643">
      <w:pPr>
        <w:rPr>
          <w:rFonts w:ascii="Tahoma" w:hAnsi="Tahoma" w:cs="Tahoma"/>
          <w:szCs w:val="22"/>
          <w:lang w:val="el-GR"/>
        </w:rPr>
      </w:pPr>
      <w:r w:rsidRPr="003E39F4">
        <w:rPr>
          <w:rFonts w:ascii="Tahoma" w:hAnsi="Tahoma" w:cs="Tahoma"/>
          <w:noProof/>
          <w:lang w:val="el-GR" w:eastAsia="el-GR"/>
        </w:rPr>
        <w:pict>
          <v:rect id="Ορθογώνιο 3" o:spid="_x0000_s1026" style="position:absolute;left:0;text-align:left;margin-left:105.65pt;margin-top:.35pt;width:73.8pt;height:59.1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" strokecolor="white" strokeweight="2pt">
            <v:textbox style="mso-next-textbox:#Ορθογώνιο 3">
              <w:txbxContent>
                <w:p w:rsidR="00B01BE0" w:rsidRPr="00CE3EB5" w:rsidRDefault="00B01BE0" w:rsidP="0020320B">
                  <w:pPr>
                    <w:spacing w:after="0"/>
                    <w:jc w:val="center"/>
                    <w:rPr>
                      <w:rFonts w:ascii="Tahoma" w:hAnsi="Tahoma" w:cs="Tahoma"/>
                      <w:b/>
                      <w:color w:val="000000"/>
                      <w:sz w:val="20"/>
                      <w:szCs w:val="20"/>
                    </w:rPr>
                  </w:pPr>
                  <w:proofErr w:type="spellStart"/>
                  <w:r w:rsidRPr="00CE3EB5">
                    <w:rPr>
                      <w:rFonts w:ascii="Tahoma" w:hAnsi="Tahoma" w:cs="Tahoma"/>
                      <w:b/>
                      <w:color w:val="000000"/>
                      <w:sz w:val="20"/>
                      <w:szCs w:val="20"/>
                    </w:rPr>
                    <w:t>Ενιαίος</w:t>
                  </w:r>
                  <w:proofErr w:type="spellEnd"/>
                </w:p>
                <w:p w:rsidR="00B01BE0" w:rsidRPr="00CE3EB5" w:rsidRDefault="00B01BE0" w:rsidP="0020320B">
                  <w:pPr>
                    <w:spacing w:after="0"/>
                    <w:jc w:val="center"/>
                    <w:rPr>
                      <w:rFonts w:ascii="Tahoma" w:hAnsi="Tahoma" w:cs="Tahoma"/>
                      <w:b/>
                      <w:color w:val="000000"/>
                      <w:sz w:val="20"/>
                      <w:szCs w:val="20"/>
                    </w:rPr>
                  </w:pPr>
                  <w:proofErr w:type="spellStart"/>
                  <w:r w:rsidRPr="00CE3EB5">
                    <w:rPr>
                      <w:rFonts w:ascii="Tahoma" w:hAnsi="Tahoma" w:cs="Tahoma"/>
                      <w:b/>
                      <w:color w:val="000000"/>
                      <w:sz w:val="20"/>
                      <w:szCs w:val="20"/>
                    </w:rPr>
                    <w:t>Φορέας</w:t>
                  </w:r>
                  <w:proofErr w:type="spellEnd"/>
                </w:p>
                <w:p w:rsidR="00B01BE0" w:rsidRPr="00CE3EB5" w:rsidRDefault="00B01BE0" w:rsidP="0020320B">
                  <w:pPr>
                    <w:spacing w:after="0"/>
                    <w:jc w:val="center"/>
                    <w:rPr>
                      <w:rFonts w:ascii="Tahoma" w:hAnsi="Tahoma" w:cs="Tahoma"/>
                      <w:b/>
                      <w:color w:val="000000"/>
                      <w:sz w:val="20"/>
                      <w:szCs w:val="20"/>
                    </w:rPr>
                  </w:pPr>
                  <w:proofErr w:type="spellStart"/>
                  <w:r w:rsidRPr="00CE3EB5">
                    <w:rPr>
                      <w:rFonts w:ascii="Tahoma" w:hAnsi="Tahoma" w:cs="Tahoma"/>
                      <w:b/>
                      <w:color w:val="000000"/>
                      <w:sz w:val="20"/>
                      <w:szCs w:val="20"/>
                    </w:rPr>
                    <w:t>Κοινωνικής</w:t>
                  </w:r>
                  <w:proofErr w:type="spellEnd"/>
                </w:p>
                <w:p w:rsidR="00B01BE0" w:rsidRPr="00CE3EB5" w:rsidRDefault="00B01BE0" w:rsidP="0020320B">
                  <w:pPr>
                    <w:spacing w:after="0"/>
                    <w:jc w:val="center"/>
                    <w:rPr>
                      <w:rFonts w:ascii="Tahoma" w:hAnsi="Tahoma" w:cs="Tahoma"/>
                      <w:b/>
                      <w:color w:val="000000"/>
                      <w:sz w:val="20"/>
                      <w:szCs w:val="20"/>
                    </w:rPr>
                  </w:pPr>
                  <w:proofErr w:type="spellStart"/>
                  <w:r w:rsidRPr="00CE3EB5">
                    <w:rPr>
                      <w:rFonts w:ascii="Tahoma" w:hAnsi="Tahoma" w:cs="Tahoma"/>
                      <w:b/>
                      <w:color w:val="000000"/>
                      <w:sz w:val="20"/>
                      <w:szCs w:val="20"/>
                    </w:rPr>
                    <w:t>Ασφάλισης</w:t>
                  </w:r>
                  <w:proofErr w:type="spellEnd"/>
                </w:p>
                <w:p w:rsidR="00B01BE0" w:rsidRPr="00A52C01" w:rsidRDefault="00B01BE0" w:rsidP="0020320B">
                  <w:pPr>
                    <w:jc w:val="center"/>
                    <w:rPr>
                      <w:color w:val="000000"/>
                    </w:rPr>
                  </w:pPr>
                </w:p>
              </w:txbxContent>
            </v:textbox>
          </v:rect>
        </w:pict>
      </w:r>
      <w:r w:rsidR="007943EF" w:rsidRPr="00E228E3">
        <w:rPr>
          <w:rFonts w:ascii="Tahoma" w:hAnsi="Tahoma" w:cs="Tahoma"/>
          <w:noProof/>
          <w:szCs w:val="22"/>
          <w:lang w:val="el-GR"/>
        </w:rPr>
        <w:t xml:space="preserve">             </w:t>
      </w:r>
      <w:r w:rsidR="00BF0D51" w:rsidRPr="00E228E3">
        <w:rPr>
          <w:rFonts w:ascii="Tahoma" w:hAnsi="Tahoma" w:cs="Tahoma"/>
          <w:noProof/>
          <w:szCs w:val="22"/>
          <w:lang w:val="el-GR" w:eastAsia="el-GR"/>
        </w:rPr>
        <w:drawing>
          <wp:inline distT="0" distB="0" distL="0" distR="0">
            <wp:extent cx="798195" cy="592455"/>
            <wp:effectExtent l="0" t="0" r="190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8195" cy="592455"/>
                    </a:xfrm>
                    <a:prstGeom prst="rect">
                      <a:avLst/>
                    </a:prstGeom>
                    <a:noFill/>
                    <a:ln>
                      <a:noFill/>
                    </a:ln>
                  </pic:spPr>
                </pic:pic>
              </a:graphicData>
            </a:graphic>
          </wp:inline>
        </w:drawing>
      </w:r>
      <w:r w:rsidR="00000258" w:rsidRPr="00E228E3">
        <w:rPr>
          <w:rFonts w:ascii="Tahoma" w:hAnsi="Tahoma" w:cs="Tahoma"/>
          <w:noProof/>
          <w:szCs w:val="22"/>
          <w:lang w:val="el-GR"/>
        </w:rPr>
        <w:t xml:space="preserve">     </w:t>
      </w:r>
    </w:p>
    <w:p w:rsidR="007943EF" w:rsidRPr="00E228E3" w:rsidRDefault="007943EF" w:rsidP="00C45643">
      <w:pPr>
        <w:rPr>
          <w:rFonts w:ascii="Tahoma" w:hAnsi="Tahoma" w:cs="Tahoma"/>
          <w:szCs w:val="22"/>
          <w:lang w:val="el-GR"/>
        </w:rPr>
      </w:pP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p>
    <w:p w:rsidR="003654F1" w:rsidRPr="00E228E3" w:rsidRDefault="007943EF" w:rsidP="003654F1">
      <w:pPr>
        <w:rPr>
          <w:rFonts w:ascii="Tahoma" w:hAnsi="Tahoma" w:cs="Tahoma"/>
          <w:b/>
          <w:szCs w:val="22"/>
          <w:lang w:val="el-GR"/>
        </w:rPr>
      </w:pPr>
      <w:r w:rsidRPr="00E228E3">
        <w:rPr>
          <w:rFonts w:ascii="Tahoma" w:hAnsi="Tahoma" w:cs="Tahoma"/>
          <w:b/>
          <w:szCs w:val="22"/>
          <w:lang w:val="el-GR"/>
        </w:rPr>
        <w:t>ΓΕΝ.Δ/ΝΣΗ</w:t>
      </w:r>
      <w:r w:rsidR="003654F1" w:rsidRPr="00E228E3">
        <w:rPr>
          <w:rFonts w:ascii="Tahoma" w:hAnsi="Tahoma" w:cs="Tahoma"/>
          <w:b/>
          <w:szCs w:val="22"/>
          <w:lang w:val="el-GR"/>
        </w:rPr>
        <w:t xml:space="preserve"> ΔΙΟΙΚΗΤΙΚΗΣ ΥΠΟΣΤΗΡΙΞΗΣ</w:t>
      </w:r>
    </w:p>
    <w:p w:rsidR="003654F1" w:rsidRPr="00E228E3" w:rsidRDefault="003654F1" w:rsidP="00C45643">
      <w:pPr>
        <w:rPr>
          <w:rFonts w:ascii="Tahoma" w:hAnsi="Tahoma" w:cs="Tahoma"/>
          <w:b/>
          <w:szCs w:val="22"/>
          <w:lang w:val="el-GR"/>
        </w:rPr>
      </w:pPr>
      <w:r w:rsidRPr="00E228E3">
        <w:rPr>
          <w:rFonts w:ascii="Tahoma" w:hAnsi="Tahoma" w:cs="Tahoma"/>
          <w:b/>
          <w:szCs w:val="22"/>
          <w:lang w:val="el-GR"/>
        </w:rPr>
        <w:t xml:space="preserve">ΤΕΧΝΙΚΩΝ ΥΠΗΡΕΣΙΩΝ ΚΑΙ ΣΤΕΓΑΣΗΣ </w:t>
      </w:r>
    </w:p>
    <w:p w:rsidR="007943EF" w:rsidRPr="00E228E3" w:rsidRDefault="007943EF" w:rsidP="00C45643">
      <w:pPr>
        <w:rPr>
          <w:rFonts w:ascii="Tahoma" w:hAnsi="Tahoma" w:cs="Tahoma"/>
          <w:b/>
          <w:szCs w:val="22"/>
          <w:lang w:val="el-GR"/>
        </w:rPr>
      </w:pPr>
      <w:r w:rsidRPr="00E228E3">
        <w:rPr>
          <w:rFonts w:ascii="Tahoma" w:hAnsi="Tahoma" w:cs="Tahoma"/>
          <w:b/>
          <w:szCs w:val="22"/>
          <w:lang w:val="el-GR"/>
        </w:rPr>
        <w:t>ΔΙΕΥΘΥΝΣΗ ΠΡΟΜΗΘΕΙΩΝ</w:t>
      </w:r>
    </w:p>
    <w:p w:rsidR="007943EF" w:rsidRPr="00E228E3" w:rsidRDefault="007943EF" w:rsidP="00C45643">
      <w:pPr>
        <w:rPr>
          <w:rFonts w:ascii="Tahoma" w:hAnsi="Tahoma" w:cs="Tahoma"/>
          <w:b/>
          <w:szCs w:val="22"/>
          <w:lang w:val="el-GR"/>
        </w:rPr>
      </w:pPr>
      <w:r w:rsidRPr="00E228E3">
        <w:rPr>
          <w:rFonts w:ascii="Tahoma" w:hAnsi="Tahoma" w:cs="Tahoma"/>
          <w:b/>
          <w:szCs w:val="22"/>
          <w:lang w:val="el-GR"/>
        </w:rPr>
        <w:t xml:space="preserve">ΤΜ.ΔΙΑΧ/ΣΗΣ ΔΙΑΓΩΝΙΣΜΩΝ &amp; </w:t>
      </w:r>
    </w:p>
    <w:p w:rsidR="007943EF" w:rsidRPr="00E228E3" w:rsidRDefault="007943EF" w:rsidP="00C45643">
      <w:pPr>
        <w:rPr>
          <w:rFonts w:ascii="Tahoma" w:hAnsi="Tahoma" w:cs="Tahoma"/>
          <w:b/>
          <w:szCs w:val="22"/>
          <w:lang w:val="el-GR"/>
        </w:rPr>
      </w:pPr>
      <w:r w:rsidRPr="00E228E3">
        <w:rPr>
          <w:rFonts w:ascii="Tahoma" w:hAnsi="Tahoma" w:cs="Tahoma"/>
          <w:b/>
          <w:szCs w:val="22"/>
          <w:lang w:val="el-GR"/>
        </w:rPr>
        <w:t xml:space="preserve">ΥΛΟΠΟΙΗΣΗΣ ΣΥΜΒΑΣΕΩΝ </w:t>
      </w:r>
    </w:p>
    <w:p w:rsidR="00000258" w:rsidRPr="00E228E3" w:rsidRDefault="007943EF" w:rsidP="00C45643">
      <w:pPr>
        <w:rPr>
          <w:rFonts w:ascii="Tahoma" w:hAnsi="Tahoma" w:cs="Tahoma"/>
          <w:b/>
          <w:szCs w:val="22"/>
          <w:lang w:val="el-GR"/>
        </w:rPr>
      </w:pPr>
      <w:r w:rsidRPr="00E228E3">
        <w:rPr>
          <w:rFonts w:ascii="Tahoma" w:hAnsi="Tahoma" w:cs="Tahoma"/>
          <w:b/>
          <w:szCs w:val="22"/>
          <w:lang w:val="el-GR"/>
        </w:rPr>
        <w:t>ΠΑΡΟΧΗΣ ΥΠΗΡΕΣΙΩΝ</w:t>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szCs w:val="22"/>
          <w:lang w:val="el-GR"/>
        </w:rPr>
        <w:tab/>
      </w:r>
      <w:r w:rsidRPr="00E228E3">
        <w:rPr>
          <w:rFonts w:ascii="Tahoma" w:hAnsi="Tahoma" w:cs="Tahoma"/>
          <w:b/>
          <w:szCs w:val="22"/>
          <w:lang w:val="el-GR"/>
        </w:rPr>
        <w:t xml:space="preserve">ΑΡ.ΠΡΩΤ. : </w:t>
      </w:r>
      <w:r w:rsidR="00E258D6" w:rsidRPr="00025217">
        <w:rPr>
          <w:rFonts w:ascii="Tahoma" w:hAnsi="Tahoma" w:cs="Tahoma"/>
          <w:b/>
          <w:szCs w:val="22"/>
          <w:lang w:val="el-GR"/>
        </w:rPr>
        <w:t>692563</w:t>
      </w:r>
      <w:r w:rsidR="00A83248" w:rsidRPr="00E228E3">
        <w:rPr>
          <w:rFonts w:ascii="Tahoma" w:hAnsi="Tahoma" w:cs="Tahoma"/>
          <w:b/>
          <w:szCs w:val="22"/>
          <w:lang w:val="el-GR"/>
        </w:rPr>
        <w:t>/</w:t>
      </w:r>
      <w:r w:rsidR="00E258D6" w:rsidRPr="00025217">
        <w:rPr>
          <w:rFonts w:ascii="Tahoma" w:hAnsi="Tahoma" w:cs="Tahoma"/>
          <w:b/>
          <w:szCs w:val="22"/>
          <w:lang w:val="el-GR"/>
        </w:rPr>
        <w:t>06</w:t>
      </w:r>
      <w:r w:rsidR="00A83248" w:rsidRPr="00E228E3">
        <w:rPr>
          <w:rFonts w:ascii="Tahoma" w:hAnsi="Tahoma" w:cs="Tahoma"/>
          <w:b/>
          <w:szCs w:val="22"/>
          <w:lang w:val="el-GR"/>
        </w:rPr>
        <w:t>-</w:t>
      </w:r>
      <w:r w:rsidR="00E258D6" w:rsidRPr="00025217">
        <w:rPr>
          <w:rFonts w:ascii="Tahoma" w:hAnsi="Tahoma" w:cs="Tahoma"/>
          <w:b/>
          <w:szCs w:val="22"/>
          <w:lang w:val="el-GR"/>
        </w:rPr>
        <w:t>06</w:t>
      </w:r>
      <w:r w:rsidR="00A83248" w:rsidRPr="00E228E3">
        <w:rPr>
          <w:rFonts w:ascii="Tahoma" w:hAnsi="Tahoma" w:cs="Tahoma"/>
          <w:b/>
          <w:szCs w:val="22"/>
          <w:lang w:val="el-GR"/>
        </w:rPr>
        <w:t>-2019</w:t>
      </w:r>
      <w:r w:rsidR="006B3E3F" w:rsidRPr="00E228E3">
        <w:rPr>
          <w:rFonts w:ascii="Tahoma" w:hAnsi="Tahoma" w:cs="Tahoma"/>
          <w:b/>
          <w:szCs w:val="22"/>
          <w:lang w:val="el-GR"/>
        </w:rPr>
        <w:t xml:space="preserve">    </w:t>
      </w:r>
    </w:p>
    <w:p w:rsidR="00000258" w:rsidRPr="00BD21E2" w:rsidRDefault="007943EF" w:rsidP="00C45643">
      <w:pPr>
        <w:rPr>
          <w:rFonts w:ascii="Tahoma" w:hAnsi="Tahoma" w:cs="Tahoma"/>
          <w:b/>
          <w:szCs w:val="22"/>
          <w:lang w:val="el-GR"/>
        </w:rPr>
      </w:pP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t>ΑΔΑΜ        :</w:t>
      </w:r>
      <w:r w:rsidR="00CD30CE" w:rsidRPr="00E228E3">
        <w:rPr>
          <w:rFonts w:ascii="Tahoma" w:hAnsi="Tahoma" w:cs="Tahoma"/>
          <w:lang w:val="el-GR"/>
        </w:rPr>
        <w:t xml:space="preserve"> </w:t>
      </w:r>
      <w:r w:rsidR="00025217" w:rsidRPr="00BD21E2">
        <w:rPr>
          <w:rFonts w:ascii="Tahoma" w:hAnsi="Tahoma" w:cs="Tahoma"/>
          <w:b/>
          <w:lang w:val="el-GR"/>
        </w:rPr>
        <w:t>19</w:t>
      </w:r>
      <w:r w:rsidR="00025217" w:rsidRPr="00BD21E2">
        <w:rPr>
          <w:rFonts w:ascii="Tahoma" w:hAnsi="Tahoma" w:cs="Tahoma"/>
          <w:b/>
          <w:lang w:val="en-US"/>
        </w:rPr>
        <w:t>PROC</w:t>
      </w:r>
      <w:r w:rsidR="00025217" w:rsidRPr="00BD21E2">
        <w:rPr>
          <w:rFonts w:ascii="Tahoma" w:hAnsi="Tahoma" w:cs="Tahoma"/>
          <w:b/>
          <w:lang w:val="el-GR"/>
        </w:rPr>
        <w:t>005071747</w:t>
      </w:r>
    </w:p>
    <w:p w:rsidR="007943EF" w:rsidRPr="00F4331D" w:rsidRDefault="007943EF" w:rsidP="00C45643">
      <w:pPr>
        <w:rPr>
          <w:rFonts w:ascii="Tahoma" w:hAnsi="Tahoma" w:cs="Tahoma"/>
          <w:szCs w:val="22"/>
          <w:lang w:val="el-GR"/>
        </w:rPr>
      </w:pP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r>
      <w:r w:rsidRPr="00E228E3">
        <w:rPr>
          <w:rFonts w:ascii="Tahoma" w:hAnsi="Tahoma" w:cs="Tahoma"/>
          <w:b/>
          <w:szCs w:val="22"/>
          <w:lang w:val="el-GR"/>
        </w:rPr>
        <w:tab/>
        <w:t>ΑΔΑ           :</w:t>
      </w:r>
      <w:r w:rsidRPr="00E228E3">
        <w:rPr>
          <w:rFonts w:ascii="Tahoma" w:hAnsi="Tahoma" w:cs="Tahoma"/>
          <w:szCs w:val="22"/>
          <w:lang w:val="el-GR"/>
        </w:rPr>
        <w:t xml:space="preserve"> </w:t>
      </w:r>
      <w:r w:rsidR="00F4331D" w:rsidRPr="00F4331D">
        <w:rPr>
          <w:rFonts w:ascii="Tahoma" w:hAnsi="Tahoma" w:cs="Tahoma"/>
          <w:b/>
          <w:szCs w:val="22"/>
          <w:lang w:val="el-GR"/>
        </w:rPr>
        <w:t>ΩΓΘΥ465ΧΠΙ-618</w:t>
      </w:r>
    </w:p>
    <w:p w:rsidR="003236FE" w:rsidRPr="00E228E3" w:rsidRDefault="003236FE" w:rsidP="00C45643">
      <w:pPr>
        <w:rPr>
          <w:rFonts w:ascii="Tahoma" w:hAnsi="Tahoma" w:cs="Tahoma"/>
          <w:szCs w:val="22"/>
          <w:lang w:val="el-GR"/>
        </w:rPr>
      </w:pPr>
    </w:p>
    <w:p w:rsidR="003236FE" w:rsidRPr="00E228E3" w:rsidRDefault="003236FE" w:rsidP="00C45643">
      <w:pPr>
        <w:rPr>
          <w:rFonts w:ascii="Tahoma" w:hAnsi="Tahoma" w:cs="Tahoma"/>
          <w:b/>
          <w:szCs w:val="22"/>
          <w:lang w:val="el-GR"/>
        </w:rPr>
      </w:pPr>
    </w:p>
    <w:p w:rsidR="00604340" w:rsidRPr="00E228E3" w:rsidRDefault="007943EF" w:rsidP="003236FE">
      <w:pPr>
        <w:pStyle w:val="Style1"/>
        <w:spacing w:before="120" w:after="0"/>
        <w:ind w:firstLine="720"/>
        <w:rPr>
          <w:rFonts w:ascii="Tahoma" w:hAnsi="Tahoma" w:cs="Tahoma"/>
          <w:color w:val="0070C0"/>
          <w:sz w:val="28"/>
          <w:szCs w:val="28"/>
        </w:rPr>
      </w:pPr>
      <w:bookmarkStart w:id="0" w:name="_Toc9495622"/>
      <w:bookmarkStart w:id="1" w:name="_Toc9495679"/>
      <w:bookmarkStart w:id="2" w:name="_Toc9495863"/>
      <w:bookmarkStart w:id="3" w:name="_Toc499805444"/>
      <w:bookmarkStart w:id="4" w:name="_Toc499805756"/>
      <w:r w:rsidRPr="00E228E3">
        <w:rPr>
          <w:rFonts w:ascii="Tahoma" w:hAnsi="Tahoma" w:cs="Tahoma"/>
          <w:color w:val="0070C0"/>
          <w:sz w:val="28"/>
          <w:szCs w:val="28"/>
        </w:rPr>
        <w:t>Διακήρυξη</w:t>
      </w:r>
      <w:bookmarkEnd w:id="0"/>
      <w:bookmarkEnd w:id="1"/>
      <w:bookmarkEnd w:id="2"/>
    </w:p>
    <w:p w:rsidR="00FE25C3" w:rsidRPr="00E228E3" w:rsidRDefault="007943EF" w:rsidP="003236FE">
      <w:pPr>
        <w:pStyle w:val="Style1"/>
        <w:spacing w:before="120" w:after="0" w:line="360" w:lineRule="auto"/>
        <w:rPr>
          <w:rFonts w:ascii="Tahoma" w:hAnsi="Tahoma" w:cs="Tahoma"/>
          <w:color w:val="0070C0"/>
          <w:sz w:val="28"/>
          <w:szCs w:val="28"/>
        </w:rPr>
      </w:pPr>
      <w:bookmarkStart w:id="5" w:name="_Toc7076737"/>
      <w:bookmarkStart w:id="6" w:name="_Toc7077048"/>
      <w:bookmarkStart w:id="7" w:name="_Toc9495623"/>
      <w:bookmarkStart w:id="8" w:name="_Toc9495680"/>
      <w:bookmarkStart w:id="9" w:name="_Toc9495864"/>
      <w:r w:rsidRPr="00E228E3">
        <w:rPr>
          <w:rFonts w:ascii="Tahoma" w:hAnsi="Tahoma" w:cs="Tahoma"/>
          <w:color w:val="0070C0"/>
          <w:sz w:val="28"/>
          <w:szCs w:val="28"/>
        </w:rPr>
        <w:t xml:space="preserve">Συνοπτικού </w:t>
      </w:r>
      <w:bookmarkEnd w:id="5"/>
      <w:bookmarkEnd w:id="6"/>
      <w:r w:rsidR="00CF7787" w:rsidRPr="00E228E3">
        <w:rPr>
          <w:rFonts w:ascii="Tahoma" w:hAnsi="Tahoma" w:cs="Tahoma"/>
          <w:color w:val="0070C0"/>
          <w:sz w:val="28"/>
          <w:szCs w:val="28"/>
        </w:rPr>
        <w:t xml:space="preserve">διαγωνισμού για την απεγκατάσταση, μεταφορά και επανεγκατάσταση των Κεντρικών μηχανογραφικών εξοπλισμών πληροφορικής του </w:t>
      </w:r>
      <w:proofErr w:type="spellStart"/>
      <w:r w:rsidR="00CF7787" w:rsidRPr="00E228E3">
        <w:rPr>
          <w:rFonts w:ascii="Tahoma" w:hAnsi="Tahoma" w:cs="Tahoma"/>
          <w:color w:val="0070C0"/>
          <w:sz w:val="28"/>
          <w:szCs w:val="28"/>
        </w:rPr>
        <w:t>τ.ΕΤΑΠ</w:t>
      </w:r>
      <w:proofErr w:type="spellEnd"/>
      <w:r w:rsidR="00CF7787" w:rsidRPr="00E228E3">
        <w:rPr>
          <w:rFonts w:ascii="Tahoma" w:hAnsi="Tahoma" w:cs="Tahoma"/>
          <w:color w:val="0070C0"/>
          <w:sz w:val="28"/>
          <w:szCs w:val="28"/>
        </w:rPr>
        <w:t xml:space="preserve">-ΜΜΕ και του </w:t>
      </w:r>
      <w:proofErr w:type="spellStart"/>
      <w:r w:rsidR="00CF7787" w:rsidRPr="00E228E3">
        <w:rPr>
          <w:rFonts w:ascii="Tahoma" w:hAnsi="Tahoma" w:cs="Tahoma"/>
          <w:color w:val="0070C0"/>
          <w:sz w:val="28"/>
          <w:szCs w:val="28"/>
        </w:rPr>
        <w:t>τ.ΤΣΑΥ</w:t>
      </w:r>
      <w:proofErr w:type="spellEnd"/>
      <w:r w:rsidR="00CF7787" w:rsidRPr="00E228E3">
        <w:rPr>
          <w:rFonts w:ascii="Tahoma" w:hAnsi="Tahoma" w:cs="Tahoma"/>
          <w:color w:val="0070C0"/>
          <w:sz w:val="28"/>
          <w:szCs w:val="28"/>
        </w:rPr>
        <w:t>, με κριτήριο κατακύρωσης την πλέον συμφέρουσα από οικονομική άποψη προσφορά βάσει τιμής</w:t>
      </w:r>
      <w:bookmarkEnd w:id="7"/>
      <w:bookmarkEnd w:id="8"/>
      <w:bookmarkEnd w:id="9"/>
    </w:p>
    <w:p w:rsidR="007943EF" w:rsidRPr="00E228E3" w:rsidRDefault="007943EF" w:rsidP="003236FE">
      <w:pPr>
        <w:pStyle w:val="Style1"/>
        <w:spacing w:before="120" w:after="0"/>
        <w:rPr>
          <w:rFonts w:ascii="Tahoma" w:hAnsi="Tahoma" w:cs="Tahoma"/>
          <w:color w:val="0070C0"/>
          <w:sz w:val="28"/>
          <w:szCs w:val="28"/>
          <w:lang w:val="en-US"/>
        </w:rPr>
      </w:pPr>
      <w:bookmarkStart w:id="10" w:name="_Toc499805445"/>
      <w:bookmarkStart w:id="11" w:name="_Toc499805757"/>
      <w:bookmarkStart w:id="12" w:name="_Toc7076738"/>
      <w:bookmarkStart w:id="13" w:name="_Toc7077049"/>
      <w:bookmarkStart w:id="14" w:name="_Toc9495624"/>
      <w:bookmarkStart w:id="15" w:name="_Toc9495681"/>
      <w:bookmarkStart w:id="16" w:name="_Toc9495865"/>
      <w:bookmarkEnd w:id="3"/>
      <w:bookmarkEnd w:id="4"/>
      <w:r w:rsidRPr="00E228E3">
        <w:rPr>
          <w:rFonts w:ascii="Tahoma" w:hAnsi="Tahoma" w:cs="Tahoma"/>
          <w:color w:val="0070C0"/>
          <w:sz w:val="28"/>
          <w:szCs w:val="28"/>
        </w:rPr>
        <w:t xml:space="preserve">ΦΠΥ </w:t>
      </w:r>
      <w:r w:rsidR="00000258" w:rsidRPr="00E228E3">
        <w:rPr>
          <w:rFonts w:ascii="Tahoma" w:hAnsi="Tahoma" w:cs="Tahoma"/>
          <w:color w:val="0070C0"/>
          <w:sz w:val="28"/>
          <w:szCs w:val="28"/>
          <w:lang w:val="en-US"/>
        </w:rPr>
        <w:t xml:space="preserve"> </w:t>
      </w:r>
      <w:r w:rsidR="00DB6308" w:rsidRPr="00E228E3">
        <w:rPr>
          <w:rFonts w:ascii="Tahoma" w:hAnsi="Tahoma" w:cs="Tahoma"/>
          <w:color w:val="0070C0"/>
          <w:sz w:val="28"/>
          <w:szCs w:val="28"/>
        </w:rPr>
        <w:t>1</w:t>
      </w:r>
      <w:r w:rsidRPr="00E228E3">
        <w:rPr>
          <w:rFonts w:ascii="Tahoma" w:hAnsi="Tahoma" w:cs="Tahoma"/>
          <w:color w:val="0070C0"/>
          <w:sz w:val="28"/>
          <w:szCs w:val="28"/>
        </w:rPr>
        <w:t>/1</w:t>
      </w:r>
      <w:bookmarkEnd w:id="10"/>
      <w:bookmarkEnd w:id="11"/>
      <w:r w:rsidR="00000258" w:rsidRPr="00E228E3">
        <w:rPr>
          <w:rFonts w:ascii="Tahoma" w:hAnsi="Tahoma" w:cs="Tahoma"/>
          <w:color w:val="0070C0"/>
          <w:sz w:val="28"/>
          <w:szCs w:val="28"/>
          <w:lang w:val="en-US"/>
        </w:rPr>
        <w:t>9</w:t>
      </w:r>
      <w:bookmarkEnd w:id="12"/>
      <w:bookmarkEnd w:id="13"/>
      <w:bookmarkEnd w:id="14"/>
      <w:bookmarkEnd w:id="15"/>
      <w:bookmarkEnd w:id="16"/>
    </w:p>
    <w:p w:rsidR="007943EF" w:rsidRPr="00E228E3" w:rsidRDefault="007943EF" w:rsidP="00E52876">
      <w:pPr>
        <w:spacing w:before="120" w:after="0"/>
        <w:rPr>
          <w:rFonts w:ascii="Tahoma" w:hAnsi="Tahoma" w:cs="Tahoma"/>
          <w:sz w:val="36"/>
          <w:szCs w:val="36"/>
          <w:lang w:val="el-GR"/>
        </w:rPr>
      </w:pPr>
      <w:r w:rsidRPr="00E228E3">
        <w:rPr>
          <w:rFonts w:ascii="Tahoma" w:hAnsi="Tahoma" w:cs="Tahoma"/>
          <w:sz w:val="36"/>
          <w:szCs w:val="36"/>
          <w:lang w:val="el-GR"/>
        </w:rPr>
        <w:br w:type="page"/>
      </w:r>
    </w:p>
    <w:p w:rsidR="007943EF" w:rsidRPr="00E228E3" w:rsidRDefault="007943EF" w:rsidP="00E228E3">
      <w:pPr>
        <w:pStyle w:val="Contents"/>
        <w:pBdr>
          <w:top w:val="none" w:sz="0" w:space="0" w:color="auto"/>
          <w:left w:val="none" w:sz="0" w:space="0" w:color="auto"/>
          <w:right w:val="none" w:sz="0" w:space="0" w:color="auto"/>
        </w:pBdr>
        <w:spacing w:before="0" w:after="0"/>
        <w:rPr>
          <w:rFonts w:ascii="Tahoma" w:hAnsi="Tahoma" w:cs="Tahoma"/>
          <w:caps/>
          <w:color w:val="auto"/>
          <w:sz w:val="22"/>
          <w:szCs w:val="22"/>
        </w:rPr>
      </w:pPr>
      <w:bookmarkStart w:id="17" w:name="_Toc499805446"/>
      <w:bookmarkStart w:id="18" w:name="_Toc499805758"/>
      <w:bookmarkStart w:id="19" w:name="_Toc9495866"/>
      <w:r w:rsidRPr="00E228E3">
        <w:rPr>
          <w:rFonts w:ascii="Tahoma" w:hAnsi="Tahoma" w:cs="Tahoma"/>
          <w:caps/>
          <w:color w:val="auto"/>
          <w:sz w:val="22"/>
          <w:szCs w:val="22"/>
        </w:rPr>
        <w:lastRenderedPageBreak/>
        <w:t>Περιεχόμενα</w:t>
      </w:r>
      <w:bookmarkEnd w:id="17"/>
      <w:bookmarkEnd w:id="18"/>
      <w:bookmarkEnd w:id="19"/>
    </w:p>
    <w:p w:rsidR="00E45BFD" w:rsidRPr="00E228E3" w:rsidRDefault="003E39F4" w:rsidP="00E228E3">
      <w:pPr>
        <w:pStyle w:val="1a"/>
        <w:tabs>
          <w:tab w:val="right" w:leader="dot" w:pos="9913"/>
        </w:tabs>
        <w:spacing w:before="0" w:after="0"/>
        <w:rPr>
          <w:rFonts w:ascii="Tahoma" w:eastAsiaTheme="minorEastAsia" w:hAnsi="Tahoma" w:cs="Tahoma"/>
          <w:b w:val="0"/>
          <w:bCs w:val="0"/>
          <w:caps w:val="0"/>
          <w:noProof/>
          <w:sz w:val="22"/>
          <w:szCs w:val="22"/>
          <w:lang w:val="el-GR" w:eastAsia="el-GR"/>
        </w:rPr>
      </w:pPr>
      <w:r w:rsidRPr="003E39F4">
        <w:rPr>
          <w:rFonts w:ascii="Tahoma" w:hAnsi="Tahoma" w:cs="Tahoma"/>
          <w:sz w:val="22"/>
          <w:szCs w:val="22"/>
          <w:lang w:val="el-GR"/>
        </w:rPr>
        <w:fldChar w:fldCharType="begin"/>
      </w:r>
      <w:r w:rsidR="007943EF" w:rsidRPr="00E228E3">
        <w:rPr>
          <w:rFonts w:ascii="Tahoma" w:hAnsi="Tahoma" w:cs="Tahoma"/>
          <w:sz w:val="22"/>
          <w:szCs w:val="22"/>
          <w:lang w:val="el-GR"/>
        </w:rPr>
        <w:instrText xml:space="preserve"> TOC \o "1-3" \h \z \u </w:instrText>
      </w:r>
      <w:r w:rsidRPr="003E39F4">
        <w:rPr>
          <w:rFonts w:ascii="Tahoma" w:hAnsi="Tahoma" w:cs="Tahoma"/>
          <w:sz w:val="22"/>
          <w:szCs w:val="22"/>
          <w:lang w:val="el-GR"/>
        </w:rPr>
        <w:fldChar w:fldCharType="separate"/>
      </w:r>
    </w:p>
    <w:p w:rsidR="00E45BFD" w:rsidRPr="00E228E3" w:rsidRDefault="003E39F4" w:rsidP="00E228E3">
      <w:pPr>
        <w:pStyle w:val="1a"/>
        <w:tabs>
          <w:tab w:val="right" w:leader="dot" w:pos="9913"/>
        </w:tabs>
        <w:spacing w:before="0" w:after="0"/>
        <w:rPr>
          <w:rFonts w:ascii="Tahoma" w:eastAsiaTheme="minorEastAsia" w:hAnsi="Tahoma" w:cs="Tahoma"/>
          <w:b w:val="0"/>
          <w:bCs w:val="0"/>
          <w:caps w:val="0"/>
          <w:noProof/>
          <w:sz w:val="22"/>
          <w:szCs w:val="22"/>
          <w:lang w:val="el-GR" w:eastAsia="el-GR"/>
        </w:rPr>
      </w:pPr>
      <w:hyperlink w:anchor="_Toc9495866" w:history="1">
        <w:r w:rsidR="00E45BFD" w:rsidRPr="00E228E3">
          <w:rPr>
            <w:rStyle w:val="-"/>
            <w:rFonts w:ascii="Tahoma" w:hAnsi="Tahoma" w:cs="Tahoma"/>
            <w:noProof/>
          </w:rPr>
          <w:t>Περιεχόμενα</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_Toc9495866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w:t>
        </w:r>
        <w:r w:rsidRPr="00E228E3">
          <w:rPr>
            <w:rFonts w:ascii="Tahoma" w:hAnsi="Tahoma" w:cs="Tahoma"/>
            <w:noProof/>
            <w:webHidden/>
          </w:rPr>
          <w:fldChar w:fldCharType="end"/>
        </w:r>
      </w:hyperlink>
    </w:p>
    <w:p w:rsidR="00E45BFD" w:rsidRPr="00E228E3" w:rsidRDefault="003E39F4" w:rsidP="00E228E3">
      <w:pPr>
        <w:pStyle w:val="1a"/>
        <w:tabs>
          <w:tab w:val="right" w:leader="dot" w:pos="9913"/>
        </w:tabs>
        <w:spacing w:before="0" w:after="0"/>
        <w:rPr>
          <w:rFonts w:ascii="Tahoma" w:eastAsiaTheme="minorEastAsia" w:hAnsi="Tahoma" w:cs="Tahoma"/>
          <w:b w:val="0"/>
          <w:bCs w:val="0"/>
          <w:caps w:val="0"/>
          <w:noProof/>
          <w:sz w:val="22"/>
          <w:szCs w:val="22"/>
          <w:lang w:val="el-GR" w:eastAsia="el-GR"/>
        </w:rPr>
      </w:pPr>
      <w:hyperlink w:anchor="_Toc9495867" w:history="1">
        <w:r w:rsidR="00E45BFD" w:rsidRPr="00E228E3">
          <w:rPr>
            <w:rStyle w:val="-"/>
            <w:rFonts w:ascii="Tahoma" w:hAnsi="Tahoma" w:cs="Tahoma"/>
            <w:noProof/>
          </w:rPr>
          <w:t>ΠΑΡΑΡΤΗΜΑ Α’</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_Toc9495867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68" w:history="1">
        <w:r w:rsidR="00E45BFD" w:rsidRPr="00E228E3">
          <w:rPr>
            <w:rStyle w:val="-"/>
            <w:rFonts w:ascii="Tahoma" w:hAnsi="Tahoma" w:cs="Tahoma"/>
            <w:noProof/>
          </w:rPr>
          <w:t>ΓΕΝΙΚΑ ΣΤΟΙΧΕΙΑ ΔΙΑΓΩΝΙΣΜΟΥ</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_Toc9495868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w:t>
        </w:r>
        <w:r w:rsidRPr="00E228E3">
          <w:rPr>
            <w:rFonts w:ascii="Tahoma" w:hAnsi="Tahoma" w:cs="Tahoma"/>
            <w:noProof/>
            <w:webHidden/>
          </w:rPr>
          <w:fldChar w:fldCharType="end"/>
        </w:r>
      </w:hyperlink>
    </w:p>
    <w:p w:rsidR="00E45BFD" w:rsidRPr="00E228E3" w:rsidRDefault="003E39F4" w:rsidP="00E228E3">
      <w:pPr>
        <w:pStyle w:val="1a"/>
        <w:tabs>
          <w:tab w:val="right" w:leader="dot" w:pos="9913"/>
        </w:tabs>
        <w:spacing w:before="0" w:after="0"/>
        <w:rPr>
          <w:rFonts w:ascii="Tahoma" w:eastAsiaTheme="minorEastAsia" w:hAnsi="Tahoma" w:cs="Tahoma"/>
          <w:b w:val="0"/>
          <w:bCs w:val="0"/>
          <w:caps w:val="0"/>
          <w:noProof/>
          <w:sz w:val="22"/>
          <w:szCs w:val="22"/>
          <w:lang w:val="el-GR" w:eastAsia="el-GR"/>
        </w:rPr>
      </w:pPr>
      <w:hyperlink w:anchor="_Toc9495869" w:history="1">
        <w:r w:rsidR="00E45BFD" w:rsidRPr="00E228E3">
          <w:rPr>
            <w:rStyle w:val="-"/>
            <w:rFonts w:ascii="Tahoma" w:hAnsi="Tahoma" w:cs="Tahoma"/>
            <w:noProof/>
          </w:rPr>
          <w:t>Δ Ι Α Κ Η Ρ Υ Ξ Η</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_Toc9495869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4</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0" w:history="1">
        <w:r w:rsidR="00E45BFD" w:rsidRPr="00E228E3">
          <w:rPr>
            <w:rStyle w:val="-"/>
            <w:rFonts w:ascii="Tahoma" w:hAnsi="Tahoma" w:cs="Tahoma"/>
            <w:noProof/>
            <w:lang w:val="el-GR"/>
          </w:rPr>
          <w:t>ΑΡΘΡΟ 1: ΣΤΟΙΧΕΙΑ ΑΝΑΘΕΤΟΥΣΑΣ ΑΡΧΗΣ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_Toc9495870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4</w:t>
        </w:r>
        <w:r w:rsidRPr="00E228E3">
          <w:rPr>
            <w:rFonts w:ascii="Tahoma" w:hAnsi="Tahoma" w:cs="Tahoma"/>
            <w:noProof/>
            <w:webHidden/>
          </w:rPr>
          <w:fldChar w:fldCharType="end"/>
        </w:r>
      </w:hyperlink>
    </w:p>
    <w:p w:rsidR="00E45BFD" w:rsidRPr="00E228E3" w:rsidRDefault="003E39F4" w:rsidP="00E228E3">
      <w:pPr>
        <w:pStyle w:val="24"/>
        <w:tabs>
          <w:tab w:val="left" w:pos="1320"/>
          <w:tab w:val="right" w:leader="dot" w:pos="9913"/>
        </w:tabs>
        <w:rPr>
          <w:rFonts w:ascii="Tahoma" w:eastAsiaTheme="minorEastAsia" w:hAnsi="Tahoma" w:cs="Tahoma"/>
          <w:smallCaps w:val="0"/>
          <w:noProof/>
          <w:sz w:val="22"/>
          <w:szCs w:val="22"/>
          <w:lang w:val="el-GR" w:eastAsia="el-GR"/>
        </w:rPr>
      </w:pPr>
      <w:hyperlink w:anchor="_Toc9495871" w:history="1">
        <w:r w:rsidR="00E45BFD" w:rsidRPr="00E228E3">
          <w:rPr>
            <w:rStyle w:val="-"/>
            <w:rFonts w:ascii="Tahoma" w:hAnsi="Tahoma" w:cs="Tahoma"/>
            <w:noProof/>
            <w:lang w:val="el-GR"/>
          </w:rPr>
          <w:t>ΑΡΘΡΟ 2:</w:t>
        </w:r>
        <w:r w:rsidR="00E45BFD" w:rsidRPr="00E228E3">
          <w:rPr>
            <w:rFonts w:ascii="Tahoma" w:eastAsiaTheme="minorEastAsia" w:hAnsi="Tahoma" w:cs="Tahoma"/>
            <w:smallCaps w:val="0"/>
            <w:noProof/>
            <w:sz w:val="22"/>
            <w:szCs w:val="22"/>
            <w:lang w:val="el-GR" w:eastAsia="el-GR"/>
          </w:rPr>
          <w:tab/>
        </w:r>
        <w:r w:rsidR="00E45BFD" w:rsidRPr="00E228E3">
          <w:rPr>
            <w:rStyle w:val="-"/>
            <w:rFonts w:ascii="Tahoma" w:hAnsi="Tahoma" w:cs="Tahoma"/>
            <w:noProof/>
            <w:lang w:val="el-GR"/>
          </w:rPr>
          <w:t xml:space="preserve"> ΤΙΤΛΟΣ, ΕΚΤΙΜΩΜΕΝΗ ΑΞΙΑ, ΠΑΡΑΔΟΣΗ-ΠΑΡΑΛΑΒΗ ΥΠΗΡΕΣΙΩΝ &amp; ΣΥΝΤΟΜΗ ΠΕΡΙΓΡΑΦΗ ΤΗΣ ΣΥΜΒΑΣΗΣ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_Toc9495871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4</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2" w:history="1">
        <w:r w:rsidR="00E45BFD" w:rsidRPr="00E228E3">
          <w:rPr>
            <w:rStyle w:val="-"/>
            <w:rFonts w:ascii="Tahoma" w:hAnsi="Tahoma" w:cs="Tahoma"/>
            <w:noProof/>
            <w:lang w:val="el-GR"/>
          </w:rPr>
          <w:t>2.1 Τίτλος της σύμβασης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_Toc9495872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4</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3" w:history="1">
        <w:r w:rsidR="00E45BFD" w:rsidRPr="00E228E3">
          <w:rPr>
            <w:rStyle w:val="-"/>
            <w:rFonts w:ascii="Tahoma" w:hAnsi="Tahoma" w:cs="Tahoma"/>
            <w:noProof/>
            <w:lang w:val="el-GR"/>
          </w:rPr>
          <w:t>2.2. Εκτιμώμενη αξία της σύμβασης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_Toc9495873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4</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4" w:history="1">
        <w:r w:rsidR="00E45BFD" w:rsidRPr="00E228E3">
          <w:rPr>
            <w:rStyle w:val="-"/>
            <w:rFonts w:ascii="Tahoma" w:hAnsi="Tahoma" w:cs="Tahoma"/>
            <w:noProof/>
            <w:lang w:val="el-GR"/>
          </w:rPr>
          <w:t>2.3 ΤΟΠΟΣ-ΧΡΟΝΟΣ ΠΑΡΟΧΗΣ υπηρεσιών της σύμβασης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_Toc9495874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5</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5" w:history="1">
        <w:r w:rsidR="00E45BFD" w:rsidRPr="00E228E3">
          <w:rPr>
            <w:rStyle w:val="-"/>
            <w:rFonts w:ascii="Tahoma" w:hAnsi="Tahoma" w:cs="Tahoma"/>
            <w:noProof/>
            <w:lang w:val="el-GR"/>
          </w:rPr>
          <w:t>2.4. Σύντομη περιγραφή του αντικειμένου της σύμβασης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_Toc9495875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6</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6" w:history="1">
        <w:r w:rsidR="00E45BFD" w:rsidRPr="00E228E3">
          <w:rPr>
            <w:rStyle w:val="-"/>
            <w:rFonts w:ascii="Tahoma" w:hAnsi="Tahoma" w:cs="Tahoma"/>
            <w:noProof/>
            <w:lang w:val="el-GR"/>
          </w:rPr>
          <w:t>ΑΡΘΡΟ 3: ΔΙΑΡΚΕΙΑ ΣΥΜΒΑΣΗΣ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_Toc9495876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6</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7" w:history="1">
        <w:r w:rsidR="00E45BFD" w:rsidRPr="00E228E3">
          <w:rPr>
            <w:rStyle w:val="-"/>
            <w:rFonts w:ascii="Tahoma" w:hAnsi="Tahoma" w:cs="Tahoma"/>
            <w:noProof/>
            <w:lang w:val="el-GR"/>
          </w:rPr>
          <w:t>ΑΡΘΡΟ 4: ΘΕΣΜΙΚΟ ΠΛΑΙΣΙΟ</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_Toc9495877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6</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8" w:history="1">
        <w:r w:rsidR="00E45BFD" w:rsidRPr="00E228E3">
          <w:rPr>
            <w:rStyle w:val="-"/>
            <w:rFonts w:ascii="Tahoma" w:hAnsi="Tahoma" w:cs="Tahoma"/>
            <w:noProof/>
            <w:lang w:val="el-GR"/>
          </w:rPr>
          <w:t>ΑΡΘΡΟ 5: Αρχές εφαρμοζόμενες στη διαδικασία σύναψης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_Toc9495878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8</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79" w:history="1">
        <w:r w:rsidR="00E45BFD" w:rsidRPr="00E228E3">
          <w:rPr>
            <w:rStyle w:val="-"/>
            <w:rFonts w:ascii="Tahoma" w:hAnsi="Tahoma" w:cs="Tahoma"/>
            <w:noProof/>
            <w:lang w:val="el-GR"/>
          </w:rPr>
          <w:t>ΑΡΘΡΟ 6: ΔΙΑΔΙΚΑΣΙΑ ΣΥΝΑΨΗΣ ΣΥΜΒΑΣΗΣ, ΟΡΟΙ ΥΠΟΒΟΛΗΣ ΠΡΟΣΦΟΡΩΝ (Άρθρο 117 του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_Toc9495879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9</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80" w:history="1">
        <w:r w:rsidR="00E45BFD" w:rsidRPr="00E228E3">
          <w:rPr>
            <w:rStyle w:val="-"/>
            <w:rFonts w:ascii="Tahoma" w:hAnsi="Tahoma" w:cs="Tahoma"/>
            <w:noProof/>
            <w:lang w:val="el-GR"/>
          </w:rPr>
          <w:t>ΑΡΘΡΟ 7: ΔΙΚΑΙΩΜΑ ΣΥΜΜΕΤΟΧΗΣ (Άρθρο 19 του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_Toc9495880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9</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81" w:history="1">
        <w:r w:rsidR="00E45BFD" w:rsidRPr="00E228E3">
          <w:rPr>
            <w:rStyle w:val="-"/>
            <w:rFonts w:ascii="Tahoma" w:hAnsi="Tahoma" w:cs="Tahoma"/>
            <w:noProof/>
            <w:lang w:val="el-GR"/>
          </w:rPr>
          <w:t>ΑΡΘΡΟ 8: ΕΓΓΡΑΦΑ ΣΥΜΒΑΣΗΣ (ΤΕΥΧΗ) ΚΑΙ ΠΡΟΣΒΑΣΗ ΣΕ ΑΥΤΑ, ΔΙΕΥΚΡΙΝΙΣΕΙΣ / ΣΥΜΠΛΗΡΩΜΑΤΙΚΕΣ ΠΛΗΡΟΦΟΡΙΕΣ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_Toc9495881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9</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82" w:history="1">
        <w:r w:rsidR="00E45BFD" w:rsidRPr="00E228E3">
          <w:rPr>
            <w:rStyle w:val="-"/>
            <w:rFonts w:ascii="Tahoma" w:hAnsi="Tahoma" w:cs="Tahoma"/>
            <w:noProof/>
          </w:rPr>
          <w:t>8.1. Έγγραφα σύμβασης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_Toc9495882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9</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83" w:history="1">
        <w:r w:rsidR="00E45BFD" w:rsidRPr="00E228E3">
          <w:rPr>
            <w:rStyle w:val="-"/>
            <w:rFonts w:ascii="Tahoma" w:hAnsi="Tahoma" w:cs="Tahoma"/>
            <w:noProof/>
          </w:rPr>
          <w:t>8.2 Σειρά ισχύος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_Toc9495883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9</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84" w:history="1">
        <w:r w:rsidR="00E45BFD" w:rsidRPr="00E228E3">
          <w:rPr>
            <w:rStyle w:val="-"/>
            <w:rFonts w:ascii="Tahoma" w:hAnsi="Tahoma" w:cs="Tahoma"/>
            <w:noProof/>
          </w:rPr>
          <w:t>8.3 Πρόσβαση στα έγγραφα  της σύμβασης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_Toc9495884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10</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85" w:history="1">
        <w:r w:rsidR="00E45BFD" w:rsidRPr="00E228E3">
          <w:rPr>
            <w:rStyle w:val="-"/>
            <w:rFonts w:ascii="Tahoma" w:hAnsi="Tahoma" w:cs="Tahoma"/>
            <w:noProof/>
          </w:rPr>
          <w:t>8.4 Διευκρινίσεις –Συμπληρωματικές πληροφορίες  (άρθρο 121 του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_Toc9495885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10</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86" w:history="1">
        <w:r w:rsidR="00E45BFD" w:rsidRPr="00E228E3">
          <w:rPr>
            <w:rStyle w:val="-"/>
            <w:rFonts w:ascii="Tahoma" w:hAnsi="Tahoma" w:cs="Tahoma"/>
            <w:noProof/>
            <w:lang w:val="el-GR"/>
          </w:rPr>
          <w:t>ΑΡΘΡΟ 9: ΧΡΟΝΟΣ ΙΣΧΥΟΣ ΠΡΟΣΦΟΡΩΝ  (Άρθρο 97 του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_Toc9495886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10</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87" w:history="1">
        <w:r w:rsidR="00E45BFD" w:rsidRPr="00E228E3">
          <w:rPr>
            <w:rStyle w:val="-"/>
            <w:rFonts w:ascii="Tahoma" w:hAnsi="Tahoma" w:cs="Tahoma"/>
            <w:noProof/>
            <w:lang w:val="el-GR"/>
          </w:rPr>
          <w:t>ΑΡΘΡΟ 10: ΔΗΜΟΣΙΟΤΗΤΑ</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_Toc9495887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10</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88" w:history="1">
        <w:r w:rsidR="00E45BFD" w:rsidRPr="00E228E3">
          <w:rPr>
            <w:rStyle w:val="-"/>
            <w:rFonts w:ascii="Tahoma" w:hAnsi="Tahoma" w:cs="Tahoma"/>
            <w:noProof/>
            <w:lang w:val="el-GR"/>
          </w:rPr>
          <w:t>ΑΡΘΡΟ 11: ΚΡΙΤΗΡΙΟ ΑΝΑΘΕΣΗΣ  (Άρθρο 86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_Toc9495888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10</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89" w:history="1">
        <w:r w:rsidR="00E45BFD" w:rsidRPr="00E228E3">
          <w:rPr>
            <w:rStyle w:val="-"/>
            <w:rFonts w:ascii="Tahoma" w:hAnsi="Tahoma" w:cs="Tahoma"/>
            <w:noProof/>
            <w:lang w:val="el-GR"/>
          </w:rPr>
          <w:t>ΑΡΘΡΟ 12: ΠΡΟΥΠΟΘΕΣΕΙΣ ΣΥΜΜΕΤΟΧΗΣ (Άρθρα 73, 74 και 75 Ν. 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_Toc9495889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11</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90" w:history="1">
        <w:r w:rsidR="00E45BFD" w:rsidRPr="00E228E3">
          <w:rPr>
            <w:rStyle w:val="-"/>
            <w:rFonts w:ascii="Tahoma" w:hAnsi="Tahoma" w:cs="Tahoma"/>
            <w:noProof/>
            <w:lang w:val="el-GR"/>
          </w:rPr>
          <w:t xml:space="preserve">ΑΡΘΡΟ 13 : ΤΟΠΟΣ ΚΑΙ ΧΡΟΝΟΣ ΥΠΟΒΟΛΗΣ ΠΡΟΣΦΟΡΩΝ ΚΑΙ ΔΙΕΝΕΡΓΕΙΑΣ ΔΙΑΓΩΝΙΣΜΟΥ (Άρθρα 96 και 121 του </w:t>
        </w:r>
        <w:r w:rsidR="00E45BFD" w:rsidRPr="00E228E3">
          <w:rPr>
            <w:rStyle w:val="-"/>
            <w:rFonts w:ascii="Tahoma" w:hAnsi="Tahoma" w:cs="Tahoma"/>
            <w:noProof/>
          </w:rPr>
          <w:t>N</w:t>
        </w:r>
        <w:r w:rsidR="00E45BFD" w:rsidRPr="00E228E3">
          <w:rPr>
            <w:rStyle w:val="-"/>
            <w:rFonts w:ascii="Tahoma" w:hAnsi="Tahoma" w:cs="Tahoma"/>
            <w:noProof/>
            <w:lang w:val="el-GR"/>
          </w:rPr>
          <w:t>.4412/2016)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_Toc9495890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16</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91" w:history="1">
        <w:r w:rsidR="00E45BFD" w:rsidRPr="00E228E3">
          <w:rPr>
            <w:rStyle w:val="-"/>
            <w:rFonts w:ascii="Tahoma" w:hAnsi="Tahoma" w:cs="Tahoma"/>
            <w:noProof/>
          </w:rPr>
          <w:t>13.1 Τόπος / χρόνος διενέργειας διαγωνισμού.</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_Toc9495891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16</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92" w:history="1">
        <w:r w:rsidR="00E45BFD" w:rsidRPr="00E228E3">
          <w:rPr>
            <w:rStyle w:val="-"/>
            <w:rFonts w:ascii="Tahoma" w:hAnsi="Tahoma" w:cs="Tahoma"/>
            <w:noProof/>
          </w:rPr>
          <w:t>13.2 Τόπος / χρόνος υποβολής προσφορών</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_Toc9495892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16</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93" w:history="1">
        <w:r w:rsidR="00E45BFD" w:rsidRPr="00E228E3">
          <w:rPr>
            <w:rStyle w:val="-"/>
            <w:rFonts w:ascii="Tahoma" w:hAnsi="Tahoma" w:cs="Tahoma"/>
            <w:noProof/>
            <w:lang w:val="el-GR"/>
          </w:rPr>
          <w:t>ΑΡΘΡΟ 14: ΤΡΟΠΟΣ ΥΠΟΒΟΛΗΣ ΚΑΙ ΣΥΝΤΑΞΗΣ ΠΡΟΣΦΟΡΩΝ –ΠΕΡΙΕΧΟΜΕΝΟ ΦΑΚΕΛΟΥ ΠΡΟΣΦΟΡΑΣ-ΓΛΩΣΣΑ- ΛΟΙΠΑ ΣΤΟΙΧΕΙΑ (Άρθρα 92 έως 96 του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_Toc9495893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17</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94" w:history="1">
        <w:r w:rsidR="00E45BFD" w:rsidRPr="00E228E3">
          <w:rPr>
            <w:rStyle w:val="-"/>
            <w:rFonts w:ascii="Tahoma" w:hAnsi="Tahoma" w:cs="Tahoma"/>
            <w:noProof/>
          </w:rPr>
          <w:t>14.1 Τρόπος υποβολής προσφορών</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_Toc9495894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17</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95" w:history="1">
        <w:r w:rsidR="00E45BFD" w:rsidRPr="00E228E3">
          <w:rPr>
            <w:rStyle w:val="-"/>
            <w:rFonts w:ascii="Tahoma" w:hAnsi="Tahoma" w:cs="Tahoma"/>
            <w:noProof/>
          </w:rPr>
          <w:t>14.2 Περιεχόμενο επί μέρους φακέλων</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_Toc9495895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18</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96" w:history="1">
        <w:r w:rsidR="00E45BFD" w:rsidRPr="00E228E3">
          <w:rPr>
            <w:rStyle w:val="-"/>
            <w:rFonts w:ascii="Tahoma" w:hAnsi="Tahoma" w:cs="Tahoma"/>
            <w:noProof/>
          </w:rPr>
          <w:t>14.3 Γλώσσα</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_Toc9495896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19</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97" w:history="1">
        <w:r w:rsidR="00E45BFD" w:rsidRPr="00E228E3">
          <w:rPr>
            <w:rStyle w:val="-"/>
            <w:rFonts w:ascii="Tahoma" w:hAnsi="Tahoma" w:cs="Tahoma"/>
            <w:noProof/>
            <w:lang w:val="el-GR"/>
          </w:rPr>
          <w:t>14.4 Λοιπά στοιχεία</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_Toc9495897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20</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898" w:history="1">
        <w:r w:rsidR="00E45BFD" w:rsidRPr="00E228E3">
          <w:rPr>
            <w:rStyle w:val="-"/>
            <w:rFonts w:ascii="Tahoma" w:hAnsi="Tahoma" w:cs="Tahoma"/>
            <w:noProof/>
            <w:lang w:val="el-GR"/>
          </w:rPr>
          <w:t>ΑΡΘΡΟ 15: ΑΠΟΣΦΡΑΓΙΣΗ ΚΑΙ ΑΞΙΟΛΟΓΗΣΗ ΠΡΟΣΦΟΡΩΝ  (Άρθρα 86, 96, 100, 102 και 117 παρ 2 του Ν.4412/2016) – ισότιμες προσφορές (άρθρο 90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_Toc9495898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20</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899" w:history="1">
        <w:r w:rsidR="00E45BFD" w:rsidRPr="00E228E3">
          <w:rPr>
            <w:rStyle w:val="-"/>
            <w:rFonts w:ascii="Tahoma" w:hAnsi="Tahoma" w:cs="Tahoma"/>
            <w:noProof/>
          </w:rPr>
          <w:t>15.1 Έναρξη διαδικασίας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_Toc9495899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20</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900" w:history="1">
        <w:r w:rsidR="00E45BFD" w:rsidRPr="00E228E3">
          <w:rPr>
            <w:rStyle w:val="-"/>
            <w:rFonts w:ascii="Tahoma" w:hAnsi="Tahoma" w:cs="Tahoma"/>
            <w:noProof/>
          </w:rPr>
          <w:t>15.2 Τα επιμέρους στάδια έχουν ως εξής :</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_Toc9495900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20</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01" w:history="1">
        <w:r w:rsidR="00E45BFD" w:rsidRPr="00E228E3">
          <w:rPr>
            <w:rStyle w:val="-"/>
            <w:rFonts w:ascii="Tahoma" w:hAnsi="Tahoma" w:cs="Tahoma"/>
            <w:noProof/>
            <w:lang w:val="el-GR"/>
          </w:rPr>
          <w:t>ΑΡΘΡΟ 16: ΠΡΟΣΚΛΗΣΗ ΓΙΑ ΥΠΟΒΟΛΗ ΔΙΚΑΙΟΛΟΓΗΤΙΚΩΝ ΚΑΤΑΚΥΡΩΣΗΣ (Άρθρο 103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_Toc9495901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21</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02" w:history="1">
        <w:r w:rsidR="00E45BFD" w:rsidRPr="00E228E3">
          <w:rPr>
            <w:rStyle w:val="-"/>
            <w:rFonts w:ascii="Tahoma" w:hAnsi="Tahoma" w:cs="Tahoma"/>
            <w:noProof/>
            <w:lang w:val="el-GR"/>
          </w:rPr>
          <w:t>ΑΡΘΡΟ 17: ΔΙΚΑΙΟΛΟΓΗΤΙΚΑ ΚΑΤΑΚΥΡΩΣΗΣ (ΑΠΟΔΕΙΚΤΙΚΑ ΜΕΣΑ) (Άρθρο 80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_Toc9495902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22</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03" w:history="1">
        <w:r w:rsidR="00E45BFD" w:rsidRPr="00E228E3">
          <w:rPr>
            <w:rStyle w:val="-"/>
            <w:rFonts w:ascii="Tahoma" w:hAnsi="Tahoma" w:cs="Tahoma"/>
            <w:noProof/>
            <w:lang w:val="el-GR"/>
          </w:rPr>
          <w:t>ΑΡΘΡΟ 18: ΚΑΤΑΚΥΡΩΣΗ –ΣΥΝΑΨΗ ΣΥΜΒΑΣΗΣ  (Άρθρο 105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_Toc9495903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25</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04" w:history="1">
        <w:r w:rsidR="00E45BFD" w:rsidRPr="00E228E3">
          <w:rPr>
            <w:rStyle w:val="-"/>
            <w:rFonts w:ascii="Tahoma" w:hAnsi="Tahoma" w:cs="Tahoma"/>
            <w:noProof/>
            <w:lang w:val="el-GR"/>
          </w:rPr>
          <w:t>ΑΡΘΡΟ 19: ΛΟΓΟΙ ΑΠΟΡΡΙΨΗΣ ΠΡΟΣΦΟΡΩΝ</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_Toc9495904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26</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05" w:history="1">
        <w:r w:rsidR="00E45BFD" w:rsidRPr="00E228E3">
          <w:rPr>
            <w:rStyle w:val="-"/>
            <w:rFonts w:ascii="Tahoma" w:hAnsi="Tahoma" w:cs="Tahoma"/>
            <w:noProof/>
            <w:lang w:val="el-GR"/>
          </w:rPr>
          <w:t>ΑΡΘΡΟ 20: ΕΝΣΤΑΣΕΙΣ  (Άρθρο 127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_Toc9495905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27</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06" w:history="1">
        <w:r w:rsidR="00E45BFD" w:rsidRPr="00E228E3">
          <w:rPr>
            <w:rStyle w:val="-"/>
            <w:rFonts w:ascii="Tahoma" w:hAnsi="Tahoma" w:cs="Tahoma"/>
            <w:noProof/>
            <w:lang w:val="el-GR"/>
          </w:rPr>
          <w:t>ΑΡΘΡΟ 21: ΕΓΓΥΗΣΕΙΣ  (Άρθρο 72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_Toc9495906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27</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907" w:history="1">
        <w:r w:rsidR="00E45BFD" w:rsidRPr="00E228E3">
          <w:rPr>
            <w:rStyle w:val="-"/>
            <w:rFonts w:ascii="Tahoma" w:hAnsi="Tahoma" w:cs="Tahoma"/>
            <w:noProof/>
          </w:rPr>
          <w:t>21.1 Εγγύηση Συμμετοχής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_Toc9495907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27</w:t>
        </w:r>
        <w:r w:rsidRPr="00E228E3">
          <w:rPr>
            <w:rFonts w:ascii="Tahoma" w:hAnsi="Tahoma" w:cs="Tahoma"/>
            <w:noProof/>
            <w:webHidden/>
          </w:rPr>
          <w:fldChar w:fldCharType="end"/>
        </w:r>
      </w:hyperlink>
    </w:p>
    <w:p w:rsidR="00E45BFD" w:rsidRPr="00E228E3" w:rsidRDefault="003E39F4" w:rsidP="00E228E3">
      <w:pPr>
        <w:pStyle w:val="31"/>
        <w:tabs>
          <w:tab w:val="right" w:leader="dot" w:pos="9913"/>
        </w:tabs>
        <w:rPr>
          <w:rFonts w:ascii="Tahoma" w:eastAsiaTheme="minorEastAsia" w:hAnsi="Tahoma" w:cs="Tahoma"/>
          <w:i w:val="0"/>
          <w:iCs w:val="0"/>
          <w:noProof/>
          <w:sz w:val="22"/>
          <w:szCs w:val="22"/>
          <w:lang w:val="el-GR" w:eastAsia="el-GR"/>
        </w:rPr>
      </w:pPr>
      <w:hyperlink w:anchor="_Toc9495908" w:history="1">
        <w:r w:rsidR="00E45BFD" w:rsidRPr="00E228E3">
          <w:rPr>
            <w:rStyle w:val="-"/>
            <w:rFonts w:ascii="Tahoma" w:hAnsi="Tahoma" w:cs="Tahoma"/>
            <w:noProof/>
          </w:rPr>
          <w:t>21.2 Εγγύηση Καλής Εκτέλεσης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_Toc9495908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27</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09" w:history="1">
        <w:r w:rsidR="00E45BFD" w:rsidRPr="00E228E3">
          <w:rPr>
            <w:rStyle w:val="-"/>
            <w:rFonts w:ascii="Tahoma" w:hAnsi="Tahoma" w:cs="Tahoma"/>
            <w:noProof/>
            <w:lang w:val="el-GR"/>
          </w:rPr>
          <w:t>ΑΡΘΡΟ 22: ΜΑΤΑΙΩΣΗ ΔΙΑΔΙΚΑΣΙΑΣ (άρθρο 106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_Toc9495909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29</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10" w:history="1">
        <w:r w:rsidR="00E45BFD" w:rsidRPr="00E228E3">
          <w:rPr>
            <w:rStyle w:val="-"/>
            <w:rFonts w:ascii="Tahoma" w:hAnsi="Tahoma" w:cs="Tahoma"/>
            <w:noProof/>
            <w:lang w:val="el-GR"/>
          </w:rPr>
          <w:t>ΑΡΘΡΟ 23: ΠΑΡΑΛΑΒΗ ΥΠΗΡΕΣΙΩΝ (Άρθρο 219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_Toc9495910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29</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11" w:history="1">
        <w:r w:rsidR="00E45BFD" w:rsidRPr="00E228E3">
          <w:rPr>
            <w:rStyle w:val="-"/>
            <w:rFonts w:ascii="Tahoma" w:hAnsi="Tahoma" w:cs="Tahoma"/>
            <w:noProof/>
            <w:lang w:val="el-GR"/>
          </w:rPr>
          <w:t>ΑΡΘΡΟ 24: ΚΥΡΩΣΕΙΣ – ΔΙΟΙΚΗΤΙΚΕΣ ΠΡΟΣΦΥΓΕΣ (Άρθρο 203, 205 &amp; 218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_Toc9495911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30</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12" w:history="1">
        <w:r w:rsidR="00E45BFD" w:rsidRPr="00E228E3">
          <w:rPr>
            <w:rStyle w:val="-"/>
            <w:rFonts w:ascii="Tahoma" w:hAnsi="Tahoma" w:cs="Tahoma"/>
            <w:noProof/>
            <w:lang w:val="el-GR"/>
          </w:rPr>
          <w:t>ΑΡΘΡΟ 25 :ΥΠΟΧΡΕΩΣΕΙΣ ΑΝΑΔΟΧΟΥ</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_Toc9495912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31</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13" w:history="1">
        <w:r w:rsidR="00E45BFD" w:rsidRPr="00E228E3">
          <w:rPr>
            <w:rStyle w:val="-"/>
            <w:rFonts w:ascii="Tahoma" w:hAnsi="Tahoma" w:cs="Tahoma"/>
            <w:noProof/>
            <w:lang w:val="el-GR"/>
          </w:rPr>
          <w:t>ΑΡΘΡΟ 26: ΧΡΗΜΑΤΟΔΟΤΗΣΗ ΤΗΣ ΣΥΜΒΑΣΗΣ – ΤΡΟΠΟΣ ΠΛΗΡΩΜΗΣ ΑΝΑΔΟΧΟΥ, ΚΡΑΤΗΣΕΙΣ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_Toc9495913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32</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14" w:history="1">
        <w:r w:rsidR="00E45BFD" w:rsidRPr="00E228E3">
          <w:rPr>
            <w:rStyle w:val="-"/>
            <w:rFonts w:ascii="Tahoma" w:hAnsi="Tahoma" w:cs="Tahoma"/>
            <w:noProof/>
            <w:lang w:val="el-GR"/>
          </w:rPr>
          <w:t>26.1. Χρηματοδότηση  (Άρθρο 53 παρ 2 εδ.ζ Ν.4412/2016)</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_Toc9495914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32</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15" w:history="1">
        <w:r w:rsidR="00E45BFD" w:rsidRPr="00E228E3">
          <w:rPr>
            <w:rStyle w:val="-"/>
            <w:rFonts w:ascii="Tahoma" w:hAnsi="Tahoma" w:cs="Tahoma"/>
            <w:noProof/>
            <w:lang w:val="el-GR"/>
          </w:rPr>
          <w:t>26.2 Τρόπος πληρωμής -Κρατήσεις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_Toc9495915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32</w:t>
        </w:r>
        <w:r w:rsidRPr="00E228E3">
          <w:rPr>
            <w:rFonts w:ascii="Tahoma" w:hAnsi="Tahoma" w:cs="Tahoma"/>
            <w:noProof/>
            <w:webHidden/>
          </w:rPr>
          <w:fldChar w:fldCharType="end"/>
        </w:r>
      </w:hyperlink>
    </w:p>
    <w:p w:rsidR="00E45BFD" w:rsidRPr="00E228E3" w:rsidRDefault="003E39F4" w:rsidP="00E228E3">
      <w:pPr>
        <w:pStyle w:val="24"/>
        <w:tabs>
          <w:tab w:val="right" w:leader="dot" w:pos="9913"/>
        </w:tabs>
        <w:rPr>
          <w:rFonts w:ascii="Tahoma" w:eastAsiaTheme="minorEastAsia" w:hAnsi="Tahoma" w:cs="Tahoma"/>
          <w:smallCaps w:val="0"/>
          <w:noProof/>
          <w:sz w:val="22"/>
          <w:szCs w:val="22"/>
          <w:lang w:val="el-GR" w:eastAsia="el-GR"/>
        </w:rPr>
      </w:pPr>
      <w:hyperlink w:anchor="_Toc9495916" w:history="1">
        <w:r w:rsidR="00E45BFD" w:rsidRPr="00E228E3">
          <w:rPr>
            <w:rStyle w:val="-"/>
            <w:rFonts w:ascii="Tahoma" w:hAnsi="Tahoma" w:cs="Tahoma"/>
            <w:noProof/>
            <w:lang w:val="el-GR"/>
          </w:rPr>
          <w:t>ΑΡΘΡΟ 27: ΚΑΤΑΓΓΕΛΙΑ ΤΗΣ ΣΥΜΒΑΣΗΣ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_Toc9495916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32</w:t>
        </w:r>
        <w:r w:rsidRPr="00E228E3">
          <w:rPr>
            <w:rFonts w:ascii="Tahoma" w:hAnsi="Tahoma" w:cs="Tahoma"/>
            <w:noProof/>
            <w:webHidden/>
          </w:rPr>
          <w:fldChar w:fldCharType="end"/>
        </w:r>
      </w:hyperlink>
    </w:p>
    <w:p w:rsidR="00E45BFD" w:rsidRPr="00E228E3" w:rsidRDefault="003E39F4" w:rsidP="00E228E3">
      <w:pPr>
        <w:pStyle w:val="1a"/>
        <w:tabs>
          <w:tab w:val="right" w:leader="dot" w:pos="9913"/>
        </w:tabs>
        <w:spacing w:before="0" w:after="0"/>
        <w:rPr>
          <w:rFonts w:ascii="Tahoma" w:eastAsiaTheme="minorEastAsia" w:hAnsi="Tahoma" w:cs="Tahoma"/>
          <w:b w:val="0"/>
          <w:bCs w:val="0"/>
          <w:caps w:val="0"/>
          <w:noProof/>
          <w:sz w:val="22"/>
          <w:szCs w:val="22"/>
          <w:lang w:val="el-GR" w:eastAsia="el-GR"/>
        </w:rPr>
      </w:pPr>
      <w:hyperlink w:anchor="_Toc9495917" w:history="1">
        <w:r w:rsidR="00E45BFD" w:rsidRPr="00E228E3">
          <w:rPr>
            <w:rStyle w:val="-"/>
            <w:rFonts w:ascii="Tahoma" w:hAnsi="Tahoma" w:cs="Tahoma"/>
            <w:noProof/>
          </w:rPr>
          <w:t>ΠΑΡΑΡΤΗΜΑ Β’ - ΤΕΧΝΙΚΕΣ ΠΡΟΔΙΑΓΡΑΦΕΣ ΓΙΑ ΤΗΝ ΑΠΕΓΚΑΤΑΣΤΑΣΗ, ΜΕΤΑΦΟΡΑ ΚΑΙ ΕΠΑΝΕΓΚΑΤΑΣΤΑΣΗ ΤΟΥ ΜΗΧΑΝΟΓΡΑΦΙΚΟΥ ΕΞΟΠΛΙΣΜΟΥ ΤΟΥ τ.ΕΤΑΠ-ΜΜΕ ΚΑΙ τ.ΤΣΑΥ</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_Toc9495917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34</w:t>
        </w:r>
        <w:r w:rsidRPr="00E228E3">
          <w:rPr>
            <w:rFonts w:ascii="Tahoma" w:hAnsi="Tahoma" w:cs="Tahoma"/>
            <w:noProof/>
            <w:webHidden/>
          </w:rPr>
          <w:fldChar w:fldCharType="end"/>
        </w:r>
      </w:hyperlink>
    </w:p>
    <w:p w:rsidR="00E45BFD" w:rsidRPr="00E228E3" w:rsidRDefault="003E39F4" w:rsidP="00E228E3">
      <w:pPr>
        <w:pStyle w:val="1a"/>
        <w:tabs>
          <w:tab w:val="right" w:leader="dot" w:pos="9913"/>
        </w:tabs>
        <w:spacing w:before="0" w:after="0"/>
        <w:rPr>
          <w:rFonts w:ascii="Tahoma" w:eastAsiaTheme="minorEastAsia" w:hAnsi="Tahoma" w:cs="Tahoma"/>
          <w:b w:val="0"/>
          <w:bCs w:val="0"/>
          <w:caps w:val="0"/>
          <w:noProof/>
          <w:sz w:val="22"/>
          <w:szCs w:val="22"/>
          <w:lang w:val="el-GR" w:eastAsia="el-GR"/>
        </w:rPr>
      </w:pPr>
      <w:hyperlink w:anchor="_Toc9495918" w:history="1">
        <w:r w:rsidR="00E45BFD" w:rsidRPr="00E228E3">
          <w:rPr>
            <w:rStyle w:val="-"/>
            <w:rFonts w:ascii="Tahoma" w:hAnsi="Tahoma" w:cs="Tahoma"/>
            <w:noProof/>
          </w:rPr>
          <w:t>ΠΑΡΑΡΤΗΜΑ Γ’ - ΤΕΥΔ</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_Toc9495918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58</w:t>
        </w:r>
        <w:r w:rsidRPr="00E228E3">
          <w:rPr>
            <w:rFonts w:ascii="Tahoma" w:hAnsi="Tahoma" w:cs="Tahoma"/>
            <w:noProof/>
            <w:webHidden/>
          </w:rPr>
          <w:fldChar w:fldCharType="end"/>
        </w:r>
      </w:hyperlink>
    </w:p>
    <w:p w:rsidR="00E45BFD" w:rsidRPr="00E228E3" w:rsidRDefault="003E39F4" w:rsidP="00E228E3">
      <w:pPr>
        <w:pStyle w:val="1a"/>
        <w:tabs>
          <w:tab w:val="right" w:leader="dot" w:pos="9913"/>
        </w:tabs>
        <w:spacing w:before="0" w:after="0"/>
        <w:rPr>
          <w:rFonts w:ascii="Tahoma" w:eastAsiaTheme="minorEastAsia" w:hAnsi="Tahoma" w:cs="Tahoma"/>
          <w:b w:val="0"/>
          <w:bCs w:val="0"/>
          <w:caps w:val="0"/>
          <w:noProof/>
          <w:sz w:val="22"/>
          <w:szCs w:val="22"/>
          <w:lang w:val="el-GR" w:eastAsia="el-GR"/>
        </w:rPr>
      </w:pPr>
      <w:hyperlink w:anchor="_Toc9495919" w:history="1">
        <w:r w:rsidR="00E45BFD" w:rsidRPr="00E228E3">
          <w:rPr>
            <w:rStyle w:val="-"/>
            <w:rFonts w:ascii="Tahoma" w:hAnsi="Tahoma" w:cs="Tahoma"/>
            <w:noProof/>
          </w:rPr>
          <w:t>ΠΑΡΑΡΤΗΜΑ Δ’ – ΥΠΟΔΕΙΓΜΑ ΕΓΓΥΗΤΙΚΗΣ ΕΠΙΣΤΟΛΗΣ</w:t>
        </w:r>
        <w:r w:rsidR="00E45BFD" w:rsidRPr="00E228E3">
          <w:rPr>
            <w:rFonts w:ascii="Tahoma" w:hAnsi="Tahoma" w:cs="Tahoma"/>
            <w:noProof/>
            <w:webHidden/>
          </w:rPr>
          <w:tab/>
        </w:r>
        <w:r w:rsidRPr="00E228E3">
          <w:rPr>
            <w:rFonts w:ascii="Tahoma" w:hAnsi="Tahoma" w:cs="Tahoma"/>
            <w:noProof/>
            <w:webHidden/>
          </w:rPr>
          <w:fldChar w:fldCharType="begin"/>
        </w:r>
        <w:r w:rsidR="00E45BFD" w:rsidRPr="00E228E3">
          <w:rPr>
            <w:rFonts w:ascii="Tahoma" w:hAnsi="Tahoma" w:cs="Tahoma"/>
            <w:noProof/>
            <w:webHidden/>
          </w:rPr>
          <w:instrText xml:space="preserve"> PAGEREF _Toc9495919 \h </w:instrText>
        </w:r>
        <w:r w:rsidRPr="00E228E3">
          <w:rPr>
            <w:rFonts w:ascii="Tahoma" w:hAnsi="Tahoma" w:cs="Tahoma"/>
            <w:noProof/>
            <w:webHidden/>
          </w:rPr>
        </w:r>
        <w:r w:rsidRPr="00E228E3">
          <w:rPr>
            <w:rFonts w:ascii="Tahoma" w:hAnsi="Tahoma" w:cs="Tahoma"/>
            <w:noProof/>
            <w:webHidden/>
          </w:rPr>
          <w:fldChar w:fldCharType="separate"/>
        </w:r>
        <w:r w:rsidR="00427728">
          <w:rPr>
            <w:rFonts w:ascii="Tahoma" w:hAnsi="Tahoma" w:cs="Tahoma"/>
            <w:noProof/>
            <w:webHidden/>
          </w:rPr>
          <w:t>70</w:t>
        </w:r>
        <w:r w:rsidRPr="00E228E3">
          <w:rPr>
            <w:rFonts w:ascii="Tahoma" w:hAnsi="Tahoma" w:cs="Tahoma"/>
            <w:noProof/>
            <w:webHidden/>
          </w:rPr>
          <w:fldChar w:fldCharType="end"/>
        </w:r>
      </w:hyperlink>
    </w:p>
    <w:p w:rsidR="007943EF" w:rsidRPr="00E228E3" w:rsidRDefault="003E39F4" w:rsidP="00E228E3">
      <w:pPr>
        <w:spacing w:after="0"/>
        <w:rPr>
          <w:rFonts w:ascii="Tahoma" w:hAnsi="Tahoma" w:cs="Tahoma"/>
          <w:szCs w:val="22"/>
          <w:lang w:val="el-GR"/>
        </w:rPr>
      </w:pPr>
      <w:r w:rsidRPr="00E228E3">
        <w:rPr>
          <w:rFonts w:ascii="Tahoma" w:hAnsi="Tahoma" w:cs="Tahoma"/>
          <w:szCs w:val="22"/>
          <w:lang w:val="el-GR"/>
        </w:rPr>
        <w:fldChar w:fldCharType="end"/>
      </w:r>
    </w:p>
    <w:p w:rsidR="007943EF" w:rsidRPr="00E228E3" w:rsidRDefault="007943EF" w:rsidP="00E228E3">
      <w:pPr>
        <w:suppressAutoHyphens w:val="0"/>
        <w:spacing w:after="0"/>
        <w:jc w:val="left"/>
        <w:rPr>
          <w:rFonts w:ascii="Tahoma" w:hAnsi="Tahoma" w:cs="Tahoma"/>
          <w:szCs w:val="22"/>
          <w:lang w:val="el-GR"/>
        </w:rPr>
      </w:pPr>
      <w:r w:rsidRPr="00E228E3">
        <w:rPr>
          <w:rFonts w:ascii="Tahoma" w:hAnsi="Tahoma" w:cs="Tahoma"/>
          <w:szCs w:val="22"/>
          <w:lang w:val="el-GR"/>
        </w:rPr>
        <w:br w:type="page"/>
      </w:r>
    </w:p>
    <w:p w:rsidR="007943EF" w:rsidRPr="00E228E3" w:rsidRDefault="007943EF" w:rsidP="00E228E3">
      <w:pPr>
        <w:pStyle w:val="1"/>
        <w:pBdr>
          <w:top w:val="none" w:sz="0" w:space="0" w:color="auto"/>
          <w:left w:val="none" w:sz="0" w:space="0" w:color="auto"/>
          <w:right w:val="none" w:sz="0" w:space="0" w:color="auto"/>
        </w:pBdr>
        <w:spacing w:before="0" w:after="0"/>
        <w:rPr>
          <w:rFonts w:cs="Tahoma"/>
          <w:color w:val="auto"/>
          <w:sz w:val="22"/>
          <w:szCs w:val="22"/>
        </w:rPr>
      </w:pPr>
      <w:bookmarkStart w:id="20" w:name="_Toc499798799"/>
      <w:bookmarkStart w:id="21" w:name="_Toc9495867"/>
      <w:r w:rsidRPr="00E228E3">
        <w:rPr>
          <w:rFonts w:cs="Tahoma"/>
          <w:color w:val="auto"/>
          <w:sz w:val="22"/>
          <w:szCs w:val="22"/>
        </w:rPr>
        <w:lastRenderedPageBreak/>
        <w:t>ΠΑΡΑΡΤΗΜΑ Α’</w:t>
      </w:r>
      <w:bookmarkEnd w:id="20"/>
      <w:bookmarkEnd w:id="21"/>
    </w:p>
    <w:p w:rsidR="007943EF" w:rsidRPr="00E228E3" w:rsidRDefault="007943EF" w:rsidP="00E228E3">
      <w:pPr>
        <w:spacing w:after="0"/>
        <w:jc w:val="center"/>
        <w:rPr>
          <w:rFonts w:ascii="Tahoma" w:eastAsia="MS Mincho" w:hAnsi="Tahoma" w:cs="Tahoma"/>
          <w:b/>
          <w:bCs/>
          <w:caps/>
          <w:szCs w:val="22"/>
          <w:lang w:val="el-GR" w:eastAsia="el-GR"/>
        </w:rPr>
      </w:pPr>
    </w:p>
    <w:p w:rsidR="007943EF" w:rsidRPr="00E228E3" w:rsidRDefault="007943EF" w:rsidP="00E228E3">
      <w:pPr>
        <w:pStyle w:val="2"/>
        <w:spacing w:before="0" w:after="0" w:line="360" w:lineRule="auto"/>
        <w:rPr>
          <w:rFonts w:cs="Tahoma"/>
          <w:color w:val="auto"/>
          <w:szCs w:val="22"/>
        </w:rPr>
      </w:pPr>
      <w:bookmarkStart w:id="22" w:name="_Toc499798800"/>
      <w:bookmarkStart w:id="23" w:name="_Toc9495868"/>
      <w:r w:rsidRPr="00E228E3">
        <w:rPr>
          <w:rFonts w:cs="Tahoma"/>
          <w:color w:val="auto"/>
          <w:szCs w:val="22"/>
        </w:rPr>
        <w:t>ΓΕΝΙΚΑ ΣΤΟΙΧΕΙΑ ΔΙΑΓΩΝΙΣΜΟΥ</w:t>
      </w:r>
      <w:bookmarkEnd w:id="22"/>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8"/>
        <w:gridCol w:w="4854"/>
      </w:tblGrid>
      <w:tr w:rsidR="007943EF" w:rsidRPr="00F4331D"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ΕΙΔΟΣ ΔΙΑΔΙΚΑΣΙΑΣ</w:t>
            </w:r>
          </w:p>
        </w:tc>
        <w:tc>
          <w:tcPr>
            <w:tcW w:w="4927" w:type="dxa"/>
          </w:tcPr>
          <w:p w:rsidR="007943EF" w:rsidRPr="00E228E3"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caps/>
                <w:szCs w:val="22"/>
                <w:lang w:val="el-GR" w:eastAsia="el-GR"/>
              </w:rPr>
              <w:t>Σ</w:t>
            </w:r>
            <w:r w:rsidRPr="00E228E3">
              <w:rPr>
                <w:rFonts w:ascii="Tahoma" w:eastAsia="MS Mincho" w:hAnsi="Tahoma" w:cs="Tahoma"/>
                <w:bCs/>
                <w:szCs w:val="22"/>
                <w:lang w:val="el-GR" w:eastAsia="el-GR"/>
              </w:rPr>
              <w:t>υνοπτικός Διαγωνισμός του άρθρου 117 του Ν.4412/2016</w:t>
            </w:r>
          </w:p>
        </w:tc>
      </w:tr>
      <w:tr w:rsidR="007943EF" w:rsidRPr="00F4331D"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ΚΡΙΤΗΡΙΟ ΚΑΤΑΚΥΡΩΣΗΣ</w:t>
            </w:r>
          </w:p>
        </w:tc>
        <w:tc>
          <w:tcPr>
            <w:tcW w:w="4927" w:type="dxa"/>
          </w:tcPr>
          <w:p w:rsidR="007943EF" w:rsidRPr="00E228E3" w:rsidRDefault="007943EF" w:rsidP="00E228E3">
            <w:pPr>
              <w:spacing w:after="0" w:line="360" w:lineRule="auto"/>
              <w:rPr>
                <w:rFonts w:ascii="Tahoma" w:eastAsia="MS Mincho" w:hAnsi="Tahoma" w:cs="Tahoma"/>
                <w:bCs/>
                <w:caps/>
                <w:lang w:val="el-GR" w:eastAsia="el-GR"/>
              </w:rPr>
            </w:pPr>
            <w:r w:rsidRPr="00E228E3">
              <w:rPr>
                <w:rFonts w:ascii="Tahoma" w:eastAsia="MS Mincho" w:hAnsi="Tahoma" w:cs="Tahoma"/>
                <w:bCs/>
                <w:caps/>
                <w:szCs w:val="22"/>
                <w:lang w:val="el-GR" w:eastAsia="el-GR"/>
              </w:rPr>
              <w:t xml:space="preserve">η </w:t>
            </w:r>
            <w:r w:rsidRPr="00E228E3">
              <w:rPr>
                <w:rFonts w:ascii="Tahoma" w:eastAsia="MS Mincho" w:hAnsi="Tahoma" w:cs="Tahoma"/>
                <w:bCs/>
                <w:szCs w:val="22"/>
                <w:lang w:val="el-GR" w:eastAsia="el-GR"/>
              </w:rPr>
              <w:t>πλέον συμφέρουσα από οικονομική άποψη προσφορά βάσει τιμής</w:t>
            </w:r>
          </w:p>
        </w:tc>
      </w:tr>
      <w:tr w:rsidR="007943EF" w:rsidRPr="00F4331D"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ΚΑΤΑΛΗΚΤΙΚΗ ΗΜΕΡΟΜΗΝΙΑ υποβολησ ΠΡΟΣΦΟΡΩΝ</w:t>
            </w:r>
          </w:p>
        </w:tc>
        <w:tc>
          <w:tcPr>
            <w:tcW w:w="4927" w:type="dxa"/>
          </w:tcPr>
          <w:p w:rsidR="007943EF" w:rsidRPr="00E258D6"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 xml:space="preserve">Ημερομηνία  : </w:t>
            </w:r>
            <w:r w:rsidR="00E258D6" w:rsidRPr="00E258D6">
              <w:rPr>
                <w:rFonts w:ascii="Tahoma" w:eastAsia="MS Mincho" w:hAnsi="Tahoma" w:cs="Tahoma"/>
                <w:bCs/>
                <w:szCs w:val="22"/>
                <w:lang w:val="el-GR" w:eastAsia="el-GR"/>
              </w:rPr>
              <w:t>18/06/19</w:t>
            </w:r>
          </w:p>
          <w:p w:rsidR="00FF5145" w:rsidRPr="00E258D6"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 xml:space="preserve">Ημέρα          : </w:t>
            </w:r>
            <w:r w:rsidR="00E258D6">
              <w:rPr>
                <w:rFonts w:ascii="Tahoma" w:eastAsia="MS Mincho" w:hAnsi="Tahoma" w:cs="Tahoma"/>
                <w:bCs/>
                <w:szCs w:val="22"/>
                <w:lang w:val="el-GR" w:eastAsia="el-GR"/>
              </w:rPr>
              <w:t>Τρίτη</w:t>
            </w:r>
          </w:p>
          <w:p w:rsidR="007943EF" w:rsidRPr="00E228E3"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w:t>
            </w:r>
            <w:proofErr w:type="spellStart"/>
            <w:r w:rsidRPr="00E228E3">
              <w:rPr>
                <w:rFonts w:ascii="Tahoma" w:eastAsia="MS Mincho" w:hAnsi="Tahoma" w:cs="Tahoma"/>
                <w:bCs/>
                <w:szCs w:val="22"/>
                <w:lang w:val="el-GR" w:eastAsia="el-GR"/>
              </w:rPr>
              <w:t>Ωρα</w:t>
            </w:r>
            <w:proofErr w:type="spellEnd"/>
            <w:r w:rsidRPr="00E228E3">
              <w:rPr>
                <w:rFonts w:ascii="Tahoma" w:eastAsia="MS Mincho" w:hAnsi="Tahoma" w:cs="Tahoma"/>
                <w:bCs/>
                <w:szCs w:val="22"/>
                <w:lang w:val="el-GR" w:eastAsia="el-GR"/>
              </w:rPr>
              <w:t xml:space="preserve">             </w:t>
            </w:r>
            <w:r w:rsidRPr="00E258D6">
              <w:rPr>
                <w:rFonts w:ascii="Tahoma" w:eastAsia="MS Mincho" w:hAnsi="Tahoma" w:cs="Tahoma"/>
                <w:bCs/>
                <w:szCs w:val="22"/>
                <w:lang w:val="el-GR" w:eastAsia="el-GR"/>
              </w:rPr>
              <w:t xml:space="preserve">: </w:t>
            </w:r>
            <w:r w:rsidR="00FE25C3" w:rsidRPr="00E258D6">
              <w:rPr>
                <w:rFonts w:ascii="Tahoma" w:eastAsia="MS Mincho" w:hAnsi="Tahoma" w:cs="Tahoma"/>
                <w:bCs/>
                <w:szCs w:val="22"/>
                <w:lang w:val="el-GR" w:eastAsia="el-GR"/>
              </w:rPr>
              <w:t xml:space="preserve"> </w:t>
            </w:r>
            <w:r w:rsidR="00B36141" w:rsidRPr="00E258D6">
              <w:rPr>
                <w:rFonts w:ascii="Tahoma" w:eastAsia="MS Mincho" w:hAnsi="Tahoma" w:cs="Tahoma"/>
                <w:bCs/>
                <w:szCs w:val="22"/>
                <w:lang w:val="el-GR" w:eastAsia="el-GR"/>
              </w:rPr>
              <w:t>10:00π.μ</w:t>
            </w:r>
          </w:p>
        </w:tc>
      </w:tr>
      <w:tr w:rsidR="007943EF" w:rsidRPr="00F4331D"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ΗΜΕΡΟΜΗΝΙΑ ΔΙΕΝΕΡΓΕΙΑΣ ΔΙΑΓΩΝΙΣΜΟΥ</w:t>
            </w:r>
          </w:p>
        </w:tc>
        <w:tc>
          <w:tcPr>
            <w:tcW w:w="4927" w:type="dxa"/>
          </w:tcPr>
          <w:p w:rsidR="007943EF" w:rsidRPr="00E228E3"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 xml:space="preserve">Ημερομηνία  :  </w:t>
            </w:r>
            <w:r w:rsidR="00E258D6">
              <w:rPr>
                <w:rFonts w:ascii="Tahoma" w:eastAsia="MS Mincho" w:hAnsi="Tahoma" w:cs="Tahoma"/>
                <w:bCs/>
                <w:szCs w:val="22"/>
                <w:lang w:val="el-GR" w:eastAsia="el-GR"/>
              </w:rPr>
              <w:t>18/06/19</w:t>
            </w:r>
          </w:p>
          <w:p w:rsidR="00B36141" w:rsidRPr="00E228E3"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 xml:space="preserve">Ημέρα          : </w:t>
            </w:r>
            <w:r w:rsidR="00E258D6">
              <w:rPr>
                <w:rFonts w:ascii="Tahoma" w:eastAsia="MS Mincho" w:hAnsi="Tahoma" w:cs="Tahoma"/>
                <w:bCs/>
                <w:szCs w:val="22"/>
                <w:lang w:val="el-GR" w:eastAsia="el-GR"/>
              </w:rPr>
              <w:t>Τρίτη</w:t>
            </w:r>
          </w:p>
          <w:p w:rsidR="007943EF" w:rsidRPr="00E228E3" w:rsidRDefault="00005706"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 xml:space="preserve"> </w:t>
            </w:r>
            <w:r w:rsidR="007943EF" w:rsidRPr="00E228E3">
              <w:rPr>
                <w:rFonts w:ascii="Tahoma" w:eastAsia="MS Mincho" w:hAnsi="Tahoma" w:cs="Tahoma"/>
                <w:bCs/>
                <w:szCs w:val="22"/>
                <w:lang w:val="el-GR" w:eastAsia="el-GR"/>
              </w:rPr>
              <w:t>‘</w:t>
            </w:r>
            <w:proofErr w:type="spellStart"/>
            <w:r w:rsidR="007943EF" w:rsidRPr="00E228E3">
              <w:rPr>
                <w:rFonts w:ascii="Tahoma" w:eastAsia="MS Mincho" w:hAnsi="Tahoma" w:cs="Tahoma"/>
                <w:bCs/>
                <w:szCs w:val="22"/>
                <w:lang w:val="el-GR" w:eastAsia="el-GR"/>
              </w:rPr>
              <w:t>Ωρα</w:t>
            </w:r>
            <w:proofErr w:type="spellEnd"/>
            <w:r w:rsidR="007943EF" w:rsidRPr="00E228E3">
              <w:rPr>
                <w:rFonts w:ascii="Tahoma" w:eastAsia="MS Mincho" w:hAnsi="Tahoma" w:cs="Tahoma"/>
                <w:bCs/>
                <w:szCs w:val="22"/>
                <w:lang w:val="el-GR" w:eastAsia="el-GR"/>
              </w:rPr>
              <w:t xml:space="preserve">            : </w:t>
            </w:r>
            <w:r w:rsidR="00B36141" w:rsidRPr="00E258D6">
              <w:rPr>
                <w:rFonts w:ascii="Tahoma" w:eastAsia="MS Mincho" w:hAnsi="Tahoma" w:cs="Tahoma"/>
                <w:bCs/>
                <w:szCs w:val="22"/>
                <w:lang w:val="el-GR" w:eastAsia="el-GR"/>
              </w:rPr>
              <w:t>10:</w:t>
            </w:r>
            <w:r w:rsidR="00A331FD" w:rsidRPr="00E258D6">
              <w:rPr>
                <w:rFonts w:ascii="Tahoma" w:eastAsia="MS Mincho" w:hAnsi="Tahoma" w:cs="Tahoma"/>
                <w:bCs/>
                <w:szCs w:val="22"/>
                <w:lang w:val="el-GR" w:eastAsia="el-GR"/>
              </w:rPr>
              <w:t>3</w:t>
            </w:r>
            <w:r w:rsidR="00B36141" w:rsidRPr="00E258D6">
              <w:rPr>
                <w:rFonts w:ascii="Tahoma" w:eastAsia="MS Mincho" w:hAnsi="Tahoma" w:cs="Tahoma"/>
                <w:bCs/>
                <w:szCs w:val="22"/>
                <w:lang w:val="el-GR" w:eastAsia="el-GR"/>
              </w:rPr>
              <w:t>0π.μ</w:t>
            </w:r>
          </w:p>
        </w:tc>
      </w:tr>
      <w:tr w:rsidR="007943EF" w:rsidRPr="00F4331D"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ΤΟΠΟΣ ΔΙΕΝΕΡΓΕΙΑΣ</w:t>
            </w:r>
          </w:p>
        </w:tc>
        <w:tc>
          <w:tcPr>
            <w:tcW w:w="4927" w:type="dxa"/>
          </w:tcPr>
          <w:p w:rsidR="007943EF" w:rsidRPr="00E228E3"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Δ/νση Προμηθειών ΕΦΚΑ, Αγ. Κωνσταντίνου 16, 3</w:t>
            </w:r>
            <w:r w:rsidRPr="00E228E3">
              <w:rPr>
                <w:rFonts w:ascii="Tahoma" w:eastAsia="MS Mincho" w:hAnsi="Tahoma" w:cs="Tahoma"/>
                <w:bCs/>
                <w:szCs w:val="22"/>
                <w:vertAlign w:val="superscript"/>
                <w:lang w:val="el-GR" w:eastAsia="el-GR"/>
              </w:rPr>
              <w:t>ος</w:t>
            </w:r>
            <w:r w:rsidRPr="00E228E3">
              <w:rPr>
                <w:rFonts w:ascii="Tahoma" w:eastAsia="MS Mincho" w:hAnsi="Tahoma" w:cs="Tahoma"/>
                <w:bCs/>
                <w:szCs w:val="22"/>
                <w:lang w:val="el-GR" w:eastAsia="el-GR"/>
              </w:rPr>
              <w:t xml:space="preserve"> όροφος, </w:t>
            </w:r>
            <w:proofErr w:type="spellStart"/>
            <w:r w:rsidRPr="00E228E3">
              <w:rPr>
                <w:rFonts w:ascii="Tahoma" w:eastAsia="MS Mincho" w:hAnsi="Tahoma" w:cs="Tahoma"/>
                <w:bCs/>
                <w:szCs w:val="22"/>
                <w:lang w:val="el-GR" w:eastAsia="el-GR"/>
              </w:rPr>
              <w:t>τ.κ</w:t>
            </w:r>
            <w:proofErr w:type="spellEnd"/>
            <w:r w:rsidRPr="00E228E3">
              <w:rPr>
                <w:rFonts w:ascii="Tahoma" w:eastAsia="MS Mincho" w:hAnsi="Tahoma" w:cs="Tahoma"/>
                <w:bCs/>
                <w:szCs w:val="22"/>
                <w:lang w:val="el-GR" w:eastAsia="el-GR"/>
              </w:rPr>
              <w:t>. 104 31, Αθήνα</w:t>
            </w:r>
          </w:p>
        </w:tc>
      </w:tr>
      <w:tr w:rsidR="007943EF" w:rsidRPr="00F4331D"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ΙΣΧΥΣ ΠΡΟΣΦΟΡΩΝ</w:t>
            </w:r>
          </w:p>
        </w:tc>
        <w:tc>
          <w:tcPr>
            <w:tcW w:w="4927" w:type="dxa"/>
          </w:tcPr>
          <w:p w:rsidR="007943EF" w:rsidRPr="00E228E3" w:rsidRDefault="00567CFA" w:rsidP="00E258D6">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Τρεις μήνες</w:t>
            </w:r>
            <w:r w:rsidR="007943EF" w:rsidRPr="00E228E3">
              <w:rPr>
                <w:rFonts w:ascii="Tahoma" w:eastAsia="MS Mincho" w:hAnsi="Tahoma" w:cs="Tahoma"/>
                <w:bCs/>
                <w:szCs w:val="22"/>
                <w:lang w:val="el-GR" w:eastAsia="el-GR"/>
              </w:rPr>
              <w:t xml:space="preserve"> (</w:t>
            </w:r>
            <w:r w:rsidRPr="00E228E3">
              <w:rPr>
                <w:rFonts w:ascii="Tahoma" w:eastAsia="MS Mincho" w:hAnsi="Tahoma" w:cs="Tahoma"/>
                <w:bCs/>
                <w:szCs w:val="22"/>
                <w:lang w:val="el-GR" w:eastAsia="el-GR"/>
              </w:rPr>
              <w:t>3</w:t>
            </w:r>
            <w:r w:rsidR="007943EF" w:rsidRPr="00E228E3">
              <w:rPr>
                <w:rFonts w:ascii="Tahoma" w:eastAsia="MS Mincho" w:hAnsi="Tahoma" w:cs="Tahoma"/>
                <w:bCs/>
                <w:szCs w:val="22"/>
                <w:lang w:val="el-GR" w:eastAsia="el-GR"/>
              </w:rPr>
              <w:t>) από την επόμενη της ημερομην</w:t>
            </w:r>
            <w:r w:rsidR="00BA00A4" w:rsidRPr="00E228E3">
              <w:rPr>
                <w:rFonts w:ascii="Tahoma" w:eastAsia="MS Mincho" w:hAnsi="Tahoma" w:cs="Tahoma"/>
                <w:bCs/>
                <w:szCs w:val="22"/>
                <w:lang w:val="el-GR" w:eastAsia="el-GR"/>
              </w:rPr>
              <w:t xml:space="preserve">ίας διενέργειας του διαγωνισμού ήτοι έως </w:t>
            </w:r>
            <w:r w:rsidR="00005706" w:rsidRPr="00E228E3">
              <w:rPr>
                <w:rFonts w:ascii="Tahoma" w:eastAsia="MS Mincho" w:hAnsi="Tahoma" w:cs="Tahoma"/>
                <w:bCs/>
                <w:szCs w:val="22"/>
                <w:lang w:val="el-GR" w:eastAsia="el-GR"/>
              </w:rPr>
              <w:t xml:space="preserve">  </w:t>
            </w:r>
            <w:r w:rsidR="00E258D6">
              <w:rPr>
                <w:rFonts w:ascii="Tahoma" w:eastAsia="MS Mincho" w:hAnsi="Tahoma" w:cs="Tahoma"/>
                <w:bCs/>
                <w:szCs w:val="22"/>
                <w:lang w:val="el-GR" w:eastAsia="el-GR"/>
              </w:rPr>
              <w:t>19/09/19</w:t>
            </w:r>
          </w:p>
        </w:tc>
      </w:tr>
      <w:tr w:rsidR="007943EF" w:rsidRPr="00F4331D" w:rsidTr="00BC5F41">
        <w:tc>
          <w:tcPr>
            <w:tcW w:w="4927" w:type="dxa"/>
            <w:vAlign w:val="center"/>
          </w:tcPr>
          <w:p w:rsidR="007943EF" w:rsidRPr="00E228E3" w:rsidRDefault="00BA00A4"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Κ.Α.Ε.</w:t>
            </w:r>
          </w:p>
        </w:tc>
        <w:tc>
          <w:tcPr>
            <w:tcW w:w="4927" w:type="dxa"/>
          </w:tcPr>
          <w:p w:rsidR="00BA00A4" w:rsidRPr="00E228E3" w:rsidRDefault="00BA00A4"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00.10.0</w:t>
            </w:r>
            <w:r w:rsidR="003A3582" w:rsidRPr="00E228E3">
              <w:rPr>
                <w:rFonts w:ascii="Tahoma" w:eastAsia="MS Mincho" w:hAnsi="Tahoma" w:cs="Tahoma"/>
                <w:bCs/>
                <w:szCs w:val="22"/>
                <w:lang w:val="el-GR" w:eastAsia="el-GR"/>
              </w:rPr>
              <w:t>439</w:t>
            </w:r>
            <w:r w:rsidRPr="00E228E3">
              <w:rPr>
                <w:rFonts w:ascii="Tahoma" w:eastAsia="MS Mincho" w:hAnsi="Tahoma" w:cs="Tahoma"/>
                <w:bCs/>
                <w:szCs w:val="22"/>
                <w:lang w:val="el-GR" w:eastAsia="el-GR"/>
              </w:rPr>
              <w:t xml:space="preserve"> «</w:t>
            </w:r>
            <w:r w:rsidR="003A3582" w:rsidRPr="00E228E3">
              <w:rPr>
                <w:rFonts w:ascii="Tahoma" w:eastAsia="MS Mincho" w:hAnsi="Tahoma" w:cs="Tahoma"/>
                <w:bCs/>
                <w:szCs w:val="22"/>
                <w:lang w:val="el-GR" w:eastAsia="el-GR"/>
              </w:rPr>
              <w:t>Λοιπές αμοιβές Νομικών Προσώπων εκτελούντων ειδικές υπηρεσίες</w:t>
            </w:r>
            <w:r w:rsidRPr="00E228E3">
              <w:rPr>
                <w:rFonts w:ascii="Tahoma" w:eastAsia="MS Mincho" w:hAnsi="Tahoma" w:cs="Tahoma"/>
                <w:bCs/>
                <w:szCs w:val="22"/>
                <w:lang w:val="el-GR" w:eastAsia="el-GR"/>
              </w:rPr>
              <w:t>»</w:t>
            </w:r>
          </w:p>
          <w:p w:rsidR="007943EF" w:rsidRPr="00E228E3" w:rsidRDefault="007943EF" w:rsidP="00E228E3">
            <w:pPr>
              <w:spacing w:after="0" w:line="360" w:lineRule="auto"/>
              <w:rPr>
                <w:rFonts w:ascii="Tahoma" w:eastAsia="MS Mincho" w:hAnsi="Tahoma" w:cs="Tahoma"/>
                <w:b/>
                <w:bCs/>
                <w:lang w:val="el-GR" w:eastAsia="el-GR"/>
              </w:rPr>
            </w:pPr>
          </w:p>
        </w:tc>
      </w:tr>
      <w:tr w:rsidR="007943EF" w:rsidRPr="00E228E3" w:rsidTr="00BC5F41">
        <w:tc>
          <w:tcPr>
            <w:tcW w:w="4927" w:type="dxa"/>
            <w:vAlign w:val="center"/>
          </w:tcPr>
          <w:p w:rsidR="00BA00A4" w:rsidRPr="00E228E3" w:rsidRDefault="00BA00A4"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 xml:space="preserve">ΚΩΔΙΚΟΣ </w:t>
            </w:r>
            <w:r w:rsidRPr="00E228E3">
              <w:rPr>
                <w:rFonts w:ascii="Tahoma" w:eastAsia="MS Mincho" w:hAnsi="Tahoma" w:cs="Tahoma"/>
                <w:b/>
                <w:bCs/>
                <w:caps/>
                <w:szCs w:val="22"/>
                <w:lang w:val="en-US" w:eastAsia="el-GR"/>
              </w:rPr>
              <w:t>CPV</w:t>
            </w:r>
          </w:p>
        </w:tc>
        <w:tc>
          <w:tcPr>
            <w:tcW w:w="4927" w:type="dxa"/>
          </w:tcPr>
          <w:p w:rsidR="007943EF" w:rsidRPr="00E228E3" w:rsidRDefault="007943EF"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 xml:space="preserve"> </w:t>
            </w:r>
          </w:p>
          <w:p w:rsidR="00BA00A4" w:rsidRPr="00E228E3" w:rsidRDefault="003A3582"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51611100-9</w:t>
            </w:r>
            <w:r w:rsidR="00BA00A4" w:rsidRPr="00E228E3">
              <w:rPr>
                <w:rFonts w:ascii="Tahoma" w:eastAsia="MS Mincho" w:hAnsi="Tahoma" w:cs="Tahoma"/>
                <w:bCs/>
                <w:szCs w:val="22"/>
                <w:lang w:val="el-GR" w:eastAsia="el-GR"/>
              </w:rPr>
              <w:t>:</w:t>
            </w:r>
          </w:p>
          <w:p w:rsidR="00BA00A4" w:rsidRPr="00E228E3" w:rsidRDefault="00BA00A4"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 xml:space="preserve">«Υπηρεσίες </w:t>
            </w:r>
            <w:r w:rsidR="003A3582" w:rsidRPr="00E228E3">
              <w:rPr>
                <w:rFonts w:ascii="Tahoma" w:eastAsia="MS Mincho" w:hAnsi="Tahoma" w:cs="Tahoma"/>
                <w:bCs/>
                <w:szCs w:val="22"/>
                <w:lang w:val="el-GR" w:eastAsia="el-GR"/>
              </w:rPr>
              <w:t>Εγκατάστασης υλικού πληροφορικής</w:t>
            </w:r>
            <w:r w:rsidRPr="00E228E3">
              <w:rPr>
                <w:rFonts w:ascii="Tahoma" w:eastAsia="MS Mincho" w:hAnsi="Tahoma" w:cs="Tahoma"/>
                <w:bCs/>
                <w:szCs w:val="22"/>
                <w:lang w:val="el-GR" w:eastAsia="el-GR"/>
              </w:rPr>
              <w:t>»</w:t>
            </w:r>
          </w:p>
          <w:p w:rsidR="00BA00A4" w:rsidRPr="00E228E3" w:rsidRDefault="00BA00A4" w:rsidP="00E228E3">
            <w:pPr>
              <w:spacing w:after="0" w:line="360" w:lineRule="auto"/>
              <w:rPr>
                <w:rFonts w:ascii="Tahoma" w:eastAsia="MS Mincho" w:hAnsi="Tahoma" w:cs="Tahoma"/>
                <w:bCs/>
                <w:lang w:val="el-GR" w:eastAsia="el-GR"/>
              </w:rPr>
            </w:pPr>
          </w:p>
        </w:tc>
      </w:tr>
      <w:tr w:rsidR="007943EF" w:rsidRPr="00F4331D"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ΣΥΝΟΛΙΚΗ ΕΚΤΙΜΩΜΕΝΗ ΑΞΙΑ ΣΥΜΒΑΣΗΣ</w:t>
            </w:r>
          </w:p>
        </w:tc>
        <w:tc>
          <w:tcPr>
            <w:tcW w:w="4927" w:type="dxa"/>
          </w:tcPr>
          <w:p w:rsidR="007943EF" w:rsidRPr="00E228E3" w:rsidRDefault="00E51686"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27.</w:t>
            </w:r>
            <w:r w:rsidR="003A3582" w:rsidRPr="00E228E3">
              <w:rPr>
                <w:rFonts w:ascii="Tahoma" w:eastAsia="MS Mincho" w:hAnsi="Tahoma" w:cs="Tahoma"/>
                <w:bCs/>
                <w:szCs w:val="22"/>
                <w:lang w:val="el-GR" w:eastAsia="el-GR"/>
              </w:rPr>
              <w:t>570</w:t>
            </w:r>
            <w:r w:rsidRPr="00E228E3">
              <w:rPr>
                <w:rFonts w:ascii="Tahoma" w:eastAsia="MS Mincho" w:hAnsi="Tahoma" w:cs="Tahoma"/>
                <w:bCs/>
                <w:szCs w:val="22"/>
                <w:lang w:val="el-GR" w:eastAsia="el-GR"/>
              </w:rPr>
              <w:t>,</w:t>
            </w:r>
            <w:r w:rsidR="003A3582" w:rsidRPr="00E228E3">
              <w:rPr>
                <w:rFonts w:ascii="Tahoma" w:eastAsia="MS Mincho" w:hAnsi="Tahoma" w:cs="Tahoma"/>
                <w:bCs/>
                <w:szCs w:val="22"/>
                <w:lang w:val="el-GR" w:eastAsia="el-GR"/>
              </w:rPr>
              <w:t>00</w:t>
            </w:r>
            <w:r w:rsidR="007943EF" w:rsidRPr="00E228E3">
              <w:rPr>
                <w:rFonts w:ascii="Tahoma" w:eastAsia="MS Mincho" w:hAnsi="Tahoma" w:cs="Tahoma"/>
                <w:bCs/>
                <w:szCs w:val="22"/>
                <w:lang w:val="el-GR" w:eastAsia="el-GR"/>
              </w:rPr>
              <w:t xml:space="preserve"> € (χωρίς Φ.Π.Α.)</w:t>
            </w:r>
          </w:p>
          <w:p w:rsidR="007943EF" w:rsidRPr="00E228E3" w:rsidRDefault="003A3582" w:rsidP="00E228E3">
            <w:pPr>
              <w:spacing w:after="0" w:line="360" w:lineRule="auto"/>
              <w:rPr>
                <w:rFonts w:ascii="Tahoma" w:eastAsia="MS Mincho" w:hAnsi="Tahoma" w:cs="Tahoma"/>
                <w:bCs/>
                <w:lang w:val="el-GR" w:eastAsia="el-GR"/>
              </w:rPr>
            </w:pPr>
            <w:r w:rsidRPr="00E228E3">
              <w:rPr>
                <w:rFonts w:ascii="Tahoma" w:eastAsia="MS Mincho" w:hAnsi="Tahoma" w:cs="Tahoma"/>
                <w:bCs/>
                <w:szCs w:val="22"/>
                <w:lang w:val="el-GR" w:eastAsia="el-GR"/>
              </w:rPr>
              <w:t>34</w:t>
            </w:r>
            <w:r w:rsidR="00E51686" w:rsidRPr="00E228E3">
              <w:rPr>
                <w:rFonts w:ascii="Tahoma" w:eastAsia="MS Mincho" w:hAnsi="Tahoma" w:cs="Tahoma"/>
                <w:bCs/>
                <w:szCs w:val="22"/>
                <w:lang w:val="el-GR" w:eastAsia="el-GR"/>
              </w:rPr>
              <w:t>.</w:t>
            </w:r>
            <w:r w:rsidRPr="00E228E3">
              <w:rPr>
                <w:rFonts w:ascii="Tahoma" w:eastAsia="MS Mincho" w:hAnsi="Tahoma" w:cs="Tahoma"/>
                <w:bCs/>
                <w:szCs w:val="22"/>
                <w:lang w:val="el-GR" w:eastAsia="el-GR"/>
              </w:rPr>
              <w:t>186</w:t>
            </w:r>
            <w:r w:rsidR="00E51686" w:rsidRPr="00E228E3">
              <w:rPr>
                <w:rFonts w:ascii="Tahoma" w:eastAsia="MS Mincho" w:hAnsi="Tahoma" w:cs="Tahoma"/>
                <w:bCs/>
                <w:szCs w:val="22"/>
                <w:lang w:val="el-GR" w:eastAsia="el-GR"/>
              </w:rPr>
              <w:t>,</w:t>
            </w:r>
            <w:r w:rsidRPr="00E228E3">
              <w:rPr>
                <w:rFonts w:ascii="Tahoma" w:eastAsia="MS Mincho" w:hAnsi="Tahoma" w:cs="Tahoma"/>
                <w:bCs/>
                <w:szCs w:val="22"/>
                <w:lang w:val="el-GR" w:eastAsia="el-GR"/>
              </w:rPr>
              <w:t>8</w:t>
            </w:r>
            <w:r w:rsidR="00E51686" w:rsidRPr="00E228E3">
              <w:rPr>
                <w:rFonts w:ascii="Tahoma" w:eastAsia="MS Mincho" w:hAnsi="Tahoma" w:cs="Tahoma"/>
                <w:bCs/>
                <w:szCs w:val="22"/>
                <w:lang w:val="el-GR" w:eastAsia="el-GR"/>
              </w:rPr>
              <w:t>0</w:t>
            </w:r>
            <w:r w:rsidR="007943EF" w:rsidRPr="00E228E3">
              <w:rPr>
                <w:rFonts w:ascii="Tahoma" w:eastAsia="MS Mincho" w:hAnsi="Tahoma" w:cs="Tahoma"/>
                <w:bCs/>
                <w:szCs w:val="22"/>
                <w:lang w:val="el-GR" w:eastAsia="el-GR"/>
              </w:rPr>
              <w:t xml:space="preserve"> € (</w:t>
            </w:r>
            <w:proofErr w:type="spellStart"/>
            <w:r w:rsidR="007943EF" w:rsidRPr="00E228E3">
              <w:rPr>
                <w:rFonts w:ascii="Tahoma" w:eastAsia="MS Mincho" w:hAnsi="Tahoma" w:cs="Tahoma"/>
                <w:bCs/>
                <w:szCs w:val="22"/>
                <w:lang w:val="el-GR" w:eastAsia="el-GR"/>
              </w:rPr>
              <w:t>συμπ</w:t>
            </w:r>
            <w:proofErr w:type="spellEnd"/>
            <w:r w:rsidR="007943EF" w:rsidRPr="00E228E3">
              <w:rPr>
                <w:rFonts w:ascii="Tahoma" w:eastAsia="MS Mincho" w:hAnsi="Tahoma" w:cs="Tahoma"/>
                <w:bCs/>
                <w:szCs w:val="22"/>
                <w:lang w:val="el-GR" w:eastAsia="el-GR"/>
              </w:rPr>
              <w:t>/νου Φ.Π.Α. 24%)</w:t>
            </w:r>
          </w:p>
          <w:p w:rsidR="003A3582" w:rsidRPr="00E228E3" w:rsidRDefault="003A3582" w:rsidP="00E228E3">
            <w:pPr>
              <w:spacing w:after="0" w:line="360" w:lineRule="auto"/>
              <w:rPr>
                <w:rFonts w:ascii="Tahoma" w:eastAsia="MS Mincho" w:hAnsi="Tahoma" w:cs="Tahoma"/>
                <w:bCs/>
                <w:lang w:val="el-GR" w:eastAsia="el-GR"/>
              </w:rPr>
            </w:pPr>
          </w:p>
        </w:tc>
      </w:tr>
      <w:tr w:rsidR="007943EF" w:rsidRPr="00E228E3" w:rsidTr="00BC5F41">
        <w:tc>
          <w:tcPr>
            <w:tcW w:w="4927" w:type="dxa"/>
            <w:vAlign w:val="center"/>
          </w:tcPr>
          <w:p w:rsidR="007943EF" w:rsidRPr="00E228E3" w:rsidRDefault="007943EF" w:rsidP="00E228E3">
            <w:pPr>
              <w:spacing w:after="0" w:line="360" w:lineRule="auto"/>
              <w:jc w:val="left"/>
              <w:rPr>
                <w:rFonts w:ascii="Tahoma" w:eastAsia="MS Mincho" w:hAnsi="Tahoma" w:cs="Tahoma"/>
                <w:b/>
                <w:bCs/>
                <w:caps/>
                <w:lang w:val="el-GR" w:eastAsia="el-GR"/>
              </w:rPr>
            </w:pPr>
            <w:r w:rsidRPr="00E228E3">
              <w:rPr>
                <w:rFonts w:ascii="Tahoma" w:eastAsia="MS Mincho" w:hAnsi="Tahoma" w:cs="Tahoma"/>
                <w:b/>
                <w:bCs/>
                <w:caps/>
                <w:szCs w:val="22"/>
                <w:lang w:val="el-GR" w:eastAsia="el-GR"/>
              </w:rPr>
              <w:t>ΔΙΑΡΚΕΙΑ της ΣΥΜΒΑΣΗΣ</w:t>
            </w:r>
          </w:p>
        </w:tc>
        <w:tc>
          <w:tcPr>
            <w:tcW w:w="4927" w:type="dxa"/>
          </w:tcPr>
          <w:p w:rsidR="007943EF" w:rsidRPr="00E228E3" w:rsidRDefault="003060E2" w:rsidP="00E228E3">
            <w:pPr>
              <w:spacing w:after="0" w:line="360" w:lineRule="auto"/>
              <w:rPr>
                <w:rFonts w:ascii="Tahoma" w:eastAsia="MS Mincho" w:hAnsi="Tahoma" w:cs="Tahoma"/>
                <w:bCs/>
                <w:highlight w:val="yellow"/>
                <w:lang w:val="el-GR" w:eastAsia="el-GR"/>
              </w:rPr>
            </w:pPr>
            <w:r w:rsidRPr="00E228E3">
              <w:rPr>
                <w:rFonts w:ascii="Tahoma" w:eastAsia="MS Mincho" w:hAnsi="Tahoma" w:cs="Tahoma"/>
                <w:bCs/>
                <w:szCs w:val="22"/>
                <w:lang w:val="el-GR" w:eastAsia="el-GR"/>
              </w:rPr>
              <w:t>Είκοσι</w:t>
            </w:r>
            <w:r w:rsidR="007943EF" w:rsidRPr="00E228E3">
              <w:rPr>
                <w:rFonts w:ascii="Tahoma" w:eastAsia="MS Mincho" w:hAnsi="Tahoma" w:cs="Tahoma"/>
                <w:bCs/>
                <w:szCs w:val="22"/>
                <w:lang w:val="el-GR" w:eastAsia="el-GR"/>
              </w:rPr>
              <w:t xml:space="preserve"> (</w:t>
            </w:r>
            <w:r w:rsidRPr="00E228E3">
              <w:rPr>
                <w:rFonts w:ascii="Tahoma" w:eastAsia="MS Mincho" w:hAnsi="Tahoma" w:cs="Tahoma"/>
                <w:bCs/>
                <w:szCs w:val="22"/>
                <w:lang w:val="el-GR" w:eastAsia="el-GR"/>
              </w:rPr>
              <w:t>20</w:t>
            </w:r>
            <w:r w:rsidR="007943EF" w:rsidRPr="00E228E3">
              <w:rPr>
                <w:rFonts w:ascii="Tahoma" w:eastAsia="MS Mincho" w:hAnsi="Tahoma" w:cs="Tahoma"/>
                <w:bCs/>
                <w:szCs w:val="22"/>
                <w:lang w:val="el-GR" w:eastAsia="el-GR"/>
              </w:rPr>
              <w:t xml:space="preserve">)  </w:t>
            </w:r>
            <w:r w:rsidR="00A165B1" w:rsidRPr="00E228E3">
              <w:rPr>
                <w:rFonts w:ascii="Tahoma" w:eastAsia="MS Mincho" w:hAnsi="Tahoma" w:cs="Tahoma"/>
                <w:bCs/>
                <w:szCs w:val="22"/>
                <w:lang w:val="el-GR" w:eastAsia="el-GR"/>
              </w:rPr>
              <w:t>μ</w:t>
            </w:r>
            <w:r w:rsidRPr="00E228E3">
              <w:rPr>
                <w:rFonts w:ascii="Tahoma" w:eastAsia="MS Mincho" w:hAnsi="Tahoma" w:cs="Tahoma"/>
                <w:bCs/>
                <w:szCs w:val="22"/>
                <w:lang w:val="el-GR" w:eastAsia="el-GR"/>
              </w:rPr>
              <w:t>έρες</w:t>
            </w:r>
            <w:r w:rsidR="00A165B1" w:rsidRPr="00E228E3">
              <w:rPr>
                <w:rFonts w:ascii="Tahoma" w:eastAsia="MS Mincho" w:hAnsi="Tahoma" w:cs="Tahoma"/>
                <w:bCs/>
                <w:szCs w:val="22"/>
                <w:lang w:val="el-GR" w:eastAsia="el-GR"/>
              </w:rPr>
              <w:t xml:space="preserve"> </w:t>
            </w:r>
          </w:p>
        </w:tc>
      </w:tr>
      <w:tr w:rsidR="007943EF" w:rsidRPr="00E228E3" w:rsidTr="00BC5F41">
        <w:tc>
          <w:tcPr>
            <w:tcW w:w="4927" w:type="dxa"/>
            <w:vAlign w:val="center"/>
          </w:tcPr>
          <w:p w:rsidR="007943EF" w:rsidRPr="00E228E3" w:rsidRDefault="007943EF" w:rsidP="00E228E3">
            <w:pPr>
              <w:spacing w:after="0" w:line="360" w:lineRule="auto"/>
              <w:jc w:val="left"/>
              <w:rPr>
                <w:rFonts w:ascii="Tahoma" w:hAnsi="Tahoma" w:cs="Tahoma"/>
                <w:b/>
                <w:lang w:val="el-GR"/>
              </w:rPr>
            </w:pPr>
            <w:r w:rsidRPr="00E228E3">
              <w:rPr>
                <w:rFonts w:ascii="Tahoma" w:eastAsia="MS Mincho" w:hAnsi="Tahoma" w:cs="Tahoma"/>
                <w:b/>
                <w:bCs/>
                <w:caps/>
                <w:szCs w:val="22"/>
                <w:lang w:val="el-GR" w:eastAsia="el-GR"/>
              </w:rPr>
              <w:t>ΑΡΙΘΜΟΣ ΔΙΑΚΗΡΥΞΗΣ</w:t>
            </w:r>
          </w:p>
        </w:tc>
        <w:tc>
          <w:tcPr>
            <w:tcW w:w="4927" w:type="dxa"/>
            <w:vAlign w:val="center"/>
          </w:tcPr>
          <w:p w:rsidR="007943EF" w:rsidRPr="00E228E3" w:rsidRDefault="007943EF" w:rsidP="00E258D6">
            <w:pPr>
              <w:pStyle w:val="16"/>
              <w:spacing w:after="0" w:line="360" w:lineRule="auto"/>
              <w:jc w:val="left"/>
              <w:rPr>
                <w:rFonts w:ascii="Tahoma" w:hAnsi="Tahoma" w:cs="Tahoma"/>
                <w:lang w:val="el-GR"/>
              </w:rPr>
            </w:pPr>
            <w:r w:rsidRPr="00E228E3">
              <w:rPr>
                <w:rFonts w:ascii="Tahoma" w:hAnsi="Tahoma" w:cs="Tahoma"/>
                <w:b/>
                <w:szCs w:val="22"/>
                <w:lang w:val="el-GR"/>
              </w:rPr>
              <w:t xml:space="preserve">ΦΠΥ </w:t>
            </w:r>
            <w:r w:rsidR="00A32121" w:rsidRPr="00E228E3">
              <w:rPr>
                <w:rFonts w:ascii="Tahoma" w:hAnsi="Tahoma" w:cs="Tahoma"/>
                <w:b/>
                <w:szCs w:val="22"/>
                <w:lang w:val="el-GR"/>
              </w:rPr>
              <w:t>1</w:t>
            </w:r>
            <w:r w:rsidR="00617120" w:rsidRPr="00E228E3">
              <w:rPr>
                <w:rFonts w:ascii="Tahoma" w:hAnsi="Tahoma" w:cs="Tahoma"/>
                <w:b/>
                <w:szCs w:val="22"/>
                <w:lang w:val="el-GR"/>
              </w:rPr>
              <w:t>/19</w:t>
            </w:r>
            <w:r w:rsidR="00617120" w:rsidRPr="00E228E3">
              <w:rPr>
                <w:rFonts w:ascii="Tahoma" w:hAnsi="Tahoma" w:cs="Tahoma"/>
                <w:szCs w:val="22"/>
                <w:lang w:val="el-GR"/>
              </w:rPr>
              <w:t xml:space="preserve"> </w:t>
            </w:r>
            <w:r w:rsidRPr="00E228E3">
              <w:rPr>
                <w:rFonts w:ascii="Tahoma" w:hAnsi="Tahoma" w:cs="Tahoma"/>
                <w:szCs w:val="22"/>
                <w:lang w:val="el-GR"/>
              </w:rPr>
              <w:t xml:space="preserve">  </w:t>
            </w:r>
            <w:proofErr w:type="spellStart"/>
            <w:r w:rsidRPr="00E228E3">
              <w:rPr>
                <w:rFonts w:ascii="Tahoma" w:hAnsi="Tahoma" w:cs="Tahoma"/>
                <w:szCs w:val="22"/>
                <w:lang w:val="el-GR"/>
              </w:rPr>
              <w:t>Αρ.Πρωτ</w:t>
            </w:r>
            <w:proofErr w:type="spellEnd"/>
            <w:r w:rsidRPr="00E258D6">
              <w:rPr>
                <w:rFonts w:ascii="Tahoma" w:hAnsi="Tahoma" w:cs="Tahoma"/>
                <w:szCs w:val="22"/>
                <w:lang w:val="el-GR"/>
              </w:rPr>
              <w:t xml:space="preserve">. </w:t>
            </w:r>
            <w:r w:rsidR="00E258D6" w:rsidRPr="00E258D6">
              <w:rPr>
                <w:rFonts w:ascii="Tahoma" w:hAnsi="Tahoma" w:cs="Tahoma"/>
                <w:szCs w:val="22"/>
                <w:lang w:val="el-GR"/>
              </w:rPr>
              <w:t>692563</w:t>
            </w:r>
            <w:r w:rsidR="00B36141" w:rsidRPr="00E258D6">
              <w:rPr>
                <w:rFonts w:ascii="Tahoma" w:hAnsi="Tahoma" w:cs="Tahoma"/>
                <w:szCs w:val="22"/>
                <w:lang w:val="el-GR"/>
              </w:rPr>
              <w:t>/</w:t>
            </w:r>
            <w:r w:rsidR="00E258D6" w:rsidRPr="00E258D6">
              <w:rPr>
                <w:rFonts w:ascii="Tahoma" w:hAnsi="Tahoma" w:cs="Tahoma"/>
                <w:szCs w:val="22"/>
                <w:lang w:val="el-GR"/>
              </w:rPr>
              <w:t>06-06-19</w:t>
            </w:r>
          </w:p>
        </w:tc>
      </w:tr>
    </w:tbl>
    <w:p w:rsidR="007943EF" w:rsidRDefault="007943EF" w:rsidP="00E228E3">
      <w:pPr>
        <w:spacing w:after="0" w:line="360" w:lineRule="auto"/>
        <w:rPr>
          <w:rFonts w:ascii="Tahoma" w:hAnsi="Tahoma" w:cs="Tahoma"/>
          <w:szCs w:val="22"/>
          <w:lang w:val="en-US"/>
        </w:rPr>
      </w:pPr>
    </w:p>
    <w:p w:rsidR="00E228E3" w:rsidRDefault="00E228E3">
      <w:pPr>
        <w:suppressAutoHyphens w:val="0"/>
        <w:spacing w:after="0"/>
        <w:jc w:val="left"/>
        <w:rPr>
          <w:rFonts w:ascii="Tahoma" w:hAnsi="Tahoma" w:cs="Tahoma"/>
          <w:szCs w:val="22"/>
          <w:lang w:val="en-US"/>
        </w:rPr>
      </w:pPr>
      <w:r>
        <w:rPr>
          <w:rFonts w:ascii="Tahoma" w:hAnsi="Tahoma" w:cs="Tahoma"/>
          <w:szCs w:val="22"/>
          <w:lang w:val="en-US"/>
        </w:rPr>
        <w:br w:type="page"/>
      </w:r>
    </w:p>
    <w:p w:rsidR="007943EF" w:rsidRPr="00E228E3" w:rsidRDefault="007943EF" w:rsidP="00E228E3">
      <w:pPr>
        <w:pStyle w:val="1"/>
        <w:pBdr>
          <w:top w:val="none" w:sz="0" w:space="0" w:color="auto"/>
          <w:left w:val="none" w:sz="0" w:space="0" w:color="auto"/>
          <w:right w:val="none" w:sz="0" w:space="0" w:color="auto"/>
        </w:pBdr>
        <w:spacing w:before="0" w:after="0" w:line="360" w:lineRule="auto"/>
        <w:rPr>
          <w:rFonts w:cs="Tahoma"/>
          <w:color w:val="auto"/>
          <w:sz w:val="22"/>
          <w:szCs w:val="22"/>
        </w:rPr>
      </w:pPr>
      <w:bookmarkStart w:id="24" w:name="_Toc499798801"/>
      <w:bookmarkStart w:id="25" w:name="_Toc9495869"/>
      <w:r w:rsidRPr="00E228E3">
        <w:rPr>
          <w:rFonts w:cs="Tahoma"/>
          <w:color w:val="auto"/>
          <w:sz w:val="22"/>
          <w:szCs w:val="22"/>
        </w:rPr>
        <w:lastRenderedPageBreak/>
        <w:t>Δ Ι Α Κ Η Ρ Υ Ξ Η</w:t>
      </w:r>
      <w:bookmarkEnd w:id="24"/>
      <w:bookmarkEnd w:id="25"/>
    </w:p>
    <w:p w:rsidR="007943EF" w:rsidRPr="00E228E3" w:rsidRDefault="007943EF" w:rsidP="00E228E3">
      <w:pPr>
        <w:pStyle w:val="2"/>
        <w:spacing w:before="0" w:after="0" w:line="360" w:lineRule="auto"/>
        <w:rPr>
          <w:rFonts w:cs="Tahoma"/>
          <w:color w:val="auto"/>
          <w:szCs w:val="22"/>
          <w:lang w:val="el-GR"/>
        </w:rPr>
      </w:pPr>
      <w:bookmarkStart w:id="26" w:name="_Toc499798802"/>
      <w:bookmarkStart w:id="27" w:name="_Toc9495870"/>
      <w:r w:rsidRPr="00E228E3">
        <w:rPr>
          <w:rFonts w:cs="Tahoma"/>
          <w:color w:val="auto"/>
          <w:szCs w:val="22"/>
          <w:lang w:val="el-GR"/>
        </w:rPr>
        <w:t>ΑΡΘΡΟ 1: ΣΤΟΙΧΕΙΑ ΑΝΑΘΕΤΟΥΣΑΣ ΑΡΧΗΣ</w:t>
      </w:r>
      <w:bookmarkEnd w:id="26"/>
      <w:bookmarkEnd w:id="27"/>
      <w:r w:rsidRPr="00E228E3">
        <w:rPr>
          <w:rFonts w:cs="Tahoma"/>
          <w:color w:val="auto"/>
          <w:szCs w:val="22"/>
          <w:lang w:val="el-GR"/>
        </w:rPr>
        <w:t xml:space="preserve"> </w:t>
      </w:r>
    </w:p>
    <w:p w:rsidR="007943EF" w:rsidRPr="00E228E3" w:rsidRDefault="007943EF" w:rsidP="00E228E3">
      <w:pPr>
        <w:pStyle w:val="normalwithoutspacing"/>
        <w:spacing w:after="0" w:line="360" w:lineRule="auto"/>
        <w:rPr>
          <w:rFonts w:ascii="Tahoma" w:hAnsi="Tahoma" w:cs="Tahoma"/>
          <w:szCs w:val="22"/>
        </w:rPr>
      </w:pPr>
    </w:p>
    <w:tbl>
      <w:tblPr>
        <w:tblW w:w="0" w:type="auto"/>
        <w:tblInd w:w="108" w:type="dxa"/>
        <w:tblLayout w:type="fixed"/>
        <w:tblLook w:val="0000"/>
      </w:tblPr>
      <w:tblGrid>
        <w:gridCol w:w="5245"/>
        <w:gridCol w:w="4099"/>
      </w:tblGrid>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Επωνυμία</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rPr>
              <w:t>Ενιαίος Φορέας Κοινωνικής Ασφάλισης</w:t>
            </w:r>
          </w:p>
        </w:tc>
      </w:tr>
      <w:tr w:rsidR="007943EF" w:rsidRPr="00F4331D"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Είδος Αναθέτουσας Αρχής</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rPr>
              <w:t>Νομικό Πρόσωπο Δημοσίου Δικαίου και  αποτελεί μη κεντρική αναθέτουσα αρχή και ανήκει στη Γενική κυβέρνηση και συστάθηκε με το Ν.4387/16 (Α’ 85) όπως ισχύει.</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Κύρια Δραστηριότητα Α.Α.</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rPr>
              <w:t>Κοινωνική Ασφάλιση</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Ταχυδρομική διεύθυνση</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rPr>
              <w:t>Αγ. Κωνσταντίνου 16</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Πόλη</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rPr>
              <w:t>Αθήνα</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Ταχυδρομικός Κωδικός</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rPr>
              <w:t>104 31</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Χώρα</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rPr>
              <w:t>Ελλάδα</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Κωδικός ΝUTS</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lang w:val="en-US"/>
              </w:rPr>
            </w:pPr>
            <w:r w:rsidRPr="00E228E3">
              <w:rPr>
                <w:rFonts w:ascii="Tahoma" w:hAnsi="Tahoma" w:cs="Tahoma"/>
                <w:szCs w:val="22"/>
                <w:lang w:val="en-US"/>
              </w:rPr>
              <w:t>GR</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Τηλέφωνο</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lang w:val="en-US"/>
              </w:rPr>
              <w:t>210 5213</w:t>
            </w:r>
            <w:r w:rsidRPr="00E228E3">
              <w:rPr>
                <w:rFonts w:ascii="Tahoma" w:hAnsi="Tahoma" w:cs="Tahoma"/>
                <w:szCs w:val="22"/>
              </w:rPr>
              <w:t>6</w:t>
            </w:r>
            <w:r w:rsidR="00204B0C" w:rsidRPr="00E228E3">
              <w:rPr>
                <w:rFonts w:ascii="Tahoma" w:hAnsi="Tahoma" w:cs="Tahoma"/>
                <w:szCs w:val="22"/>
              </w:rPr>
              <w:t>41</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Φαξ</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pStyle w:val="normalwithoutspacing"/>
              <w:snapToGrid w:val="0"/>
              <w:spacing w:after="0" w:line="360" w:lineRule="auto"/>
              <w:rPr>
                <w:rFonts w:ascii="Tahoma" w:hAnsi="Tahoma" w:cs="Tahoma"/>
              </w:rPr>
            </w:pPr>
            <w:r w:rsidRPr="00E228E3">
              <w:rPr>
                <w:rFonts w:ascii="Tahoma" w:hAnsi="Tahoma" w:cs="Tahoma"/>
                <w:szCs w:val="22"/>
                <w:lang w:val="en-US"/>
              </w:rPr>
              <w:t>210 52</w:t>
            </w:r>
            <w:r w:rsidRPr="00E228E3">
              <w:rPr>
                <w:rFonts w:ascii="Tahoma" w:hAnsi="Tahoma" w:cs="Tahoma"/>
                <w:szCs w:val="22"/>
              </w:rPr>
              <w:t>2</w:t>
            </w:r>
            <w:r w:rsidR="00B40727" w:rsidRPr="00E228E3">
              <w:rPr>
                <w:rFonts w:ascii="Tahoma" w:hAnsi="Tahoma" w:cs="Tahoma"/>
                <w:szCs w:val="22"/>
              </w:rPr>
              <w:t>4461</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 xml:space="preserve">Ηλεκτρονικό Ταχυδρομείο </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4D72B9" w:rsidP="00E228E3">
            <w:pPr>
              <w:pStyle w:val="normalwithoutspacing"/>
              <w:snapToGrid w:val="0"/>
              <w:spacing w:after="0" w:line="360" w:lineRule="auto"/>
              <w:rPr>
                <w:rFonts w:ascii="Tahoma" w:hAnsi="Tahoma" w:cs="Tahoma"/>
                <w:lang w:val="en-US"/>
              </w:rPr>
            </w:pPr>
            <w:r w:rsidRPr="00E228E3">
              <w:rPr>
                <w:rFonts w:ascii="Tahoma" w:hAnsi="Tahoma" w:cs="Tahoma"/>
                <w:szCs w:val="22"/>
                <w:lang w:val="en-US"/>
              </w:rPr>
              <w:t>m</w:t>
            </w:r>
            <w:r w:rsidR="00204B0C" w:rsidRPr="00E228E3">
              <w:rPr>
                <w:rFonts w:ascii="Tahoma" w:hAnsi="Tahoma" w:cs="Tahoma"/>
                <w:szCs w:val="22"/>
                <w:lang w:val="en-US"/>
              </w:rPr>
              <w:t>raouzaiou</w:t>
            </w:r>
            <w:r w:rsidRPr="00E228E3">
              <w:rPr>
                <w:rFonts w:ascii="Tahoma" w:hAnsi="Tahoma" w:cs="Tahoma"/>
                <w:szCs w:val="22"/>
                <w:lang w:val="en-US"/>
              </w:rPr>
              <w:t>@efka.gov.gr</w:t>
            </w:r>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Αρμόδιος για πληροφορίες</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204B0C" w:rsidP="00E228E3">
            <w:pPr>
              <w:pStyle w:val="normalwithoutspacing"/>
              <w:snapToGrid w:val="0"/>
              <w:spacing w:after="0" w:line="360" w:lineRule="auto"/>
              <w:rPr>
                <w:rFonts w:ascii="Tahoma" w:hAnsi="Tahoma" w:cs="Tahoma"/>
              </w:rPr>
            </w:pPr>
            <w:r w:rsidRPr="00E228E3">
              <w:rPr>
                <w:rFonts w:ascii="Tahoma" w:hAnsi="Tahoma" w:cs="Tahoma"/>
                <w:szCs w:val="22"/>
              </w:rPr>
              <w:t xml:space="preserve">Μαρία-Νικολέττα </w:t>
            </w:r>
            <w:proofErr w:type="spellStart"/>
            <w:r w:rsidRPr="00E228E3">
              <w:rPr>
                <w:rFonts w:ascii="Tahoma" w:hAnsi="Tahoma" w:cs="Tahoma"/>
                <w:szCs w:val="22"/>
              </w:rPr>
              <w:t>Ραουζαίου</w:t>
            </w:r>
            <w:proofErr w:type="spellEnd"/>
          </w:p>
        </w:tc>
      </w:tr>
      <w:tr w:rsidR="007943EF" w:rsidRPr="00E228E3"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Γενική Διεύθυνση στο διαδίκτυο  (URL)</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3E39F4" w:rsidP="00E228E3">
            <w:pPr>
              <w:pStyle w:val="normalwithoutspacing"/>
              <w:snapToGrid w:val="0"/>
              <w:spacing w:after="0" w:line="360" w:lineRule="auto"/>
              <w:rPr>
                <w:rFonts w:ascii="Tahoma" w:hAnsi="Tahoma" w:cs="Tahoma"/>
              </w:rPr>
            </w:pPr>
            <w:hyperlink r:id="rId10" w:history="1">
              <w:r w:rsidR="007943EF" w:rsidRPr="00E228E3">
                <w:rPr>
                  <w:rStyle w:val="-"/>
                  <w:rFonts w:ascii="Tahoma" w:hAnsi="Tahoma" w:cs="Tahoma"/>
                  <w:color w:val="auto"/>
                  <w:szCs w:val="22"/>
                  <w:lang w:val="en-US"/>
                </w:rPr>
                <w:t>www.efka.gov.gr</w:t>
              </w:r>
            </w:hyperlink>
          </w:p>
        </w:tc>
      </w:tr>
      <w:tr w:rsidR="007943EF" w:rsidRPr="00F4331D" w:rsidTr="00BC5F41">
        <w:tc>
          <w:tcPr>
            <w:tcW w:w="5245" w:type="dxa"/>
            <w:tcBorders>
              <w:top w:val="single" w:sz="4" w:space="0" w:color="000000"/>
              <w:left w:val="single" w:sz="4" w:space="0" w:color="000000"/>
              <w:bottom w:val="single" w:sz="4" w:space="0" w:color="000000"/>
            </w:tcBorders>
            <w:vAlign w:val="center"/>
          </w:tcPr>
          <w:p w:rsidR="007943EF" w:rsidRPr="00E228E3" w:rsidRDefault="007943EF" w:rsidP="00E228E3">
            <w:pPr>
              <w:pStyle w:val="normalwithoutspacing"/>
              <w:spacing w:after="0" w:line="360" w:lineRule="auto"/>
              <w:jc w:val="left"/>
              <w:rPr>
                <w:rFonts w:ascii="Tahoma" w:hAnsi="Tahoma" w:cs="Tahoma"/>
                <w:b/>
              </w:rPr>
            </w:pPr>
            <w:r w:rsidRPr="00E228E3">
              <w:rPr>
                <w:rFonts w:ascii="Tahoma" w:hAnsi="Tahoma" w:cs="Tahoma"/>
                <w:b/>
                <w:szCs w:val="22"/>
              </w:rPr>
              <w:t>Διεύθυνση του προφίλ αγοραστή στο διαδίκτυο (URL)</w:t>
            </w:r>
          </w:p>
        </w:tc>
        <w:tc>
          <w:tcPr>
            <w:tcW w:w="4099" w:type="dxa"/>
            <w:tcBorders>
              <w:top w:val="single" w:sz="4" w:space="0" w:color="000000"/>
              <w:left w:val="single" w:sz="4" w:space="0" w:color="000000"/>
              <w:bottom w:val="single" w:sz="4" w:space="0" w:color="000000"/>
              <w:right w:val="single" w:sz="4" w:space="0" w:color="000000"/>
            </w:tcBorders>
          </w:tcPr>
          <w:p w:rsidR="007943EF" w:rsidRPr="00E228E3" w:rsidRDefault="003E39F4" w:rsidP="00E228E3">
            <w:pPr>
              <w:pStyle w:val="normalwithoutspacing"/>
              <w:snapToGrid w:val="0"/>
              <w:spacing w:after="0" w:line="360" w:lineRule="auto"/>
              <w:rPr>
                <w:rFonts w:ascii="Tahoma" w:hAnsi="Tahoma" w:cs="Tahoma"/>
              </w:rPr>
            </w:pPr>
            <w:hyperlink r:id="rId11" w:history="1">
              <w:r w:rsidR="007943EF" w:rsidRPr="00E228E3">
                <w:rPr>
                  <w:rStyle w:val="-"/>
                  <w:rFonts w:ascii="Tahoma" w:hAnsi="Tahoma" w:cs="Tahoma"/>
                  <w:color w:val="auto"/>
                  <w:szCs w:val="22"/>
                  <w:lang w:val="en-US"/>
                </w:rPr>
                <w:t>http</w:t>
              </w:r>
              <w:r w:rsidR="007943EF" w:rsidRPr="00E228E3">
                <w:rPr>
                  <w:rStyle w:val="-"/>
                  <w:rFonts w:ascii="Tahoma" w:hAnsi="Tahoma" w:cs="Tahoma"/>
                  <w:color w:val="auto"/>
                  <w:szCs w:val="22"/>
                </w:rPr>
                <w:t>://</w:t>
              </w:r>
              <w:r w:rsidR="007943EF" w:rsidRPr="00E228E3">
                <w:rPr>
                  <w:rStyle w:val="-"/>
                  <w:rFonts w:ascii="Tahoma" w:hAnsi="Tahoma" w:cs="Tahoma"/>
                  <w:color w:val="auto"/>
                  <w:szCs w:val="22"/>
                  <w:lang w:val="en-US"/>
                </w:rPr>
                <w:t>www</w:t>
              </w:r>
              <w:r w:rsidR="007943EF" w:rsidRPr="00E228E3">
                <w:rPr>
                  <w:rStyle w:val="-"/>
                  <w:rFonts w:ascii="Tahoma" w:hAnsi="Tahoma" w:cs="Tahoma"/>
                  <w:color w:val="auto"/>
                  <w:szCs w:val="22"/>
                </w:rPr>
                <w:t>.</w:t>
              </w:r>
              <w:proofErr w:type="spellStart"/>
              <w:r w:rsidR="007943EF" w:rsidRPr="00E228E3">
                <w:rPr>
                  <w:rStyle w:val="-"/>
                  <w:rFonts w:ascii="Tahoma" w:hAnsi="Tahoma" w:cs="Tahoma"/>
                  <w:color w:val="auto"/>
                  <w:szCs w:val="22"/>
                  <w:lang w:val="en-US"/>
                </w:rPr>
                <w:t>efka</w:t>
              </w:r>
              <w:proofErr w:type="spellEnd"/>
              <w:r w:rsidR="007943EF" w:rsidRPr="00E228E3">
                <w:rPr>
                  <w:rStyle w:val="-"/>
                  <w:rFonts w:ascii="Tahoma" w:hAnsi="Tahoma" w:cs="Tahoma"/>
                  <w:color w:val="auto"/>
                  <w:szCs w:val="22"/>
                </w:rPr>
                <w:t>.</w:t>
              </w:r>
              <w:proofErr w:type="spellStart"/>
              <w:r w:rsidR="007943EF" w:rsidRPr="00E228E3">
                <w:rPr>
                  <w:rStyle w:val="-"/>
                  <w:rFonts w:ascii="Tahoma" w:hAnsi="Tahoma" w:cs="Tahoma"/>
                  <w:color w:val="auto"/>
                  <w:szCs w:val="22"/>
                  <w:lang w:val="en-US"/>
                </w:rPr>
                <w:t>gov</w:t>
              </w:r>
              <w:proofErr w:type="spellEnd"/>
              <w:r w:rsidR="007943EF" w:rsidRPr="00E228E3">
                <w:rPr>
                  <w:rStyle w:val="-"/>
                  <w:rFonts w:ascii="Tahoma" w:hAnsi="Tahoma" w:cs="Tahoma"/>
                  <w:color w:val="auto"/>
                  <w:szCs w:val="22"/>
                </w:rPr>
                <w:t>.</w:t>
              </w:r>
              <w:proofErr w:type="spellStart"/>
              <w:r w:rsidR="007943EF" w:rsidRPr="00E228E3">
                <w:rPr>
                  <w:rStyle w:val="-"/>
                  <w:rFonts w:ascii="Tahoma" w:hAnsi="Tahoma" w:cs="Tahoma"/>
                  <w:color w:val="auto"/>
                  <w:szCs w:val="22"/>
                  <w:lang w:val="en-US"/>
                </w:rPr>
                <w:t>gr</w:t>
              </w:r>
              <w:proofErr w:type="spellEnd"/>
            </w:hyperlink>
          </w:p>
        </w:tc>
      </w:tr>
    </w:tbl>
    <w:p w:rsidR="007943EF" w:rsidRPr="00E228E3" w:rsidRDefault="007943EF" w:rsidP="00E228E3">
      <w:pPr>
        <w:pStyle w:val="normalwithoutspacing"/>
        <w:spacing w:after="0" w:line="360" w:lineRule="auto"/>
        <w:rPr>
          <w:rFonts w:ascii="Tahoma" w:hAnsi="Tahoma" w:cs="Tahoma"/>
          <w:szCs w:val="22"/>
        </w:rPr>
      </w:pPr>
    </w:p>
    <w:p w:rsidR="00364B16" w:rsidRPr="00E228E3" w:rsidRDefault="00364B16" w:rsidP="00E228E3">
      <w:pPr>
        <w:pStyle w:val="2"/>
        <w:tabs>
          <w:tab w:val="clear" w:pos="567"/>
          <w:tab w:val="left" w:pos="0"/>
        </w:tabs>
        <w:spacing w:before="0" w:after="0" w:line="360" w:lineRule="auto"/>
        <w:ind w:left="0" w:firstLine="0"/>
        <w:rPr>
          <w:rFonts w:cs="Tahoma"/>
          <w:color w:val="auto"/>
          <w:szCs w:val="22"/>
          <w:lang w:val="el-GR"/>
        </w:rPr>
      </w:pPr>
      <w:bookmarkStart w:id="28" w:name="_Toc499798803"/>
    </w:p>
    <w:p w:rsidR="009D4393" w:rsidRPr="00E228E3" w:rsidRDefault="009D4393" w:rsidP="00E228E3">
      <w:pPr>
        <w:spacing w:after="0"/>
        <w:rPr>
          <w:rFonts w:ascii="Tahoma" w:hAnsi="Tahoma" w:cs="Tahoma"/>
          <w:szCs w:val="22"/>
          <w:lang w:val="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29" w:name="_Toc9495871"/>
      <w:r w:rsidRPr="00E228E3">
        <w:rPr>
          <w:rFonts w:cs="Tahoma"/>
          <w:color w:val="auto"/>
          <w:szCs w:val="22"/>
          <w:lang w:val="el-GR"/>
        </w:rPr>
        <w:t>ΑΡΘΡΟ 2:</w:t>
      </w:r>
      <w:r w:rsidRPr="00E228E3">
        <w:rPr>
          <w:rFonts w:cs="Tahoma"/>
          <w:color w:val="auto"/>
          <w:szCs w:val="22"/>
          <w:lang w:val="el-GR"/>
        </w:rPr>
        <w:tab/>
        <w:t xml:space="preserve"> ΤΙΤΛΟΣ, ΕΚΤΙΜΩΜΕΝΗ ΑΞΙΑ, </w:t>
      </w:r>
      <w:r w:rsidR="00A32121" w:rsidRPr="00E228E3">
        <w:rPr>
          <w:rFonts w:cs="Tahoma"/>
          <w:color w:val="auto"/>
          <w:szCs w:val="22"/>
          <w:lang w:val="el-GR"/>
        </w:rPr>
        <w:t xml:space="preserve">ΠΑΡΑΔΟΣΗ-ΠΑΡΑΛΑΒΗ </w:t>
      </w:r>
      <w:r w:rsidRPr="00E228E3">
        <w:rPr>
          <w:rFonts w:cs="Tahoma"/>
          <w:color w:val="auto"/>
          <w:szCs w:val="22"/>
          <w:lang w:val="el-GR"/>
        </w:rPr>
        <w:t>ΥΠΗΡΕΣΙΩΝ &amp; ΣΥΝΤΟΜΗ ΠΕΡΙΓΡΑΦΗ ΤΗΣ ΣΥΜΒΑΣΗΣ</w:t>
      </w:r>
      <w:bookmarkEnd w:id="28"/>
      <w:bookmarkEnd w:id="29"/>
    </w:p>
    <w:p w:rsidR="007943EF" w:rsidRPr="00E228E3" w:rsidRDefault="007943EF" w:rsidP="00E228E3">
      <w:pPr>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30" w:name="_Toc499798804"/>
      <w:bookmarkStart w:id="31" w:name="_Toc9495872"/>
      <w:r w:rsidRPr="00E228E3">
        <w:rPr>
          <w:rFonts w:cs="Tahoma"/>
          <w:color w:val="auto"/>
          <w:szCs w:val="22"/>
          <w:lang w:val="el-GR"/>
        </w:rPr>
        <w:t>2.1 Τίτλος της σύμβασης</w:t>
      </w:r>
      <w:bookmarkEnd w:id="30"/>
      <w:bookmarkEnd w:id="31"/>
      <w:r w:rsidRPr="00E228E3">
        <w:rPr>
          <w:rFonts w:cs="Tahoma"/>
          <w:color w:val="auto"/>
          <w:szCs w:val="22"/>
          <w:lang w:val="el-GR"/>
        </w:rPr>
        <w:t xml:space="preserve"> </w:t>
      </w:r>
    </w:p>
    <w:p w:rsidR="009C7B89" w:rsidRPr="00E228E3" w:rsidRDefault="009D4393" w:rsidP="00E228E3">
      <w:pPr>
        <w:spacing w:after="0" w:line="360" w:lineRule="auto"/>
        <w:ind w:right="-1"/>
        <w:rPr>
          <w:rFonts w:ascii="Tahoma" w:eastAsia="MS Mincho" w:hAnsi="Tahoma" w:cs="Tahoma"/>
          <w:bCs/>
          <w:szCs w:val="22"/>
          <w:lang w:val="el-GR" w:eastAsia="el-GR"/>
        </w:rPr>
      </w:pPr>
      <w:r w:rsidRPr="00E228E3">
        <w:rPr>
          <w:rFonts w:ascii="Tahoma" w:hAnsi="Tahoma" w:cs="Tahoma"/>
          <w:szCs w:val="22"/>
          <w:lang w:val="el-GR"/>
        </w:rPr>
        <w:t xml:space="preserve">Παροχή υπηρεσιών </w:t>
      </w:r>
      <w:r w:rsidR="00D62575" w:rsidRPr="00E228E3">
        <w:rPr>
          <w:rFonts w:ascii="Tahoma" w:hAnsi="Tahoma" w:cs="Tahoma"/>
          <w:szCs w:val="22"/>
          <w:lang w:val="el-GR"/>
        </w:rPr>
        <w:t xml:space="preserve">απεγκατάστασης, μεταφοράς και επανεγκατάστασης </w:t>
      </w:r>
      <w:r w:rsidR="00372C2D" w:rsidRPr="00E228E3">
        <w:rPr>
          <w:rFonts w:ascii="Tahoma" w:hAnsi="Tahoma" w:cs="Tahoma"/>
          <w:szCs w:val="22"/>
          <w:lang w:val="el-GR"/>
        </w:rPr>
        <w:t xml:space="preserve">των </w:t>
      </w:r>
      <w:r w:rsidR="004C5F67" w:rsidRPr="00E228E3">
        <w:rPr>
          <w:rFonts w:ascii="Tahoma" w:hAnsi="Tahoma" w:cs="Tahoma"/>
          <w:szCs w:val="22"/>
          <w:lang w:val="el-GR"/>
        </w:rPr>
        <w:t>Κεντρικ</w:t>
      </w:r>
      <w:r w:rsidR="00372C2D" w:rsidRPr="00E228E3">
        <w:rPr>
          <w:rFonts w:ascii="Tahoma" w:hAnsi="Tahoma" w:cs="Tahoma"/>
          <w:szCs w:val="22"/>
          <w:lang w:val="el-GR"/>
        </w:rPr>
        <w:t>ών</w:t>
      </w:r>
      <w:r w:rsidR="00D62575" w:rsidRPr="00E228E3">
        <w:rPr>
          <w:rFonts w:ascii="Tahoma" w:hAnsi="Tahoma" w:cs="Tahoma"/>
          <w:szCs w:val="22"/>
          <w:lang w:val="el-GR"/>
        </w:rPr>
        <w:t xml:space="preserve"> μηχανογραφικ</w:t>
      </w:r>
      <w:r w:rsidR="00372C2D" w:rsidRPr="00E228E3">
        <w:rPr>
          <w:rFonts w:ascii="Tahoma" w:hAnsi="Tahoma" w:cs="Tahoma"/>
          <w:szCs w:val="22"/>
          <w:lang w:val="el-GR"/>
        </w:rPr>
        <w:t>ών ε</w:t>
      </w:r>
      <w:r w:rsidR="00D62575" w:rsidRPr="00E228E3">
        <w:rPr>
          <w:rFonts w:ascii="Tahoma" w:hAnsi="Tahoma" w:cs="Tahoma"/>
          <w:szCs w:val="22"/>
          <w:lang w:val="el-GR"/>
        </w:rPr>
        <w:t>ξοπλισμ</w:t>
      </w:r>
      <w:r w:rsidR="00372C2D" w:rsidRPr="00E228E3">
        <w:rPr>
          <w:rFonts w:ascii="Tahoma" w:hAnsi="Tahoma" w:cs="Tahoma"/>
          <w:szCs w:val="22"/>
          <w:lang w:val="el-GR"/>
        </w:rPr>
        <w:t>ών</w:t>
      </w:r>
      <w:r w:rsidR="00D62575" w:rsidRPr="00E228E3">
        <w:rPr>
          <w:rFonts w:ascii="Tahoma" w:hAnsi="Tahoma" w:cs="Tahoma"/>
          <w:szCs w:val="22"/>
          <w:lang w:val="el-GR"/>
        </w:rPr>
        <w:t xml:space="preserve"> πληροφορικής</w:t>
      </w:r>
      <w:r w:rsidR="004C5F67" w:rsidRPr="00E228E3">
        <w:rPr>
          <w:rFonts w:ascii="Tahoma" w:hAnsi="Tahoma" w:cs="Tahoma"/>
          <w:szCs w:val="22"/>
          <w:lang w:val="el-GR"/>
        </w:rPr>
        <w:t xml:space="preserve"> </w:t>
      </w:r>
      <w:r w:rsidR="00372C2D" w:rsidRPr="00E228E3">
        <w:rPr>
          <w:rFonts w:ascii="Tahoma" w:hAnsi="Tahoma" w:cs="Tahoma"/>
          <w:szCs w:val="22"/>
          <w:lang w:val="el-GR"/>
        </w:rPr>
        <w:t xml:space="preserve">του </w:t>
      </w:r>
      <w:proofErr w:type="spellStart"/>
      <w:r w:rsidR="00372C2D" w:rsidRPr="00E228E3">
        <w:rPr>
          <w:rFonts w:ascii="Tahoma" w:hAnsi="Tahoma" w:cs="Tahoma"/>
          <w:szCs w:val="22"/>
          <w:lang w:val="el-GR"/>
        </w:rPr>
        <w:t>τ.ΕΤΑΠ</w:t>
      </w:r>
      <w:proofErr w:type="spellEnd"/>
      <w:r w:rsidR="00372C2D" w:rsidRPr="00E228E3">
        <w:rPr>
          <w:rFonts w:ascii="Tahoma" w:hAnsi="Tahoma" w:cs="Tahoma"/>
          <w:szCs w:val="22"/>
          <w:lang w:val="el-GR"/>
        </w:rPr>
        <w:t xml:space="preserve">-ΜΜΕ και του </w:t>
      </w:r>
      <w:proofErr w:type="spellStart"/>
      <w:r w:rsidR="00372C2D" w:rsidRPr="00E228E3">
        <w:rPr>
          <w:rFonts w:ascii="Tahoma" w:hAnsi="Tahoma" w:cs="Tahoma"/>
          <w:szCs w:val="22"/>
          <w:lang w:val="el-GR"/>
        </w:rPr>
        <w:t>τ.ΤΣΑΥ</w:t>
      </w:r>
      <w:proofErr w:type="spellEnd"/>
      <w:r w:rsidR="00372C2D" w:rsidRPr="00E228E3">
        <w:rPr>
          <w:rFonts w:ascii="Tahoma" w:hAnsi="Tahoma" w:cs="Tahoma"/>
          <w:szCs w:val="22"/>
          <w:lang w:val="el-GR"/>
        </w:rPr>
        <w:t xml:space="preserve"> </w:t>
      </w:r>
      <w:r w:rsidR="009C7B89" w:rsidRPr="00E228E3">
        <w:rPr>
          <w:rFonts w:ascii="Tahoma" w:hAnsi="Tahoma" w:cs="Tahoma"/>
          <w:szCs w:val="22"/>
          <w:lang w:val="el-GR"/>
        </w:rPr>
        <w:t>κτίριο της Γενικής Δ/νσης Πληροφορικής &amp; Επικοινωνιών του Ε.Φ.Κ.Α</w:t>
      </w:r>
      <w:r w:rsidR="009C7B89" w:rsidRPr="00E228E3">
        <w:rPr>
          <w:rFonts w:ascii="Tahoma" w:eastAsia="MS Mincho" w:hAnsi="Tahoma" w:cs="Tahoma"/>
          <w:bCs/>
          <w:szCs w:val="22"/>
          <w:lang w:val="el-GR" w:eastAsia="el-GR"/>
        </w:rPr>
        <w:t xml:space="preserve">. </w:t>
      </w:r>
    </w:p>
    <w:p w:rsidR="00372C2D" w:rsidRPr="00E228E3" w:rsidRDefault="00372C2D" w:rsidP="00E228E3">
      <w:pPr>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32" w:name="_Toc499798805"/>
      <w:bookmarkStart w:id="33" w:name="_Toc9495873"/>
      <w:r w:rsidRPr="00E228E3">
        <w:rPr>
          <w:rFonts w:cs="Tahoma"/>
          <w:color w:val="auto"/>
          <w:szCs w:val="22"/>
          <w:lang w:val="el-GR"/>
        </w:rPr>
        <w:t>2.2. Εκτιμώμενη αξία της σύμβασης</w:t>
      </w:r>
      <w:bookmarkEnd w:id="32"/>
      <w:bookmarkEnd w:id="33"/>
      <w:r w:rsidRPr="00E228E3">
        <w:rPr>
          <w:rFonts w:cs="Tahoma"/>
          <w:color w:val="auto"/>
          <w:szCs w:val="22"/>
          <w:lang w:val="el-GR"/>
        </w:rPr>
        <w:t xml:space="preserve"> </w:t>
      </w:r>
    </w:p>
    <w:p w:rsidR="007943EF" w:rsidRPr="00E228E3" w:rsidRDefault="007943EF" w:rsidP="00E228E3">
      <w:pPr>
        <w:pStyle w:val="normalwithoutspacing"/>
        <w:spacing w:after="0" w:line="360" w:lineRule="auto"/>
        <w:rPr>
          <w:rFonts w:ascii="Tahoma" w:hAnsi="Tahoma" w:cs="Tahoma"/>
          <w:szCs w:val="22"/>
        </w:rPr>
      </w:pPr>
      <w:r w:rsidRPr="00E228E3">
        <w:rPr>
          <w:rFonts w:ascii="Tahoma" w:hAnsi="Tahoma" w:cs="Tahoma"/>
          <w:szCs w:val="22"/>
        </w:rPr>
        <w:t xml:space="preserve">Η εκτιμώμενη αξία της σύμβασης ανέρχεται </w:t>
      </w:r>
      <w:r w:rsidRPr="00E228E3">
        <w:rPr>
          <w:rFonts w:ascii="Tahoma" w:hAnsi="Tahoma" w:cs="Tahoma"/>
          <w:b/>
          <w:szCs w:val="22"/>
        </w:rPr>
        <w:t>στο ποσό των #</w:t>
      </w:r>
      <w:r w:rsidR="00E51686" w:rsidRPr="00E228E3">
        <w:rPr>
          <w:rFonts w:ascii="Tahoma" w:hAnsi="Tahoma" w:cs="Tahoma"/>
          <w:b/>
          <w:szCs w:val="22"/>
        </w:rPr>
        <w:t>27.</w:t>
      </w:r>
      <w:r w:rsidR="00C9151D" w:rsidRPr="00E228E3">
        <w:rPr>
          <w:rFonts w:ascii="Tahoma" w:hAnsi="Tahoma" w:cs="Tahoma"/>
          <w:b/>
          <w:szCs w:val="22"/>
        </w:rPr>
        <w:t>570</w:t>
      </w:r>
      <w:r w:rsidR="00E51686" w:rsidRPr="00E228E3">
        <w:rPr>
          <w:rFonts w:ascii="Tahoma" w:hAnsi="Tahoma" w:cs="Tahoma"/>
          <w:b/>
          <w:szCs w:val="22"/>
        </w:rPr>
        <w:t>,</w:t>
      </w:r>
      <w:r w:rsidR="00C9151D" w:rsidRPr="00E228E3">
        <w:rPr>
          <w:rFonts w:ascii="Tahoma" w:hAnsi="Tahoma" w:cs="Tahoma"/>
          <w:b/>
          <w:szCs w:val="22"/>
        </w:rPr>
        <w:t>00</w:t>
      </w:r>
      <w:r w:rsidRPr="00E228E3">
        <w:rPr>
          <w:rFonts w:ascii="Tahoma" w:hAnsi="Tahoma" w:cs="Tahoma"/>
          <w:b/>
          <w:szCs w:val="22"/>
        </w:rPr>
        <w:t xml:space="preserve">#€ χωρίς Φ.Π.Α. </w:t>
      </w:r>
      <w:r w:rsidRPr="00E228E3">
        <w:rPr>
          <w:rFonts w:ascii="Tahoma" w:hAnsi="Tahoma" w:cs="Tahoma"/>
          <w:szCs w:val="22"/>
        </w:rPr>
        <w:t xml:space="preserve">ήτοι </w:t>
      </w:r>
      <w:r w:rsidRPr="00E228E3">
        <w:rPr>
          <w:rFonts w:ascii="Tahoma" w:hAnsi="Tahoma" w:cs="Tahoma"/>
          <w:b/>
          <w:szCs w:val="22"/>
        </w:rPr>
        <w:t>#</w:t>
      </w:r>
      <w:r w:rsidR="00567CFA" w:rsidRPr="00E228E3">
        <w:rPr>
          <w:rFonts w:ascii="Tahoma" w:hAnsi="Tahoma" w:cs="Tahoma"/>
          <w:b/>
          <w:szCs w:val="22"/>
        </w:rPr>
        <w:t>3</w:t>
      </w:r>
      <w:r w:rsidR="00C9151D" w:rsidRPr="00E228E3">
        <w:rPr>
          <w:rFonts w:ascii="Tahoma" w:hAnsi="Tahoma" w:cs="Tahoma"/>
          <w:b/>
          <w:szCs w:val="22"/>
        </w:rPr>
        <w:t>4</w:t>
      </w:r>
      <w:r w:rsidR="00E51686" w:rsidRPr="00E228E3">
        <w:rPr>
          <w:rFonts w:ascii="Tahoma" w:hAnsi="Tahoma" w:cs="Tahoma"/>
          <w:b/>
          <w:szCs w:val="22"/>
        </w:rPr>
        <w:t>.</w:t>
      </w:r>
      <w:r w:rsidR="00C9151D" w:rsidRPr="00E228E3">
        <w:rPr>
          <w:rFonts w:ascii="Tahoma" w:hAnsi="Tahoma" w:cs="Tahoma"/>
          <w:b/>
          <w:szCs w:val="22"/>
        </w:rPr>
        <w:t>186</w:t>
      </w:r>
      <w:r w:rsidR="00E51686" w:rsidRPr="00E228E3">
        <w:rPr>
          <w:rFonts w:ascii="Tahoma" w:hAnsi="Tahoma" w:cs="Tahoma"/>
          <w:b/>
          <w:szCs w:val="22"/>
        </w:rPr>
        <w:t>,</w:t>
      </w:r>
      <w:r w:rsidR="00C9151D" w:rsidRPr="00E228E3">
        <w:rPr>
          <w:rFonts w:ascii="Tahoma" w:hAnsi="Tahoma" w:cs="Tahoma"/>
          <w:b/>
          <w:szCs w:val="22"/>
        </w:rPr>
        <w:t>8</w:t>
      </w:r>
      <w:r w:rsidR="00E51686" w:rsidRPr="00E228E3">
        <w:rPr>
          <w:rFonts w:ascii="Tahoma" w:hAnsi="Tahoma" w:cs="Tahoma"/>
          <w:b/>
          <w:szCs w:val="22"/>
        </w:rPr>
        <w:t>0</w:t>
      </w:r>
      <w:r w:rsidRPr="00E228E3">
        <w:rPr>
          <w:rFonts w:ascii="Tahoma" w:hAnsi="Tahoma" w:cs="Tahoma"/>
          <w:b/>
          <w:szCs w:val="22"/>
        </w:rPr>
        <w:t xml:space="preserve">#€ </w:t>
      </w:r>
      <w:proofErr w:type="spellStart"/>
      <w:r w:rsidRPr="00E228E3">
        <w:rPr>
          <w:rFonts w:ascii="Tahoma" w:hAnsi="Tahoma" w:cs="Tahoma"/>
          <w:b/>
          <w:szCs w:val="22"/>
        </w:rPr>
        <w:t>συμπ</w:t>
      </w:r>
      <w:proofErr w:type="spellEnd"/>
      <w:r w:rsidRPr="00E228E3">
        <w:rPr>
          <w:rFonts w:ascii="Tahoma" w:hAnsi="Tahoma" w:cs="Tahoma"/>
          <w:b/>
          <w:szCs w:val="22"/>
        </w:rPr>
        <w:t>/νου Φ.Π.Α.</w:t>
      </w:r>
      <w:r w:rsidRPr="00E228E3">
        <w:rPr>
          <w:rFonts w:ascii="Tahoma" w:hAnsi="Tahoma" w:cs="Tahoma"/>
          <w:szCs w:val="22"/>
        </w:rPr>
        <w:t xml:space="preserve"> </w:t>
      </w:r>
      <w:r w:rsidRPr="00E228E3">
        <w:rPr>
          <w:rFonts w:ascii="Tahoma" w:hAnsi="Tahoma" w:cs="Tahoma"/>
          <w:b/>
          <w:szCs w:val="22"/>
        </w:rPr>
        <w:t>24%</w:t>
      </w:r>
      <w:r w:rsidR="00AF51C0" w:rsidRPr="00E228E3">
        <w:rPr>
          <w:rFonts w:ascii="Tahoma" w:hAnsi="Tahoma" w:cs="Tahoma"/>
          <w:b/>
          <w:szCs w:val="22"/>
        </w:rPr>
        <w:t xml:space="preserve"> </w:t>
      </w:r>
      <w:r w:rsidR="00D429D4" w:rsidRPr="00E228E3">
        <w:rPr>
          <w:rFonts w:ascii="Tahoma" w:hAnsi="Tahoma" w:cs="Tahoma"/>
          <w:b/>
          <w:szCs w:val="22"/>
        </w:rPr>
        <w:t xml:space="preserve">και διαιρείται σε δύο (2) τμήματα </w:t>
      </w:r>
      <w:r w:rsidR="00AF51C0" w:rsidRPr="00E228E3">
        <w:rPr>
          <w:rFonts w:ascii="Tahoma" w:hAnsi="Tahoma" w:cs="Tahoma"/>
          <w:b/>
          <w:szCs w:val="22"/>
        </w:rPr>
        <w:t>ως εξής</w:t>
      </w:r>
      <w:r w:rsidR="00AF51C0" w:rsidRPr="00E228E3">
        <w:rPr>
          <w:rFonts w:ascii="Tahoma" w:hAnsi="Tahoma" w:cs="Tahoma"/>
          <w:szCs w:val="22"/>
        </w:rPr>
        <w:t>:</w:t>
      </w:r>
    </w:p>
    <w:p w:rsidR="00D67B45" w:rsidRPr="00E228E3" w:rsidRDefault="00D67B45" w:rsidP="00E228E3">
      <w:pPr>
        <w:pStyle w:val="normalwithoutspacing"/>
        <w:spacing w:after="0" w:line="360" w:lineRule="auto"/>
        <w:rPr>
          <w:rFonts w:ascii="Tahoma" w:hAnsi="Tahoma" w:cs="Tahoma"/>
          <w:szCs w:val="22"/>
        </w:rPr>
      </w:pPr>
    </w:p>
    <w:tbl>
      <w:tblPr>
        <w:tblW w:w="4014"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2977"/>
        <w:gridCol w:w="1984"/>
      </w:tblGrid>
      <w:tr w:rsidR="00FC1920" w:rsidRPr="00E228E3" w:rsidTr="00E228E3">
        <w:tc>
          <w:tcPr>
            <w:tcW w:w="1818" w:type="pct"/>
            <w:shd w:val="clear" w:color="auto" w:fill="auto"/>
            <w:vAlign w:val="center"/>
          </w:tcPr>
          <w:p w:rsidR="00FC1920" w:rsidRPr="00E228E3" w:rsidRDefault="00B65BB2" w:rsidP="00E228E3">
            <w:pPr>
              <w:spacing w:after="0" w:line="360" w:lineRule="auto"/>
              <w:jc w:val="center"/>
              <w:textAlignment w:val="baseline"/>
              <w:rPr>
                <w:rFonts w:ascii="Tahoma" w:hAnsi="Tahoma" w:cs="Tahoma"/>
                <w:b/>
                <w:lang w:val="el-GR"/>
              </w:rPr>
            </w:pPr>
            <w:r w:rsidRPr="00E228E3">
              <w:rPr>
                <w:rFonts w:ascii="Tahoma" w:hAnsi="Tahoma" w:cs="Tahoma"/>
                <w:b/>
                <w:szCs w:val="22"/>
              </w:rPr>
              <w:t>Τ</w:t>
            </w:r>
            <w:r w:rsidRPr="00E228E3">
              <w:rPr>
                <w:rFonts w:ascii="Tahoma" w:hAnsi="Tahoma" w:cs="Tahoma"/>
                <w:b/>
                <w:szCs w:val="22"/>
                <w:lang w:val="el-GR"/>
              </w:rPr>
              <w:t>ΜΗΜΑ</w:t>
            </w:r>
            <w:r w:rsidRPr="00E228E3">
              <w:rPr>
                <w:rFonts w:ascii="Tahoma" w:hAnsi="Tahoma" w:cs="Tahoma"/>
                <w:b/>
                <w:szCs w:val="22"/>
              </w:rPr>
              <w:t xml:space="preserve"> Α</w:t>
            </w:r>
          </w:p>
        </w:tc>
        <w:tc>
          <w:tcPr>
            <w:tcW w:w="1909" w:type="pct"/>
            <w:shd w:val="clear" w:color="auto" w:fill="auto"/>
            <w:vAlign w:val="center"/>
          </w:tcPr>
          <w:p w:rsidR="00FC1920" w:rsidRPr="00E228E3" w:rsidRDefault="00B65BB2" w:rsidP="00E228E3">
            <w:pPr>
              <w:spacing w:after="0" w:line="360" w:lineRule="auto"/>
              <w:jc w:val="center"/>
              <w:textAlignment w:val="baseline"/>
              <w:rPr>
                <w:rFonts w:ascii="Tahoma" w:hAnsi="Tahoma" w:cs="Tahoma"/>
                <w:b/>
                <w:lang w:val="el-GR"/>
              </w:rPr>
            </w:pPr>
            <w:r w:rsidRPr="00E228E3">
              <w:rPr>
                <w:rFonts w:ascii="Tahoma" w:hAnsi="Tahoma" w:cs="Tahoma"/>
                <w:b/>
                <w:szCs w:val="22"/>
              </w:rPr>
              <w:t>Τ</w:t>
            </w:r>
            <w:r w:rsidRPr="00E228E3">
              <w:rPr>
                <w:rFonts w:ascii="Tahoma" w:hAnsi="Tahoma" w:cs="Tahoma"/>
                <w:b/>
                <w:szCs w:val="22"/>
                <w:lang w:val="el-GR"/>
              </w:rPr>
              <w:t>ΜΗΜΑ</w:t>
            </w:r>
            <w:r w:rsidRPr="00E228E3">
              <w:rPr>
                <w:rFonts w:ascii="Tahoma" w:hAnsi="Tahoma" w:cs="Tahoma"/>
                <w:b/>
                <w:szCs w:val="22"/>
              </w:rPr>
              <w:t xml:space="preserve"> Β</w:t>
            </w:r>
          </w:p>
        </w:tc>
        <w:tc>
          <w:tcPr>
            <w:tcW w:w="1272" w:type="pct"/>
            <w:shd w:val="clear" w:color="auto" w:fill="auto"/>
            <w:vAlign w:val="center"/>
          </w:tcPr>
          <w:p w:rsidR="00FC1920" w:rsidRPr="00E228E3" w:rsidRDefault="006C7976" w:rsidP="00E228E3">
            <w:pPr>
              <w:spacing w:after="0" w:line="360" w:lineRule="auto"/>
              <w:jc w:val="center"/>
              <w:textAlignment w:val="baseline"/>
              <w:rPr>
                <w:rFonts w:ascii="Tahoma" w:hAnsi="Tahoma" w:cs="Tahoma"/>
                <w:b/>
                <w:lang w:val="el-GR" w:eastAsia="el-GR"/>
              </w:rPr>
            </w:pPr>
            <w:r w:rsidRPr="00E228E3">
              <w:rPr>
                <w:rFonts w:ascii="Tahoma" w:hAnsi="Tahoma" w:cs="Tahoma"/>
                <w:b/>
                <w:szCs w:val="22"/>
                <w:lang w:val="el-GR" w:eastAsia="el-GR"/>
              </w:rPr>
              <w:t>ΠΟΣΟ</w:t>
            </w:r>
          </w:p>
        </w:tc>
      </w:tr>
      <w:tr w:rsidR="00A161EC" w:rsidRPr="00F4331D" w:rsidTr="00E228E3">
        <w:tc>
          <w:tcPr>
            <w:tcW w:w="1818" w:type="pct"/>
            <w:shd w:val="clear" w:color="auto" w:fill="auto"/>
            <w:vAlign w:val="center"/>
          </w:tcPr>
          <w:p w:rsidR="00A161EC" w:rsidRPr="00E228E3" w:rsidRDefault="00A161EC" w:rsidP="00E228E3">
            <w:pPr>
              <w:spacing w:after="0" w:line="360" w:lineRule="auto"/>
              <w:jc w:val="center"/>
              <w:textAlignment w:val="baseline"/>
              <w:rPr>
                <w:rFonts w:ascii="Tahoma" w:hAnsi="Tahoma" w:cs="Tahoma"/>
                <w:b/>
                <w:lang w:val="el-GR"/>
              </w:rPr>
            </w:pPr>
            <w:r w:rsidRPr="00E228E3">
              <w:rPr>
                <w:rFonts w:ascii="Tahoma" w:hAnsi="Tahoma" w:cs="Tahoma"/>
                <w:b/>
                <w:szCs w:val="22"/>
                <w:lang w:val="el-GR"/>
              </w:rPr>
              <w:t>Απεγκατάσταση, μεταφορά και επανεγκατάσταση του Κεντρικού Μηχανογραφικού Εξοπλισμού Πληροφορικής του τ. ΕΤΑΠ-ΜΜΕ</w:t>
            </w:r>
          </w:p>
          <w:p w:rsidR="00A161EC" w:rsidRPr="00E228E3" w:rsidRDefault="00A161EC" w:rsidP="00E228E3">
            <w:pPr>
              <w:spacing w:after="0" w:line="360" w:lineRule="auto"/>
              <w:jc w:val="center"/>
              <w:textAlignment w:val="baseline"/>
              <w:rPr>
                <w:rFonts w:ascii="Tahoma" w:hAnsi="Tahoma" w:cs="Tahoma"/>
                <w:b/>
                <w:lang w:eastAsia="el-GR"/>
              </w:rPr>
            </w:pPr>
            <w:r w:rsidRPr="00E228E3">
              <w:rPr>
                <w:rFonts w:ascii="Tahoma" w:hAnsi="Tahoma" w:cs="Tahoma"/>
                <w:b/>
                <w:szCs w:val="22"/>
              </w:rPr>
              <w:t>(</w:t>
            </w:r>
            <w:r w:rsidR="00B65BB2" w:rsidRPr="00E228E3">
              <w:rPr>
                <w:rFonts w:ascii="Tahoma" w:hAnsi="Tahoma" w:cs="Tahoma"/>
                <w:b/>
                <w:szCs w:val="22"/>
                <w:lang w:val="el-GR"/>
              </w:rPr>
              <w:t>υποέργο Α</w:t>
            </w:r>
            <w:r w:rsidRPr="00E228E3">
              <w:rPr>
                <w:rFonts w:ascii="Tahoma" w:hAnsi="Tahoma" w:cs="Tahoma"/>
                <w:b/>
                <w:szCs w:val="22"/>
              </w:rPr>
              <w:t>)</w:t>
            </w:r>
          </w:p>
        </w:tc>
        <w:tc>
          <w:tcPr>
            <w:tcW w:w="1909" w:type="pct"/>
            <w:shd w:val="clear" w:color="auto" w:fill="auto"/>
            <w:vAlign w:val="center"/>
          </w:tcPr>
          <w:p w:rsidR="00A161EC" w:rsidRPr="00E228E3" w:rsidRDefault="00A161EC" w:rsidP="00E228E3">
            <w:pPr>
              <w:spacing w:after="0" w:line="360" w:lineRule="auto"/>
              <w:jc w:val="center"/>
              <w:textAlignment w:val="baseline"/>
              <w:rPr>
                <w:rFonts w:ascii="Tahoma" w:hAnsi="Tahoma" w:cs="Tahoma"/>
                <w:b/>
                <w:lang w:val="el-GR"/>
              </w:rPr>
            </w:pPr>
            <w:r w:rsidRPr="00E228E3">
              <w:rPr>
                <w:rFonts w:ascii="Tahoma" w:hAnsi="Tahoma" w:cs="Tahoma"/>
                <w:b/>
                <w:szCs w:val="22"/>
                <w:lang w:val="el-GR"/>
              </w:rPr>
              <w:t>Απεγκατάσταση, μεταφορά και επανεγκατάσταση του Κεντρικού Μηχανογραφικού Εξοπλισμού Πληροφορικής του τ. ΤΣΑΥ</w:t>
            </w:r>
          </w:p>
          <w:p w:rsidR="00A161EC" w:rsidRPr="00E228E3" w:rsidRDefault="00A161EC" w:rsidP="00E228E3">
            <w:pPr>
              <w:spacing w:after="0" w:line="360" w:lineRule="auto"/>
              <w:jc w:val="center"/>
              <w:textAlignment w:val="baseline"/>
              <w:rPr>
                <w:rFonts w:ascii="Tahoma" w:hAnsi="Tahoma" w:cs="Tahoma"/>
                <w:b/>
              </w:rPr>
            </w:pPr>
            <w:r w:rsidRPr="00E228E3">
              <w:rPr>
                <w:rFonts w:ascii="Tahoma" w:hAnsi="Tahoma" w:cs="Tahoma"/>
                <w:b/>
                <w:szCs w:val="22"/>
              </w:rPr>
              <w:t>(</w:t>
            </w:r>
            <w:r w:rsidR="00B65BB2" w:rsidRPr="00E228E3">
              <w:rPr>
                <w:rFonts w:ascii="Tahoma" w:hAnsi="Tahoma" w:cs="Tahoma"/>
                <w:b/>
                <w:szCs w:val="22"/>
                <w:lang w:val="el-GR"/>
              </w:rPr>
              <w:t>υποέργο Β</w:t>
            </w:r>
            <w:r w:rsidRPr="00E228E3">
              <w:rPr>
                <w:rFonts w:ascii="Tahoma" w:hAnsi="Tahoma" w:cs="Tahoma"/>
                <w:b/>
                <w:szCs w:val="22"/>
              </w:rPr>
              <w:t>)</w:t>
            </w:r>
          </w:p>
        </w:tc>
        <w:tc>
          <w:tcPr>
            <w:tcW w:w="1272" w:type="pct"/>
            <w:shd w:val="clear" w:color="auto" w:fill="auto"/>
            <w:vAlign w:val="center"/>
          </w:tcPr>
          <w:p w:rsidR="00A161EC" w:rsidRPr="00E228E3" w:rsidRDefault="00A161EC" w:rsidP="00E228E3">
            <w:pPr>
              <w:spacing w:after="0" w:line="360" w:lineRule="auto"/>
              <w:jc w:val="center"/>
              <w:textAlignment w:val="baseline"/>
              <w:rPr>
                <w:rFonts w:ascii="Tahoma" w:hAnsi="Tahoma" w:cs="Tahoma"/>
                <w:b/>
                <w:lang w:val="el-GR" w:eastAsia="el-GR"/>
              </w:rPr>
            </w:pPr>
            <w:r w:rsidRPr="00E228E3">
              <w:rPr>
                <w:rFonts w:ascii="Tahoma" w:hAnsi="Tahoma" w:cs="Tahoma"/>
                <w:b/>
                <w:szCs w:val="22"/>
                <w:lang w:val="el-GR" w:eastAsia="el-GR"/>
              </w:rPr>
              <w:t xml:space="preserve">ΣΥΝΟΛΟ  </w:t>
            </w:r>
          </w:p>
          <w:p w:rsidR="00A161EC" w:rsidRPr="00E228E3" w:rsidRDefault="00B65BB2" w:rsidP="00E228E3">
            <w:pPr>
              <w:spacing w:after="0" w:line="360" w:lineRule="auto"/>
              <w:jc w:val="center"/>
              <w:textAlignment w:val="baseline"/>
              <w:rPr>
                <w:rFonts w:ascii="Tahoma" w:hAnsi="Tahoma" w:cs="Tahoma"/>
                <w:b/>
                <w:lang w:val="el-GR" w:eastAsia="el-GR"/>
              </w:rPr>
            </w:pPr>
            <w:r w:rsidRPr="00E228E3">
              <w:rPr>
                <w:rFonts w:ascii="Tahoma" w:hAnsi="Tahoma" w:cs="Tahoma"/>
                <w:b/>
                <w:szCs w:val="22"/>
                <w:lang w:val="el-GR" w:eastAsia="el-GR"/>
              </w:rPr>
              <w:t>(υποέργο Α και υποέργο Β)</w:t>
            </w:r>
          </w:p>
        </w:tc>
      </w:tr>
      <w:tr w:rsidR="00A161EC" w:rsidRPr="00E228E3" w:rsidTr="00E228E3">
        <w:tc>
          <w:tcPr>
            <w:tcW w:w="1818" w:type="pct"/>
            <w:shd w:val="clear" w:color="auto" w:fill="auto"/>
            <w:vAlign w:val="center"/>
          </w:tcPr>
          <w:p w:rsidR="00A161EC" w:rsidRPr="00E228E3" w:rsidRDefault="00A161EC" w:rsidP="00E228E3">
            <w:pPr>
              <w:spacing w:after="0" w:line="360" w:lineRule="auto"/>
              <w:jc w:val="center"/>
              <w:textAlignment w:val="baseline"/>
              <w:rPr>
                <w:rFonts w:ascii="Tahoma" w:hAnsi="Tahoma" w:cs="Tahoma"/>
                <w:b/>
                <w:lang w:eastAsia="el-GR"/>
              </w:rPr>
            </w:pPr>
            <w:r w:rsidRPr="00E228E3">
              <w:rPr>
                <w:rFonts w:ascii="Tahoma" w:hAnsi="Tahoma" w:cs="Tahoma"/>
                <w:b/>
                <w:szCs w:val="22"/>
                <w:lang w:eastAsia="el-GR"/>
              </w:rPr>
              <w:t xml:space="preserve">13.380,00€ </w:t>
            </w:r>
          </w:p>
          <w:p w:rsidR="00A161EC" w:rsidRPr="00E228E3" w:rsidRDefault="00A161EC" w:rsidP="00E228E3">
            <w:pPr>
              <w:spacing w:after="0" w:line="360" w:lineRule="auto"/>
              <w:jc w:val="center"/>
              <w:textAlignment w:val="baseline"/>
              <w:rPr>
                <w:rFonts w:ascii="Tahoma" w:hAnsi="Tahoma" w:cs="Tahoma"/>
                <w:b/>
                <w:lang w:eastAsia="el-GR"/>
              </w:rPr>
            </w:pPr>
            <w:proofErr w:type="spellStart"/>
            <w:r w:rsidRPr="00E228E3">
              <w:rPr>
                <w:rFonts w:ascii="Tahoma" w:hAnsi="Tahoma" w:cs="Tahoma"/>
                <w:b/>
                <w:szCs w:val="22"/>
                <w:lang w:eastAsia="el-GR"/>
              </w:rPr>
              <w:t>πλέον</w:t>
            </w:r>
            <w:proofErr w:type="spellEnd"/>
            <w:r w:rsidRPr="00E228E3">
              <w:rPr>
                <w:rFonts w:ascii="Tahoma" w:hAnsi="Tahoma" w:cs="Tahoma"/>
                <w:b/>
                <w:szCs w:val="22"/>
                <w:lang w:eastAsia="el-GR"/>
              </w:rPr>
              <w:t xml:space="preserve"> ΦΠΑ</w:t>
            </w:r>
          </w:p>
        </w:tc>
        <w:tc>
          <w:tcPr>
            <w:tcW w:w="1909" w:type="pct"/>
            <w:shd w:val="clear" w:color="auto" w:fill="auto"/>
            <w:vAlign w:val="center"/>
          </w:tcPr>
          <w:p w:rsidR="00A161EC" w:rsidRPr="00E228E3" w:rsidRDefault="00A161EC" w:rsidP="00E228E3">
            <w:pPr>
              <w:spacing w:after="0" w:line="360" w:lineRule="auto"/>
              <w:jc w:val="center"/>
              <w:textAlignment w:val="baseline"/>
              <w:rPr>
                <w:rFonts w:ascii="Tahoma" w:hAnsi="Tahoma" w:cs="Tahoma"/>
                <w:b/>
                <w:lang w:eastAsia="el-GR"/>
              </w:rPr>
            </w:pPr>
            <w:r w:rsidRPr="00E228E3">
              <w:rPr>
                <w:rFonts w:ascii="Tahoma" w:hAnsi="Tahoma" w:cs="Tahoma"/>
                <w:b/>
                <w:szCs w:val="22"/>
                <w:lang w:eastAsia="el-GR"/>
              </w:rPr>
              <w:t xml:space="preserve">14.190,00€ </w:t>
            </w:r>
          </w:p>
          <w:p w:rsidR="00A161EC" w:rsidRPr="00E228E3" w:rsidRDefault="00A161EC" w:rsidP="00E228E3">
            <w:pPr>
              <w:spacing w:after="0" w:line="360" w:lineRule="auto"/>
              <w:jc w:val="center"/>
              <w:textAlignment w:val="baseline"/>
              <w:rPr>
                <w:rFonts w:ascii="Tahoma" w:hAnsi="Tahoma" w:cs="Tahoma"/>
                <w:b/>
                <w:lang w:eastAsia="el-GR"/>
              </w:rPr>
            </w:pPr>
            <w:proofErr w:type="spellStart"/>
            <w:r w:rsidRPr="00E228E3">
              <w:rPr>
                <w:rFonts w:ascii="Tahoma" w:hAnsi="Tahoma" w:cs="Tahoma"/>
                <w:b/>
                <w:szCs w:val="22"/>
                <w:lang w:eastAsia="el-GR"/>
              </w:rPr>
              <w:t>πλέον</w:t>
            </w:r>
            <w:proofErr w:type="spellEnd"/>
            <w:r w:rsidRPr="00E228E3">
              <w:rPr>
                <w:rFonts w:ascii="Tahoma" w:hAnsi="Tahoma" w:cs="Tahoma"/>
                <w:b/>
                <w:szCs w:val="22"/>
                <w:lang w:eastAsia="el-GR"/>
              </w:rPr>
              <w:t xml:space="preserve"> ΦΠΑ</w:t>
            </w:r>
          </w:p>
        </w:tc>
        <w:tc>
          <w:tcPr>
            <w:tcW w:w="1272" w:type="pct"/>
            <w:shd w:val="clear" w:color="auto" w:fill="auto"/>
            <w:vAlign w:val="center"/>
          </w:tcPr>
          <w:p w:rsidR="00A161EC" w:rsidRPr="00E228E3" w:rsidRDefault="00A161EC" w:rsidP="00E228E3">
            <w:pPr>
              <w:spacing w:after="0" w:line="360" w:lineRule="auto"/>
              <w:jc w:val="center"/>
              <w:textAlignment w:val="baseline"/>
              <w:rPr>
                <w:rFonts w:ascii="Tahoma" w:hAnsi="Tahoma" w:cs="Tahoma"/>
                <w:b/>
                <w:lang w:eastAsia="el-GR"/>
              </w:rPr>
            </w:pPr>
            <w:r w:rsidRPr="00E228E3">
              <w:rPr>
                <w:rFonts w:ascii="Tahoma" w:hAnsi="Tahoma" w:cs="Tahoma"/>
                <w:b/>
                <w:szCs w:val="22"/>
                <w:lang w:eastAsia="el-GR"/>
              </w:rPr>
              <w:t xml:space="preserve">27.570,00 </w:t>
            </w:r>
          </w:p>
          <w:p w:rsidR="00A161EC" w:rsidRPr="00E228E3" w:rsidRDefault="00A161EC" w:rsidP="00E228E3">
            <w:pPr>
              <w:spacing w:after="0" w:line="360" w:lineRule="auto"/>
              <w:jc w:val="center"/>
              <w:textAlignment w:val="baseline"/>
              <w:rPr>
                <w:rFonts w:ascii="Tahoma" w:hAnsi="Tahoma" w:cs="Tahoma"/>
                <w:b/>
                <w:lang w:eastAsia="el-GR"/>
              </w:rPr>
            </w:pPr>
            <w:proofErr w:type="spellStart"/>
            <w:r w:rsidRPr="00E228E3">
              <w:rPr>
                <w:rFonts w:ascii="Tahoma" w:hAnsi="Tahoma" w:cs="Tahoma"/>
                <w:b/>
                <w:szCs w:val="22"/>
                <w:lang w:eastAsia="el-GR"/>
              </w:rPr>
              <w:t>πλέον</w:t>
            </w:r>
            <w:proofErr w:type="spellEnd"/>
            <w:r w:rsidRPr="00E228E3">
              <w:rPr>
                <w:rFonts w:ascii="Tahoma" w:hAnsi="Tahoma" w:cs="Tahoma"/>
                <w:b/>
                <w:szCs w:val="22"/>
                <w:lang w:eastAsia="el-GR"/>
              </w:rPr>
              <w:t xml:space="preserve"> ΦΠΑ </w:t>
            </w:r>
          </w:p>
        </w:tc>
      </w:tr>
    </w:tbl>
    <w:p w:rsidR="00D429D4" w:rsidRPr="00E228E3" w:rsidRDefault="00D429D4" w:rsidP="00E228E3">
      <w:pPr>
        <w:pStyle w:val="normalwithoutspacing"/>
        <w:spacing w:after="0" w:line="360" w:lineRule="auto"/>
        <w:rPr>
          <w:rFonts w:ascii="Tahoma" w:hAnsi="Tahoma" w:cs="Tahoma"/>
          <w:szCs w:val="22"/>
        </w:rPr>
      </w:pPr>
    </w:p>
    <w:p w:rsidR="007943EF" w:rsidRPr="00E228E3" w:rsidRDefault="007943EF" w:rsidP="00E228E3">
      <w:pPr>
        <w:pStyle w:val="normalwithoutspacing"/>
        <w:spacing w:after="0" w:line="360" w:lineRule="auto"/>
        <w:rPr>
          <w:rFonts w:ascii="Tahoma" w:hAnsi="Tahoma" w:cs="Tahoma"/>
          <w:szCs w:val="22"/>
        </w:rPr>
      </w:pPr>
      <w:r w:rsidRPr="00E228E3">
        <w:rPr>
          <w:rFonts w:ascii="Tahoma" w:hAnsi="Tahoma" w:cs="Tahoma"/>
          <w:szCs w:val="22"/>
        </w:rPr>
        <w:t xml:space="preserve">Η σύμβαση θα ανατεθεί με το κριτήριο της πλέον συμφέρουσας από οικονομική άποψη προσφοράς,  </w:t>
      </w:r>
      <w:r w:rsidRPr="00E228E3">
        <w:rPr>
          <w:rFonts w:ascii="Tahoma" w:hAnsi="Tahoma" w:cs="Tahoma"/>
          <w:b/>
          <w:szCs w:val="22"/>
        </w:rPr>
        <w:t>βάσει τιμής</w:t>
      </w:r>
      <w:r w:rsidRPr="00E228E3">
        <w:rPr>
          <w:rFonts w:ascii="Tahoma" w:hAnsi="Tahoma" w:cs="Tahoma"/>
          <w:szCs w:val="22"/>
        </w:rPr>
        <w:t xml:space="preserve">. </w:t>
      </w:r>
    </w:p>
    <w:p w:rsidR="00AF51C0" w:rsidRPr="00E228E3" w:rsidRDefault="00A161EC" w:rsidP="00E228E3">
      <w:pPr>
        <w:pStyle w:val="normalwithoutspacing"/>
        <w:spacing w:after="0" w:line="360" w:lineRule="auto"/>
        <w:rPr>
          <w:rFonts w:ascii="Tahoma" w:hAnsi="Tahoma" w:cs="Tahoma"/>
          <w:szCs w:val="22"/>
        </w:rPr>
      </w:pPr>
      <w:r w:rsidRPr="00E228E3">
        <w:rPr>
          <w:rFonts w:ascii="Tahoma" w:hAnsi="Tahoma" w:cs="Tahoma"/>
          <w:szCs w:val="22"/>
          <w:lang w:eastAsia="el-GR"/>
        </w:rPr>
        <w:t>Η προσφορά θα είναι ενιαία και θα περιλαμβάνει το σύνολο του εξοπλισμού ανά τμήμα. Οι Οικονομικοί φορείς υποβάλλουν προσφορά για κάθε τμήμα ή για περισσότερα, για το σύνολο του εξοπλισμού του κάθε τμήματος Α ή Β αντίστοιχα.</w:t>
      </w:r>
    </w:p>
    <w:p w:rsidR="007943EF" w:rsidRPr="00E228E3" w:rsidRDefault="007943EF" w:rsidP="00E228E3">
      <w:pPr>
        <w:pStyle w:val="normalwithoutspacing"/>
        <w:spacing w:after="0" w:line="360" w:lineRule="auto"/>
        <w:rPr>
          <w:rFonts w:ascii="Tahoma" w:hAnsi="Tahoma" w:cs="Tahoma"/>
          <w:szCs w:val="22"/>
        </w:rPr>
      </w:pPr>
      <w:r w:rsidRPr="00E228E3">
        <w:rPr>
          <w:rFonts w:ascii="Tahoma" w:hAnsi="Tahoma" w:cs="Tahoma"/>
          <w:szCs w:val="22"/>
        </w:rPr>
        <w:t xml:space="preserve">Για τη δέσμευση του συνολικού ποσού, έχει ληφθεί η σχετική Απόφαση Ανάληψης Υποχρέωσης </w:t>
      </w:r>
      <w:r w:rsidR="00B40727" w:rsidRPr="00E228E3">
        <w:rPr>
          <w:rFonts w:ascii="Tahoma" w:hAnsi="Tahoma" w:cs="Tahoma"/>
          <w:b/>
          <w:szCs w:val="22"/>
        </w:rPr>
        <w:t>Μ</w:t>
      </w:r>
      <w:r w:rsidR="00C9151D" w:rsidRPr="00E228E3">
        <w:rPr>
          <w:rFonts w:ascii="Tahoma" w:hAnsi="Tahoma" w:cs="Tahoma"/>
          <w:b/>
          <w:szCs w:val="22"/>
        </w:rPr>
        <w:t>503</w:t>
      </w:r>
      <w:r w:rsidR="00B40727" w:rsidRPr="00E228E3">
        <w:rPr>
          <w:rFonts w:ascii="Tahoma" w:hAnsi="Tahoma" w:cs="Tahoma"/>
          <w:b/>
          <w:szCs w:val="22"/>
        </w:rPr>
        <w:t>/</w:t>
      </w:r>
      <w:r w:rsidR="00C9151D" w:rsidRPr="00E228E3">
        <w:rPr>
          <w:rFonts w:ascii="Tahoma" w:hAnsi="Tahoma" w:cs="Tahoma"/>
          <w:b/>
          <w:szCs w:val="22"/>
        </w:rPr>
        <w:t>25</w:t>
      </w:r>
      <w:r w:rsidR="00B40727" w:rsidRPr="00E228E3">
        <w:rPr>
          <w:rFonts w:ascii="Tahoma" w:hAnsi="Tahoma" w:cs="Tahoma"/>
          <w:b/>
          <w:szCs w:val="22"/>
        </w:rPr>
        <w:t>-4-19</w:t>
      </w:r>
      <w:r w:rsidR="00B40727" w:rsidRPr="00E228E3">
        <w:rPr>
          <w:rFonts w:ascii="Tahoma" w:hAnsi="Tahoma" w:cs="Tahoma"/>
          <w:szCs w:val="22"/>
        </w:rPr>
        <w:t xml:space="preserve"> (ΑΔΑ:</w:t>
      </w:r>
      <w:r w:rsidR="00C9151D" w:rsidRPr="00E228E3">
        <w:rPr>
          <w:rFonts w:ascii="Tahoma" w:hAnsi="Tahoma" w:cs="Tahoma"/>
          <w:szCs w:val="22"/>
        </w:rPr>
        <w:t>61ΛΞ465ΧΠΙ-ΓΚ9</w:t>
      </w:r>
      <w:r w:rsidR="00B40727" w:rsidRPr="00E228E3">
        <w:rPr>
          <w:rFonts w:ascii="Tahoma" w:hAnsi="Tahoma" w:cs="Tahoma"/>
          <w:szCs w:val="22"/>
        </w:rPr>
        <w:t xml:space="preserve">) </w:t>
      </w:r>
      <w:r w:rsidRPr="00E228E3">
        <w:rPr>
          <w:rFonts w:ascii="Tahoma" w:hAnsi="Tahoma" w:cs="Tahoma"/>
          <w:szCs w:val="22"/>
        </w:rPr>
        <w:t>του ΕΦΚΑ, για το έτος 201</w:t>
      </w:r>
      <w:r w:rsidR="00963952" w:rsidRPr="00E228E3">
        <w:rPr>
          <w:rFonts w:ascii="Tahoma" w:hAnsi="Tahoma" w:cs="Tahoma"/>
          <w:szCs w:val="22"/>
        </w:rPr>
        <w:t>9</w:t>
      </w:r>
      <w:r w:rsidR="00B40727" w:rsidRPr="00E228E3">
        <w:rPr>
          <w:rFonts w:ascii="Tahoma" w:hAnsi="Tahoma" w:cs="Tahoma"/>
          <w:szCs w:val="22"/>
        </w:rPr>
        <w:t>, ποσού  #</w:t>
      </w:r>
      <w:r w:rsidR="00C9151D" w:rsidRPr="00E228E3">
        <w:rPr>
          <w:rFonts w:ascii="Tahoma" w:hAnsi="Tahoma" w:cs="Tahoma"/>
          <w:szCs w:val="22"/>
        </w:rPr>
        <w:t>34.186,80</w:t>
      </w:r>
      <w:r w:rsidR="00B40727" w:rsidRPr="00E228E3">
        <w:rPr>
          <w:rFonts w:ascii="Tahoma" w:hAnsi="Tahoma" w:cs="Tahoma"/>
          <w:szCs w:val="22"/>
        </w:rPr>
        <w:t>€#.</w:t>
      </w:r>
      <w:r w:rsidR="00963952" w:rsidRPr="00E228E3">
        <w:rPr>
          <w:rFonts w:ascii="Tahoma" w:hAnsi="Tahoma" w:cs="Tahoma"/>
          <w:szCs w:val="22"/>
        </w:rPr>
        <w:t xml:space="preserve"> </w:t>
      </w:r>
      <w:r w:rsidRPr="00E228E3">
        <w:rPr>
          <w:rFonts w:ascii="Tahoma" w:hAnsi="Tahoma" w:cs="Tahoma"/>
          <w:szCs w:val="22"/>
        </w:rPr>
        <w:t xml:space="preserve"> </w:t>
      </w:r>
    </w:p>
    <w:p w:rsidR="00C9151D" w:rsidRPr="00E228E3" w:rsidRDefault="007943EF" w:rsidP="00E228E3">
      <w:pPr>
        <w:spacing w:after="0" w:line="360" w:lineRule="auto"/>
        <w:rPr>
          <w:rFonts w:ascii="Tahoma" w:eastAsia="MS Mincho" w:hAnsi="Tahoma" w:cs="Tahoma"/>
          <w:bCs/>
          <w:szCs w:val="22"/>
          <w:lang w:val="el-GR" w:eastAsia="el-GR"/>
        </w:rPr>
      </w:pPr>
      <w:r w:rsidRPr="00E228E3">
        <w:rPr>
          <w:rFonts w:ascii="Tahoma" w:hAnsi="Tahoma" w:cs="Tahoma"/>
          <w:szCs w:val="22"/>
          <w:lang w:val="el-GR"/>
        </w:rPr>
        <w:t xml:space="preserve">Κωδικός του Κοινού Λεξιλογίου δημοσίων συμβάσεων </w:t>
      </w:r>
      <w:r w:rsidRPr="00E228E3">
        <w:rPr>
          <w:rFonts w:ascii="Tahoma" w:hAnsi="Tahoma" w:cs="Tahoma"/>
          <w:b/>
          <w:szCs w:val="22"/>
          <w:lang w:val="el-GR"/>
        </w:rPr>
        <w:t>(</w:t>
      </w:r>
      <w:r w:rsidRPr="00E228E3">
        <w:rPr>
          <w:rFonts w:ascii="Tahoma" w:hAnsi="Tahoma" w:cs="Tahoma"/>
          <w:b/>
          <w:szCs w:val="22"/>
        </w:rPr>
        <w:t>CPV</w:t>
      </w:r>
      <w:r w:rsidRPr="00E228E3">
        <w:rPr>
          <w:rFonts w:ascii="Tahoma" w:hAnsi="Tahoma" w:cs="Tahoma"/>
          <w:b/>
          <w:szCs w:val="22"/>
          <w:lang w:val="el-GR"/>
        </w:rPr>
        <w:t>):</w:t>
      </w:r>
      <w:r w:rsidRPr="00E228E3">
        <w:rPr>
          <w:rFonts w:ascii="Tahoma" w:eastAsia="MS Mincho" w:hAnsi="Tahoma" w:cs="Tahoma"/>
          <w:bCs/>
          <w:szCs w:val="22"/>
          <w:lang w:val="el-GR" w:eastAsia="el-GR"/>
        </w:rPr>
        <w:t xml:space="preserve"> </w:t>
      </w:r>
      <w:r w:rsidR="00C9151D" w:rsidRPr="00E228E3">
        <w:rPr>
          <w:rFonts w:ascii="Tahoma" w:eastAsia="MS Mincho" w:hAnsi="Tahoma" w:cs="Tahoma"/>
          <w:bCs/>
          <w:szCs w:val="22"/>
          <w:lang w:val="el-GR" w:eastAsia="el-GR"/>
        </w:rPr>
        <w:t>51611100-9:«Υπηρεσίες Εγκατάστασης υλικού πληροφορικής»</w:t>
      </w:r>
    </w:p>
    <w:p w:rsidR="007943EF" w:rsidRPr="00E228E3" w:rsidRDefault="007943EF" w:rsidP="00E228E3">
      <w:pPr>
        <w:spacing w:after="0" w:line="360" w:lineRule="auto"/>
        <w:rPr>
          <w:rFonts w:ascii="Tahoma" w:eastAsia="MS Mincho" w:hAnsi="Tahoma" w:cs="Tahoma"/>
          <w:bCs/>
          <w:szCs w:val="22"/>
          <w:lang w:val="el-GR" w:eastAsia="el-GR"/>
        </w:rPr>
      </w:pPr>
    </w:p>
    <w:p w:rsidR="007943EF" w:rsidRPr="00E228E3" w:rsidRDefault="007943EF" w:rsidP="00E228E3">
      <w:pPr>
        <w:pStyle w:val="2"/>
        <w:spacing w:before="0" w:after="0" w:line="360" w:lineRule="auto"/>
        <w:rPr>
          <w:rFonts w:cs="Tahoma"/>
          <w:color w:val="auto"/>
          <w:szCs w:val="22"/>
          <w:lang w:val="el-GR"/>
        </w:rPr>
      </w:pPr>
      <w:bookmarkStart w:id="34" w:name="_Toc499798806"/>
      <w:bookmarkStart w:id="35" w:name="_Toc9495874"/>
      <w:r w:rsidRPr="00E228E3">
        <w:rPr>
          <w:rFonts w:cs="Tahoma"/>
          <w:color w:val="auto"/>
          <w:szCs w:val="22"/>
          <w:lang w:val="el-GR"/>
        </w:rPr>
        <w:t xml:space="preserve">2.3 </w:t>
      </w:r>
      <w:r w:rsidR="002E729B" w:rsidRPr="00E228E3">
        <w:rPr>
          <w:rFonts w:cs="Tahoma"/>
          <w:color w:val="auto"/>
          <w:szCs w:val="22"/>
          <w:lang w:val="el-GR"/>
        </w:rPr>
        <w:t>ΤΟΠΟΣ</w:t>
      </w:r>
      <w:r w:rsidR="005606C4" w:rsidRPr="00E228E3">
        <w:rPr>
          <w:rFonts w:cs="Tahoma"/>
          <w:color w:val="auto"/>
          <w:szCs w:val="22"/>
          <w:lang w:val="el-GR"/>
        </w:rPr>
        <w:t>-ΧΡΟΝΟΣ</w:t>
      </w:r>
      <w:r w:rsidR="002E729B" w:rsidRPr="00E228E3">
        <w:rPr>
          <w:rFonts w:cs="Tahoma"/>
          <w:color w:val="auto"/>
          <w:szCs w:val="22"/>
          <w:lang w:val="el-GR"/>
        </w:rPr>
        <w:t xml:space="preserve"> ΠΑΡΟΧΗΣ</w:t>
      </w:r>
      <w:r w:rsidR="00AF51C0" w:rsidRPr="00E228E3">
        <w:rPr>
          <w:rFonts w:cs="Tahoma"/>
          <w:color w:val="auto"/>
          <w:szCs w:val="22"/>
          <w:lang w:val="el-GR"/>
        </w:rPr>
        <w:t xml:space="preserve"> </w:t>
      </w:r>
      <w:r w:rsidRPr="00E228E3">
        <w:rPr>
          <w:rFonts w:cs="Tahoma"/>
          <w:color w:val="auto"/>
          <w:szCs w:val="22"/>
          <w:lang w:val="el-GR"/>
        </w:rPr>
        <w:t>υπηρεσιών της σύμβασης</w:t>
      </w:r>
      <w:bookmarkEnd w:id="34"/>
      <w:bookmarkEnd w:id="35"/>
      <w:r w:rsidRPr="00E228E3">
        <w:rPr>
          <w:rFonts w:cs="Tahoma"/>
          <w:color w:val="auto"/>
          <w:szCs w:val="22"/>
          <w:lang w:val="el-GR"/>
        </w:rPr>
        <w:t xml:space="preserve"> </w:t>
      </w:r>
    </w:p>
    <w:p w:rsidR="00372C2D" w:rsidRPr="00E228E3" w:rsidRDefault="00372C2D" w:rsidP="00E228E3">
      <w:pPr>
        <w:spacing w:after="0" w:line="360" w:lineRule="auto"/>
        <w:ind w:right="-1"/>
        <w:rPr>
          <w:rFonts w:ascii="Tahoma" w:eastAsia="MS Mincho" w:hAnsi="Tahoma" w:cs="Tahoma"/>
          <w:bCs/>
          <w:szCs w:val="22"/>
          <w:lang w:val="el-GR" w:eastAsia="el-GR"/>
        </w:rPr>
      </w:pPr>
    </w:p>
    <w:p w:rsidR="006B503C" w:rsidRPr="00E228E3" w:rsidRDefault="006B503C" w:rsidP="00E228E3">
      <w:pPr>
        <w:spacing w:after="0" w:line="360" w:lineRule="auto"/>
        <w:ind w:right="-1"/>
        <w:rPr>
          <w:rFonts w:ascii="Tahoma" w:eastAsia="MS Mincho" w:hAnsi="Tahoma" w:cs="Tahoma"/>
          <w:bCs/>
          <w:color w:val="000000" w:themeColor="text1"/>
          <w:szCs w:val="22"/>
          <w:lang w:val="el-GR" w:eastAsia="el-GR"/>
        </w:rPr>
      </w:pPr>
      <w:r w:rsidRPr="00E228E3">
        <w:rPr>
          <w:rFonts w:ascii="Tahoma" w:eastAsia="MS Mincho" w:hAnsi="Tahoma" w:cs="Tahoma"/>
          <w:bCs/>
          <w:color w:val="000000" w:themeColor="text1"/>
          <w:szCs w:val="22"/>
          <w:lang w:val="el-GR" w:eastAsia="el-GR"/>
        </w:rPr>
        <w:t xml:space="preserve">Ο Υποψήφιος Ανάδοχος κάθε </w:t>
      </w:r>
      <w:r w:rsidR="00DF3E61" w:rsidRPr="00E228E3">
        <w:rPr>
          <w:rFonts w:ascii="Tahoma" w:eastAsia="MS Mincho" w:hAnsi="Tahoma" w:cs="Tahoma"/>
          <w:bCs/>
          <w:color w:val="000000" w:themeColor="text1"/>
          <w:szCs w:val="22"/>
          <w:lang w:val="el-GR" w:eastAsia="el-GR"/>
        </w:rPr>
        <w:t xml:space="preserve">τμήματος </w:t>
      </w:r>
      <w:r w:rsidRPr="00E228E3">
        <w:rPr>
          <w:rFonts w:ascii="Tahoma" w:eastAsia="MS Mincho" w:hAnsi="Tahoma" w:cs="Tahoma"/>
          <w:bCs/>
          <w:color w:val="000000" w:themeColor="text1"/>
          <w:szCs w:val="22"/>
          <w:lang w:val="el-GR" w:eastAsia="el-GR"/>
        </w:rPr>
        <w:t xml:space="preserve"> θα πρέπει να παραδώσει και να εγκαταστήσει το σύνολο του εξοπλισμού, ο οποίος περιέχεται στους Πίνακες του Παραρτήματος Β </w:t>
      </w:r>
      <w:r w:rsidR="00372C2D" w:rsidRPr="00E228E3">
        <w:rPr>
          <w:rFonts w:ascii="Tahoma" w:eastAsia="MS Mincho" w:hAnsi="Tahoma" w:cs="Tahoma"/>
          <w:b/>
          <w:bCs/>
          <w:color w:val="000000" w:themeColor="text1"/>
          <w:szCs w:val="22"/>
          <w:lang w:val="el-GR" w:eastAsia="el-GR"/>
        </w:rPr>
        <w:t xml:space="preserve">Α) </w:t>
      </w:r>
      <w:r w:rsidRPr="00E228E3">
        <w:rPr>
          <w:rFonts w:ascii="Tahoma" w:eastAsia="MS Mincho" w:hAnsi="Tahoma" w:cs="Tahoma"/>
          <w:b/>
          <w:bCs/>
          <w:color w:val="000000" w:themeColor="text1"/>
          <w:szCs w:val="22"/>
          <w:lang w:val="el-GR" w:eastAsia="el-GR"/>
        </w:rPr>
        <w:t>για το τ. ΕΤΑΠ-ΜΜΕ</w:t>
      </w:r>
      <w:r w:rsidRPr="00E228E3">
        <w:rPr>
          <w:rFonts w:ascii="Tahoma" w:eastAsia="MS Mincho" w:hAnsi="Tahoma" w:cs="Tahoma"/>
          <w:bCs/>
          <w:color w:val="000000" w:themeColor="text1"/>
          <w:szCs w:val="22"/>
          <w:lang w:val="el-GR" w:eastAsia="el-GR"/>
        </w:rPr>
        <w:t xml:space="preserve"> </w:t>
      </w:r>
      <w:r w:rsidR="00372C2D" w:rsidRPr="00E228E3">
        <w:rPr>
          <w:rFonts w:ascii="Tahoma" w:hAnsi="Tahoma" w:cs="Tahoma"/>
          <w:color w:val="000000" w:themeColor="text1"/>
          <w:szCs w:val="22"/>
          <w:lang w:val="el-GR"/>
        </w:rPr>
        <w:t xml:space="preserve">από τα </w:t>
      </w:r>
      <w:proofErr w:type="spellStart"/>
      <w:r w:rsidR="00372C2D" w:rsidRPr="00E228E3">
        <w:rPr>
          <w:rFonts w:ascii="Tahoma" w:hAnsi="Tahoma" w:cs="Tahoma"/>
          <w:color w:val="000000" w:themeColor="text1"/>
          <w:szCs w:val="22"/>
          <w:lang w:val="el-GR"/>
        </w:rPr>
        <w:t>τα</w:t>
      </w:r>
      <w:proofErr w:type="spellEnd"/>
      <w:r w:rsidR="00372C2D" w:rsidRPr="00E228E3">
        <w:rPr>
          <w:rFonts w:ascii="Tahoma" w:hAnsi="Tahoma" w:cs="Tahoma"/>
          <w:color w:val="000000" w:themeColor="text1"/>
          <w:szCs w:val="22"/>
          <w:lang w:val="el-GR"/>
        </w:rPr>
        <w:t xml:space="preserve"> κτίρια των οδών Καλλιρόης 5 &amp; </w:t>
      </w:r>
      <w:proofErr w:type="spellStart"/>
      <w:r w:rsidR="00372C2D" w:rsidRPr="00E228E3">
        <w:rPr>
          <w:rFonts w:ascii="Tahoma" w:hAnsi="Tahoma" w:cs="Tahoma"/>
          <w:color w:val="000000" w:themeColor="text1"/>
          <w:szCs w:val="22"/>
          <w:lang w:val="el-GR"/>
        </w:rPr>
        <w:t>Περραιβού</w:t>
      </w:r>
      <w:proofErr w:type="spellEnd"/>
      <w:r w:rsidR="00372C2D" w:rsidRPr="00E228E3">
        <w:rPr>
          <w:rFonts w:ascii="Tahoma" w:hAnsi="Tahoma" w:cs="Tahoma"/>
          <w:color w:val="000000" w:themeColor="text1"/>
          <w:szCs w:val="22"/>
          <w:lang w:val="el-GR"/>
        </w:rPr>
        <w:t xml:space="preserve"> 20 και Χρ. Λαδά 2 (ΥΠΟΕΡΓΟ Α) </w:t>
      </w:r>
      <w:r w:rsidRPr="00E228E3">
        <w:rPr>
          <w:rFonts w:ascii="Tahoma" w:eastAsia="MS Mincho" w:hAnsi="Tahoma" w:cs="Tahoma"/>
          <w:bCs/>
          <w:color w:val="000000" w:themeColor="text1"/>
          <w:szCs w:val="22"/>
          <w:lang w:val="el-GR" w:eastAsia="el-GR"/>
        </w:rPr>
        <w:t>και</w:t>
      </w:r>
      <w:r w:rsidR="00D469CD" w:rsidRPr="00E228E3">
        <w:rPr>
          <w:rFonts w:ascii="Tahoma" w:eastAsia="MS Mincho" w:hAnsi="Tahoma" w:cs="Tahoma"/>
          <w:bCs/>
          <w:color w:val="000000" w:themeColor="text1"/>
          <w:szCs w:val="22"/>
          <w:lang w:val="el-GR" w:eastAsia="el-GR"/>
        </w:rPr>
        <w:t xml:space="preserve"> </w:t>
      </w:r>
      <w:r w:rsidR="00D469CD" w:rsidRPr="00E228E3">
        <w:rPr>
          <w:rFonts w:ascii="Tahoma" w:eastAsia="MS Mincho" w:hAnsi="Tahoma" w:cs="Tahoma"/>
          <w:b/>
          <w:bCs/>
          <w:color w:val="000000" w:themeColor="text1"/>
          <w:szCs w:val="22"/>
          <w:lang w:val="el-GR" w:eastAsia="el-GR"/>
        </w:rPr>
        <w:t>Β)για το</w:t>
      </w:r>
      <w:r w:rsidRPr="00E228E3">
        <w:rPr>
          <w:rFonts w:ascii="Tahoma" w:eastAsia="MS Mincho" w:hAnsi="Tahoma" w:cs="Tahoma"/>
          <w:b/>
          <w:bCs/>
          <w:color w:val="000000" w:themeColor="text1"/>
          <w:szCs w:val="22"/>
          <w:lang w:val="el-GR" w:eastAsia="el-GR"/>
        </w:rPr>
        <w:t xml:space="preserve"> τ. ΤΣΑΥ</w:t>
      </w:r>
      <w:r w:rsidR="00D469CD" w:rsidRPr="00E228E3">
        <w:rPr>
          <w:rFonts w:ascii="Tahoma" w:hAnsi="Tahoma" w:cs="Tahoma"/>
          <w:color w:val="000000" w:themeColor="text1"/>
          <w:szCs w:val="22"/>
          <w:lang w:val="el-GR"/>
        </w:rPr>
        <w:t xml:space="preserve"> από το κτίριο της οδού Αχαρνών 27 (Ισόγειο και 4ος όροφος) (ΥΠΟΕΡΓΟ Β)</w:t>
      </w:r>
      <w:r w:rsidRPr="00E228E3">
        <w:rPr>
          <w:rFonts w:ascii="Tahoma" w:eastAsia="MS Mincho" w:hAnsi="Tahoma" w:cs="Tahoma"/>
          <w:bCs/>
          <w:color w:val="000000" w:themeColor="text1"/>
          <w:szCs w:val="22"/>
          <w:lang w:val="el-GR" w:eastAsia="el-GR"/>
        </w:rPr>
        <w:t xml:space="preserve">, στο C/R ΕΦΚΑ στο </w:t>
      </w:r>
      <w:r w:rsidR="00372C2D" w:rsidRPr="00E228E3">
        <w:rPr>
          <w:rFonts w:ascii="Tahoma" w:hAnsi="Tahoma" w:cs="Tahoma"/>
          <w:color w:val="000000" w:themeColor="text1"/>
          <w:szCs w:val="22"/>
          <w:lang w:val="el-GR"/>
        </w:rPr>
        <w:t xml:space="preserve">επί της οδού </w:t>
      </w:r>
      <w:proofErr w:type="spellStart"/>
      <w:r w:rsidR="00372C2D" w:rsidRPr="00E228E3">
        <w:rPr>
          <w:rFonts w:ascii="Tahoma" w:hAnsi="Tahoma" w:cs="Tahoma"/>
          <w:color w:val="000000" w:themeColor="text1"/>
          <w:szCs w:val="22"/>
          <w:lang w:val="el-GR"/>
        </w:rPr>
        <w:t>Παπαδιαμαντοπούλου</w:t>
      </w:r>
      <w:proofErr w:type="spellEnd"/>
      <w:r w:rsidR="00372C2D" w:rsidRPr="00E228E3">
        <w:rPr>
          <w:rFonts w:ascii="Tahoma" w:hAnsi="Tahoma" w:cs="Tahoma"/>
          <w:color w:val="000000" w:themeColor="text1"/>
          <w:szCs w:val="22"/>
          <w:lang w:val="el-GR"/>
        </w:rPr>
        <w:t xml:space="preserve"> 87 κτίριο της Γενικής Δ/νσης Πληροφορικής &amp; Επικοινωνιών του Ε.Φ.Κ.Α</w:t>
      </w:r>
      <w:r w:rsidRPr="00E228E3">
        <w:rPr>
          <w:rFonts w:ascii="Tahoma" w:eastAsia="MS Mincho" w:hAnsi="Tahoma" w:cs="Tahoma"/>
          <w:bCs/>
          <w:color w:val="000000" w:themeColor="text1"/>
          <w:szCs w:val="22"/>
          <w:lang w:val="el-GR" w:eastAsia="el-GR"/>
        </w:rPr>
        <w:t xml:space="preserve">. </w:t>
      </w:r>
    </w:p>
    <w:p w:rsidR="006B503C" w:rsidRPr="00E228E3" w:rsidRDefault="006B503C" w:rsidP="00E228E3">
      <w:pPr>
        <w:spacing w:after="0" w:line="360" w:lineRule="auto"/>
        <w:ind w:right="-1"/>
        <w:rPr>
          <w:rFonts w:ascii="Tahoma" w:eastAsia="MS Mincho" w:hAnsi="Tahoma" w:cs="Tahoma"/>
          <w:bCs/>
          <w:color w:val="000000" w:themeColor="text1"/>
          <w:szCs w:val="22"/>
          <w:lang w:val="el-GR" w:eastAsia="el-GR"/>
        </w:rPr>
      </w:pPr>
    </w:p>
    <w:p w:rsidR="006B503C" w:rsidRPr="00E258D6" w:rsidRDefault="006B503C" w:rsidP="00E228E3">
      <w:pPr>
        <w:spacing w:after="0" w:line="360" w:lineRule="auto"/>
        <w:ind w:right="-1"/>
        <w:rPr>
          <w:rFonts w:ascii="Tahoma" w:eastAsia="MS Mincho" w:hAnsi="Tahoma" w:cs="Tahoma"/>
          <w:bCs/>
          <w:color w:val="000000" w:themeColor="text1"/>
          <w:szCs w:val="22"/>
          <w:lang w:val="el-GR" w:eastAsia="el-GR"/>
        </w:rPr>
      </w:pPr>
      <w:r w:rsidRPr="00E228E3">
        <w:rPr>
          <w:rFonts w:ascii="Tahoma" w:eastAsia="MS Mincho" w:hAnsi="Tahoma" w:cs="Tahoma"/>
          <w:bCs/>
          <w:color w:val="000000" w:themeColor="text1"/>
          <w:szCs w:val="22"/>
          <w:lang w:val="el-GR" w:eastAsia="el-GR"/>
        </w:rPr>
        <w:t xml:space="preserve">Το κάθε </w:t>
      </w:r>
      <w:r w:rsidR="00E20180" w:rsidRPr="00E228E3">
        <w:rPr>
          <w:rFonts w:ascii="Tahoma" w:eastAsia="MS Mincho" w:hAnsi="Tahoma" w:cs="Tahoma"/>
          <w:bCs/>
          <w:color w:val="000000" w:themeColor="text1"/>
          <w:szCs w:val="22"/>
          <w:lang w:val="el-GR" w:eastAsia="el-GR"/>
        </w:rPr>
        <w:t>τμήμα</w:t>
      </w:r>
      <w:r w:rsidR="00DF3E61" w:rsidRPr="00E228E3">
        <w:rPr>
          <w:rFonts w:ascii="Tahoma" w:eastAsia="MS Mincho" w:hAnsi="Tahoma" w:cs="Tahoma"/>
          <w:bCs/>
          <w:color w:val="000000" w:themeColor="text1"/>
          <w:szCs w:val="22"/>
          <w:lang w:val="el-GR" w:eastAsia="el-GR"/>
        </w:rPr>
        <w:t xml:space="preserve"> </w:t>
      </w:r>
      <w:r w:rsidRPr="00E228E3">
        <w:rPr>
          <w:rFonts w:ascii="Tahoma" w:eastAsia="MS Mincho" w:hAnsi="Tahoma" w:cs="Tahoma"/>
          <w:bCs/>
          <w:color w:val="000000" w:themeColor="text1"/>
          <w:szCs w:val="22"/>
          <w:lang w:val="el-GR" w:eastAsia="el-GR"/>
        </w:rPr>
        <w:t xml:space="preserve">θα πρέπει να παραδοθεί εντός είκοσι (20) ημερολογιακών ημερών από την υπογραφή της αντίστοιχης  Σύμβασης.  Επισημαίνεται ότι η διακοπή της παραγωγικής λειτουργίας των υπηρεσιών του τ. ΕΤΑΠ-ΜΜΕ και αντίστοιχα του τ. ΤΣΑΥ, οι οποίες παρέχονται από τον προς μεταφορά εξοπλισμό, δεν μπορεί να υπερβαίνει τις δύο (2) εργάσιμες ημέρες (ως εργάσιμες </w:t>
      </w:r>
      <w:r w:rsidRPr="00E228E3">
        <w:rPr>
          <w:rFonts w:ascii="Tahoma" w:eastAsia="MS Mincho" w:hAnsi="Tahoma" w:cs="Tahoma"/>
          <w:bCs/>
          <w:color w:val="000000" w:themeColor="text1"/>
          <w:szCs w:val="22"/>
          <w:lang w:val="el-GR" w:eastAsia="el-GR"/>
        </w:rPr>
        <w:lastRenderedPageBreak/>
        <w:t xml:space="preserve">ημέρες θεωρούνται οι ημέρες από Δευτέρα έως Παρασκευή) και πρέπει να πραγματοποιηθεί από Παρασκευή έως και Δευτέρα ώστε να γίνουν εργασίες και εντός του Σαββατοκύριακου. </w:t>
      </w:r>
    </w:p>
    <w:p w:rsidR="00923CE3" w:rsidRPr="00E258D6" w:rsidRDefault="00923CE3" w:rsidP="00E228E3">
      <w:pPr>
        <w:spacing w:after="0" w:line="360" w:lineRule="auto"/>
        <w:ind w:right="-1"/>
        <w:rPr>
          <w:rFonts w:ascii="Tahoma" w:eastAsia="MS Mincho" w:hAnsi="Tahoma" w:cs="Tahoma"/>
          <w:bCs/>
          <w:color w:val="000000" w:themeColor="text1"/>
          <w:szCs w:val="22"/>
          <w:lang w:val="el-GR" w:eastAsia="el-GR"/>
        </w:rPr>
      </w:pPr>
    </w:p>
    <w:p w:rsidR="007943EF" w:rsidRPr="00E228E3" w:rsidRDefault="007943EF" w:rsidP="00E228E3">
      <w:pPr>
        <w:pStyle w:val="2"/>
        <w:spacing w:before="0" w:after="0" w:line="360" w:lineRule="auto"/>
        <w:rPr>
          <w:rFonts w:cs="Tahoma"/>
          <w:color w:val="auto"/>
          <w:szCs w:val="22"/>
          <w:lang w:val="el-GR"/>
        </w:rPr>
      </w:pPr>
      <w:bookmarkStart w:id="36" w:name="_Toc499798807"/>
      <w:bookmarkStart w:id="37" w:name="_Toc9495875"/>
      <w:r w:rsidRPr="00E228E3">
        <w:rPr>
          <w:rFonts w:cs="Tahoma"/>
          <w:color w:val="auto"/>
          <w:szCs w:val="22"/>
          <w:lang w:val="el-GR"/>
        </w:rPr>
        <w:t>2.4. Σύντομη περιγραφή του αντικειμένου της σύμβασης</w:t>
      </w:r>
      <w:bookmarkEnd w:id="36"/>
      <w:bookmarkEnd w:id="37"/>
      <w:r w:rsidRPr="00E228E3">
        <w:rPr>
          <w:rFonts w:cs="Tahoma"/>
          <w:color w:val="auto"/>
          <w:szCs w:val="22"/>
          <w:lang w:val="el-GR"/>
        </w:rPr>
        <w:t xml:space="preserve"> </w:t>
      </w:r>
    </w:p>
    <w:p w:rsidR="00BA174A" w:rsidRPr="00E228E3" w:rsidRDefault="00BA174A" w:rsidP="00E228E3">
      <w:pPr>
        <w:spacing w:after="0" w:line="360" w:lineRule="auto"/>
        <w:rPr>
          <w:rFonts w:ascii="Tahoma" w:hAnsi="Tahoma" w:cs="Tahoma"/>
          <w:szCs w:val="22"/>
          <w:lang w:val="el-GR"/>
        </w:rPr>
      </w:pPr>
    </w:p>
    <w:p w:rsidR="00BA174A" w:rsidRPr="00E228E3" w:rsidRDefault="00567CFA" w:rsidP="00923CE3">
      <w:pPr>
        <w:spacing w:after="0" w:line="360" w:lineRule="auto"/>
        <w:ind w:right="-1"/>
        <w:rPr>
          <w:rFonts w:ascii="Tahoma" w:eastAsia="MS Mincho" w:hAnsi="Tahoma" w:cs="Tahoma"/>
          <w:bCs/>
          <w:szCs w:val="22"/>
          <w:lang w:val="el-GR" w:eastAsia="el-GR"/>
        </w:rPr>
      </w:pPr>
      <w:r w:rsidRPr="00923CE3">
        <w:rPr>
          <w:rFonts w:ascii="Tahoma" w:eastAsia="MS Mincho" w:hAnsi="Tahoma" w:cs="Tahoma"/>
          <w:b/>
          <w:bCs/>
          <w:szCs w:val="22"/>
          <w:u w:val="single"/>
          <w:lang w:val="el-GR" w:eastAsia="el-GR"/>
        </w:rPr>
        <w:t>Τμήμα</w:t>
      </w:r>
      <w:r w:rsidR="00BA174A" w:rsidRPr="00923CE3">
        <w:rPr>
          <w:rFonts w:ascii="Tahoma" w:eastAsia="MS Mincho" w:hAnsi="Tahoma" w:cs="Tahoma"/>
          <w:b/>
          <w:bCs/>
          <w:szCs w:val="22"/>
          <w:u w:val="single"/>
          <w:lang w:val="el-GR" w:eastAsia="el-GR"/>
        </w:rPr>
        <w:t xml:space="preserve"> </w:t>
      </w:r>
      <w:r w:rsidR="00DF3E61" w:rsidRPr="00923CE3">
        <w:rPr>
          <w:rFonts w:ascii="Tahoma" w:eastAsia="MS Mincho" w:hAnsi="Tahoma" w:cs="Tahoma"/>
          <w:b/>
          <w:bCs/>
          <w:szCs w:val="22"/>
          <w:u w:val="single"/>
          <w:lang w:val="el-GR" w:eastAsia="el-GR"/>
        </w:rPr>
        <w:t xml:space="preserve"> </w:t>
      </w:r>
      <w:r w:rsidR="00BA174A" w:rsidRPr="00923CE3">
        <w:rPr>
          <w:rFonts w:ascii="Tahoma" w:eastAsia="MS Mincho" w:hAnsi="Tahoma" w:cs="Tahoma"/>
          <w:b/>
          <w:bCs/>
          <w:szCs w:val="22"/>
          <w:u w:val="single"/>
          <w:lang w:val="el-GR" w:eastAsia="el-GR"/>
        </w:rPr>
        <w:t>Α</w:t>
      </w:r>
      <w:r w:rsidR="00BA174A" w:rsidRPr="00923CE3">
        <w:rPr>
          <w:rFonts w:ascii="Tahoma" w:eastAsia="MS Mincho" w:hAnsi="Tahoma" w:cs="Tahoma"/>
          <w:b/>
          <w:bCs/>
          <w:szCs w:val="22"/>
          <w:lang w:val="el-GR" w:eastAsia="el-GR"/>
        </w:rPr>
        <w:t>:</w:t>
      </w:r>
      <w:r w:rsidR="00BA174A" w:rsidRPr="00E228E3">
        <w:rPr>
          <w:rFonts w:ascii="Tahoma" w:eastAsia="MS Mincho" w:hAnsi="Tahoma" w:cs="Tahoma"/>
          <w:bCs/>
          <w:szCs w:val="22"/>
          <w:lang w:val="el-GR" w:eastAsia="el-GR"/>
        </w:rPr>
        <w:t xml:space="preserve"> Απεγκατάσταση, Μεταφορά και Επανεγκατάσταση του Μηχανογραφικού Εξοπλισμού Πληροφορικής του τ. ΕΤΑΠ-ΜΜΕ από τα κτίρια των οδών Καλλιρόης 5 &amp; </w:t>
      </w:r>
      <w:proofErr w:type="spellStart"/>
      <w:r w:rsidR="00BA174A" w:rsidRPr="00E228E3">
        <w:rPr>
          <w:rFonts w:ascii="Tahoma" w:eastAsia="MS Mincho" w:hAnsi="Tahoma" w:cs="Tahoma"/>
          <w:bCs/>
          <w:szCs w:val="22"/>
          <w:lang w:val="el-GR" w:eastAsia="el-GR"/>
        </w:rPr>
        <w:t>Περραιβού</w:t>
      </w:r>
      <w:proofErr w:type="spellEnd"/>
      <w:r w:rsidR="00BA174A" w:rsidRPr="00E228E3">
        <w:rPr>
          <w:rFonts w:ascii="Tahoma" w:eastAsia="MS Mincho" w:hAnsi="Tahoma" w:cs="Tahoma"/>
          <w:bCs/>
          <w:szCs w:val="22"/>
          <w:lang w:val="el-GR" w:eastAsia="el-GR"/>
        </w:rPr>
        <w:t xml:space="preserve"> 20 και Χρ. Λαδά 2,  στο επί της οδού </w:t>
      </w:r>
      <w:proofErr w:type="spellStart"/>
      <w:r w:rsidR="00BA174A" w:rsidRPr="00E228E3">
        <w:rPr>
          <w:rFonts w:ascii="Tahoma" w:eastAsia="MS Mincho" w:hAnsi="Tahoma" w:cs="Tahoma"/>
          <w:bCs/>
          <w:szCs w:val="22"/>
          <w:lang w:val="el-GR" w:eastAsia="el-GR"/>
        </w:rPr>
        <w:t>Παπαδιαμαντοπούλου</w:t>
      </w:r>
      <w:proofErr w:type="spellEnd"/>
      <w:r w:rsidR="00BA174A" w:rsidRPr="00E228E3">
        <w:rPr>
          <w:rFonts w:ascii="Tahoma" w:eastAsia="MS Mincho" w:hAnsi="Tahoma" w:cs="Tahoma"/>
          <w:bCs/>
          <w:szCs w:val="22"/>
          <w:lang w:val="el-GR" w:eastAsia="el-GR"/>
        </w:rPr>
        <w:t xml:space="preserve"> 87 κτίριο της Γενικής Δ/νσης Πληροφορικής &amp; Επικοινωνιών του Ε.Φ.Κ.Α</w:t>
      </w:r>
    </w:p>
    <w:p w:rsidR="00BA174A" w:rsidRPr="00E228E3" w:rsidRDefault="00567CFA" w:rsidP="00923CE3">
      <w:pPr>
        <w:spacing w:after="0" w:line="360" w:lineRule="auto"/>
        <w:ind w:right="-1"/>
        <w:rPr>
          <w:rFonts w:ascii="Tahoma" w:eastAsia="MS Mincho" w:hAnsi="Tahoma" w:cs="Tahoma"/>
          <w:bCs/>
          <w:szCs w:val="22"/>
          <w:lang w:val="el-GR" w:eastAsia="el-GR"/>
        </w:rPr>
      </w:pPr>
      <w:r w:rsidRPr="00923CE3">
        <w:rPr>
          <w:rFonts w:ascii="Tahoma" w:eastAsia="MS Mincho" w:hAnsi="Tahoma" w:cs="Tahoma"/>
          <w:b/>
          <w:bCs/>
          <w:szCs w:val="22"/>
          <w:u w:val="single"/>
          <w:lang w:val="el-GR" w:eastAsia="el-GR"/>
        </w:rPr>
        <w:t>Τμήμα</w:t>
      </w:r>
      <w:r w:rsidR="00BA174A" w:rsidRPr="00923CE3">
        <w:rPr>
          <w:rFonts w:ascii="Tahoma" w:eastAsia="MS Mincho" w:hAnsi="Tahoma" w:cs="Tahoma"/>
          <w:b/>
          <w:bCs/>
          <w:szCs w:val="22"/>
          <w:u w:val="single"/>
          <w:lang w:val="el-GR" w:eastAsia="el-GR"/>
        </w:rPr>
        <w:t xml:space="preserve"> Β</w:t>
      </w:r>
      <w:r w:rsidR="00BA174A" w:rsidRPr="00923CE3">
        <w:rPr>
          <w:rFonts w:ascii="Tahoma" w:eastAsia="MS Mincho" w:hAnsi="Tahoma" w:cs="Tahoma"/>
          <w:b/>
          <w:bCs/>
          <w:szCs w:val="22"/>
          <w:lang w:val="el-GR" w:eastAsia="el-GR"/>
        </w:rPr>
        <w:t>:</w:t>
      </w:r>
      <w:r w:rsidR="00BA174A" w:rsidRPr="00E228E3">
        <w:rPr>
          <w:rFonts w:ascii="Tahoma" w:eastAsia="MS Mincho" w:hAnsi="Tahoma" w:cs="Tahoma"/>
          <w:bCs/>
          <w:szCs w:val="22"/>
          <w:lang w:val="el-GR" w:eastAsia="el-GR"/>
        </w:rPr>
        <w:t xml:space="preserve">  Απεγκατάσταση, Μεταφορά και Επανεγκατάσταση του Μηχανογραφικού Εξοπλισμού Πληροφορικής του τ. ΤΣΑΥ από το κτίριο της οδού Αχαρνών 27 (Ισόγειο και 4ος όροφος) στο επί της οδού </w:t>
      </w:r>
      <w:proofErr w:type="spellStart"/>
      <w:r w:rsidR="00BA174A" w:rsidRPr="00E228E3">
        <w:rPr>
          <w:rFonts w:ascii="Tahoma" w:eastAsia="MS Mincho" w:hAnsi="Tahoma" w:cs="Tahoma"/>
          <w:bCs/>
          <w:szCs w:val="22"/>
          <w:lang w:val="el-GR" w:eastAsia="el-GR"/>
        </w:rPr>
        <w:t>Παπαδιαμαντοπούλου</w:t>
      </w:r>
      <w:proofErr w:type="spellEnd"/>
      <w:r w:rsidR="00BA174A" w:rsidRPr="00E228E3">
        <w:rPr>
          <w:rFonts w:ascii="Tahoma" w:eastAsia="MS Mincho" w:hAnsi="Tahoma" w:cs="Tahoma"/>
          <w:bCs/>
          <w:szCs w:val="22"/>
          <w:lang w:val="el-GR" w:eastAsia="el-GR"/>
        </w:rPr>
        <w:t xml:space="preserve"> 87 κτίριο της Γενικής Δ/νσης Πληροφορικής &amp; Επικοινωνιών του Ε.Φ.Κ.Α</w:t>
      </w:r>
    </w:p>
    <w:p w:rsidR="007943EF" w:rsidRPr="00923CE3" w:rsidRDefault="007943EF" w:rsidP="00923CE3">
      <w:pPr>
        <w:spacing w:after="0" w:line="360" w:lineRule="auto"/>
        <w:rPr>
          <w:rFonts w:ascii="Tahoma" w:hAnsi="Tahoma" w:cs="Tahoma"/>
          <w:szCs w:val="22"/>
          <w:lang w:val="el-GR"/>
        </w:rPr>
      </w:pPr>
      <w:r w:rsidRPr="00E228E3">
        <w:rPr>
          <w:rFonts w:ascii="Tahoma" w:hAnsi="Tahoma" w:cs="Tahoma"/>
          <w:szCs w:val="22"/>
          <w:lang w:val="el-GR"/>
        </w:rPr>
        <w:t xml:space="preserve">Αναλυτική περιγραφή του αντικειμένου </w:t>
      </w:r>
      <w:r w:rsidR="00BA00A4" w:rsidRPr="00E228E3">
        <w:rPr>
          <w:rFonts w:ascii="Tahoma" w:hAnsi="Tahoma" w:cs="Tahoma"/>
          <w:szCs w:val="22"/>
          <w:lang w:val="el-GR"/>
        </w:rPr>
        <w:t>και τεχνικέ</w:t>
      </w:r>
      <w:r w:rsidR="00B40727" w:rsidRPr="00E228E3">
        <w:rPr>
          <w:rFonts w:ascii="Tahoma" w:hAnsi="Tahoma" w:cs="Tahoma"/>
          <w:szCs w:val="22"/>
          <w:lang w:val="el-GR"/>
        </w:rPr>
        <w:t>ς</w:t>
      </w:r>
      <w:r w:rsidR="00BA00A4" w:rsidRPr="00E228E3">
        <w:rPr>
          <w:rFonts w:ascii="Tahoma" w:hAnsi="Tahoma" w:cs="Tahoma"/>
          <w:szCs w:val="22"/>
          <w:lang w:val="el-GR"/>
        </w:rPr>
        <w:t xml:space="preserve"> προδιαγραφές δίνονται </w:t>
      </w:r>
      <w:r w:rsidRPr="00E228E3">
        <w:rPr>
          <w:rFonts w:ascii="Tahoma" w:hAnsi="Tahoma" w:cs="Tahoma"/>
          <w:szCs w:val="22"/>
          <w:lang w:val="el-GR"/>
        </w:rPr>
        <w:t xml:space="preserve"> στο Παράρτημα Β’</w:t>
      </w:r>
      <w:r w:rsidR="00BA00A4" w:rsidRPr="00E228E3">
        <w:rPr>
          <w:rFonts w:ascii="Tahoma" w:hAnsi="Tahoma" w:cs="Tahoma"/>
          <w:szCs w:val="22"/>
          <w:lang w:val="el-GR"/>
        </w:rPr>
        <w:t xml:space="preserve"> της παρούσης.</w:t>
      </w:r>
      <w:r w:rsidR="00CB5A70" w:rsidRPr="00E228E3">
        <w:rPr>
          <w:rFonts w:ascii="Tahoma" w:hAnsi="Tahoma" w:cs="Tahoma"/>
          <w:szCs w:val="22"/>
          <w:lang w:val="el-GR"/>
        </w:rPr>
        <w:t xml:space="preserve"> </w:t>
      </w:r>
    </w:p>
    <w:p w:rsidR="00923CE3" w:rsidRPr="00923CE3" w:rsidRDefault="00923CE3" w:rsidP="00E228E3">
      <w:pPr>
        <w:spacing w:after="0" w:line="360" w:lineRule="auto"/>
        <w:ind w:firstLine="567"/>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38" w:name="_Toc499798808"/>
      <w:bookmarkStart w:id="39" w:name="_Toc9495876"/>
      <w:r w:rsidRPr="00E228E3">
        <w:rPr>
          <w:rFonts w:cs="Tahoma"/>
          <w:color w:val="auto"/>
          <w:szCs w:val="22"/>
          <w:lang w:val="el-GR"/>
        </w:rPr>
        <w:t>ΑΡΘΡΟ 3: ΔΙΑΡΚΕΙΑ ΣΥΜΒΑΣΗΣ</w:t>
      </w:r>
      <w:bookmarkEnd w:id="38"/>
      <w:bookmarkEnd w:id="39"/>
    </w:p>
    <w:p w:rsidR="00BA174A" w:rsidRPr="00E258D6" w:rsidRDefault="00BA174A" w:rsidP="00E228E3">
      <w:pPr>
        <w:spacing w:after="0" w:line="360" w:lineRule="auto"/>
        <w:rPr>
          <w:rFonts w:ascii="Tahoma" w:hAnsi="Tahoma" w:cs="Tahoma"/>
          <w:szCs w:val="22"/>
          <w:lang w:val="el-GR"/>
        </w:rPr>
      </w:pPr>
      <w:bookmarkStart w:id="40" w:name="_Toc499798809"/>
      <w:r w:rsidRPr="00E228E3">
        <w:rPr>
          <w:rFonts w:ascii="Tahoma" w:hAnsi="Tahoma" w:cs="Tahoma"/>
          <w:szCs w:val="22"/>
          <w:lang w:val="el-GR"/>
        </w:rPr>
        <w:t>Η  Σύμβαση έχει διάρκεια είκοσι (20) ημερολογιακές μέρες από την υπογραφή της.</w:t>
      </w:r>
    </w:p>
    <w:p w:rsidR="009143F2" w:rsidRPr="00E258D6" w:rsidRDefault="009143F2" w:rsidP="00E228E3">
      <w:pPr>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41" w:name="_Toc9495877"/>
      <w:r w:rsidRPr="00E228E3">
        <w:rPr>
          <w:rFonts w:cs="Tahoma"/>
          <w:color w:val="auto"/>
          <w:szCs w:val="22"/>
          <w:lang w:val="el-GR"/>
        </w:rPr>
        <w:t>ΑΡΘΡΟ 4: ΘΕΣΜΙΚΟ ΠΛΑΙΣΙΟ</w:t>
      </w:r>
      <w:bookmarkEnd w:id="40"/>
      <w:bookmarkEnd w:id="41"/>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Η ανάθεση και εκτέλεση της σύμβασης διέπεται από την κείμενη νομοθεσία και τις  </w:t>
      </w:r>
      <w:proofErr w:type="spellStart"/>
      <w:r w:rsidRPr="00E228E3">
        <w:rPr>
          <w:rFonts w:ascii="Tahoma" w:hAnsi="Tahoma" w:cs="Tahoma"/>
          <w:szCs w:val="22"/>
          <w:lang w:val="el-GR"/>
        </w:rPr>
        <w:t>κατ΄</w:t>
      </w:r>
      <w:proofErr w:type="spellEnd"/>
      <w:r w:rsidRPr="00E228E3">
        <w:rPr>
          <w:rFonts w:ascii="Tahoma" w:hAnsi="Tahoma" w:cs="Tahoma"/>
          <w:szCs w:val="22"/>
          <w:lang w:val="el-GR"/>
        </w:rPr>
        <w:t xml:space="preserve"> εξουσιοδότηση αυτής εκδοθείσες κανονιστικές πράξεις, όπως ισχύουν και ιδίως:</w:t>
      </w:r>
    </w:p>
    <w:p w:rsidR="00BD31C5" w:rsidRPr="00E228E3" w:rsidRDefault="00BD31C5" w:rsidP="00E228E3">
      <w:pPr>
        <w:spacing w:after="0" w:line="360" w:lineRule="auto"/>
        <w:rPr>
          <w:rFonts w:ascii="Tahoma" w:hAnsi="Tahoma" w:cs="Tahoma"/>
          <w:szCs w:val="22"/>
          <w:lang w:val="el-GR"/>
        </w:rPr>
      </w:pP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Ν.4387/16</w:t>
      </w:r>
      <w:r w:rsidRPr="00E228E3">
        <w:rPr>
          <w:rFonts w:ascii="Tahoma" w:hAnsi="Tahoma" w:cs="Tahoma"/>
          <w:szCs w:val="22"/>
          <w:lang w:val="el-GR"/>
        </w:rPr>
        <w:t xml:space="preserve"> (Α’ 85) «</w:t>
      </w:r>
      <w:r w:rsidRPr="00E228E3">
        <w:rPr>
          <w:rFonts w:ascii="Tahoma" w:hAnsi="Tahoma" w:cs="Tahoma"/>
          <w:i/>
          <w:szCs w:val="22"/>
          <w:lang w:val="el-GR"/>
        </w:rPr>
        <w:t>Ενιαίο Σύστημα Κοινωνικής Ασφάλειας-Μεταρρύθμιση ασφαλιστικού-συνταξιοδοτικού συστήματος- Ρυθμίσεις φορολογίας εισοδήματος και τυχερών παιγνίων και άλλες διατάξεις».</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Ν.4445/16</w:t>
      </w:r>
      <w:r w:rsidRPr="00E228E3">
        <w:rPr>
          <w:rFonts w:ascii="Tahoma" w:hAnsi="Tahoma" w:cs="Tahoma"/>
          <w:szCs w:val="22"/>
          <w:lang w:val="el-GR"/>
        </w:rPr>
        <w:t xml:space="preserve"> (Α’ 236) </w:t>
      </w:r>
      <w:r w:rsidRPr="00E228E3">
        <w:rPr>
          <w:rFonts w:ascii="Tahoma" w:hAnsi="Tahoma" w:cs="Tahoma"/>
          <w:i/>
          <w:szCs w:val="22"/>
          <w:lang w:val="el-GR"/>
        </w:rPr>
        <w:t xml:space="preserve">«Εθνικός Μηχανισμός Συντονισμού, Παρακολούθησης και Αξιολόγησης των Πολιτικών Κοινωνικής Ένταξης και Κοινωνικής Συνοχής, ρυθμίσεις για την κοινωνική αλληλεγγύη και </w:t>
      </w:r>
      <w:proofErr w:type="spellStart"/>
      <w:r w:rsidRPr="00E228E3">
        <w:rPr>
          <w:rFonts w:ascii="Tahoma" w:hAnsi="Tahoma" w:cs="Tahoma"/>
          <w:i/>
          <w:szCs w:val="22"/>
          <w:lang w:val="el-GR"/>
        </w:rPr>
        <w:t>εφαρμοστικές</w:t>
      </w:r>
      <w:proofErr w:type="spellEnd"/>
      <w:r w:rsidRPr="00E228E3">
        <w:rPr>
          <w:rFonts w:ascii="Tahoma" w:hAnsi="Tahoma" w:cs="Tahoma"/>
          <w:i/>
          <w:szCs w:val="22"/>
          <w:lang w:val="el-GR"/>
        </w:rPr>
        <w:t xml:space="preserve"> διατάξεις του ν.4387/2016(Α΄85) και άλλες διατάξεις».</w:t>
      </w:r>
    </w:p>
    <w:p w:rsidR="007943EF" w:rsidRPr="00E228E3" w:rsidRDefault="007943EF" w:rsidP="00E228E3">
      <w:pPr>
        <w:numPr>
          <w:ilvl w:val="0"/>
          <w:numId w:val="2"/>
        </w:numPr>
        <w:tabs>
          <w:tab w:val="num" w:pos="-436"/>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Της </w:t>
      </w:r>
      <w:proofErr w:type="spellStart"/>
      <w:r w:rsidRPr="00E228E3">
        <w:rPr>
          <w:rFonts w:ascii="Tahoma" w:hAnsi="Tahoma" w:cs="Tahoma"/>
          <w:szCs w:val="22"/>
          <w:lang w:val="el-GR"/>
        </w:rPr>
        <w:t>υπ.αριθμ</w:t>
      </w:r>
      <w:proofErr w:type="spellEnd"/>
      <w:r w:rsidRPr="00E228E3">
        <w:rPr>
          <w:rFonts w:ascii="Tahoma" w:hAnsi="Tahoma" w:cs="Tahoma"/>
          <w:szCs w:val="22"/>
          <w:lang w:val="el-GR"/>
        </w:rPr>
        <w:t xml:space="preserve">. </w:t>
      </w:r>
      <w:r w:rsidRPr="00E228E3">
        <w:rPr>
          <w:rFonts w:ascii="Tahoma" w:hAnsi="Tahoma" w:cs="Tahoma"/>
          <w:b/>
          <w:szCs w:val="22"/>
          <w:lang w:val="el-GR"/>
        </w:rPr>
        <w:t>Δ9/56379/14950</w:t>
      </w:r>
      <w:r w:rsidR="00BA00A4" w:rsidRPr="00E228E3">
        <w:rPr>
          <w:rFonts w:ascii="Tahoma" w:hAnsi="Tahoma" w:cs="Tahoma"/>
          <w:b/>
          <w:szCs w:val="22"/>
          <w:lang w:val="el-GR"/>
        </w:rPr>
        <w:t xml:space="preserve">/28-12-2016 </w:t>
      </w:r>
      <w:r w:rsidRPr="00E228E3">
        <w:rPr>
          <w:rFonts w:ascii="Tahoma" w:hAnsi="Tahoma" w:cs="Tahoma"/>
          <w:szCs w:val="22"/>
          <w:lang w:val="el-GR"/>
        </w:rPr>
        <w:t xml:space="preserve">Απόφασης του Υπουργού Εργασίας Κοινωνικής Ασφάλισης και Κοινωνικής Αλληλεγγύης </w:t>
      </w:r>
      <w:r w:rsidRPr="00E228E3">
        <w:rPr>
          <w:rFonts w:ascii="Tahoma" w:hAnsi="Tahoma" w:cs="Tahoma"/>
          <w:i/>
          <w:szCs w:val="22"/>
          <w:lang w:val="el-GR"/>
        </w:rPr>
        <w:t>«Διορισμός Διοικητή, Υποδιοικητών, ορισμός Προέδρου και μελών στο Διοικητικό Συμβούλιο του Ενιαίου Φορέα Κοινωνικής Ασφάλισης (Ε.Φ.Κ.Α)»</w:t>
      </w:r>
      <w:r w:rsidR="00300DB2" w:rsidRPr="00E228E3">
        <w:rPr>
          <w:rFonts w:ascii="Tahoma" w:hAnsi="Tahoma" w:cs="Tahoma"/>
          <w:szCs w:val="22"/>
          <w:lang w:val="el-GR"/>
        </w:rPr>
        <w:t xml:space="preserve"> όπως τροποποιήθηκε με την υπ.αριθμ.Δ37148/Δ1/13152/4-7-18 (382 Υ.Ο.Δ.Δ.) απόφαση Υφυπουργού Εργασίας, Κοινωνικής Ασφάλισης και Κοινωνικής Αλληλεγγύης.</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lastRenderedPageBreak/>
        <w:t>Της υπ’αρ.</w:t>
      </w:r>
      <w:r w:rsidRPr="00E228E3">
        <w:rPr>
          <w:rFonts w:ascii="Tahoma" w:hAnsi="Tahoma" w:cs="Tahoma"/>
          <w:b/>
          <w:szCs w:val="22"/>
          <w:lang w:val="el-GR"/>
        </w:rPr>
        <w:t>Φ.ΕΦΚΑ/οικ.22424/861</w:t>
      </w:r>
      <w:r w:rsidR="00300DB2" w:rsidRPr="00E228E3">
        <w:rPr>
          <w:rFonts w:ascii="Tahoma" w:hAnsi="Tahoma" w:cs="Tahoma"/>
          <w:b/>
          <w:szCs w:val="22"/>
          <w:lang w:val="el-GR"/>
        </w:rPr>
        <w:t>/16-5-17</w:t>
      </w:r>
      <w:r w:rsidRPr="00E228E3">
        <w:rPr>
          <w:rFonts w:ascii="Tahoma" w:hAnsi="Tahoma" w:cs="Tahoma"/>
          <w:szCs w:val="22"/>
          <w:lang w:val="el-GR"/>
        </w:rPr>
        <w:t xml:space="preserve"> (Β’ 1720) Απόφασης του Υπουργείου Εργασίας, Κοινωνικής Ασφάλισης και Κοινωνικής Αλληλεγγύης </w:t>
      </w:r>
      <w:r w:rsidRPr="00E228E3">
        <w:rPr>
          <w:rFonts w:ascii="Tahoma" w:hAnsi="Tahoma" w:cs="Tahoma"/>
          <w:i/>
          <w:szCs w:val="22"/>
          <w:lang w:val="el-GR"/>
        </w:rPr>
        <w:t>«Κανονισμός Οικονομικής Οργάνωσης και Λογιστικής Λειτουργίας του Ενιαίου Φορέα Κοινωνικής Ασφάλισης (Ε.Φ.Κ.Α.)».</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Ν.4412/2016</w:t>
      </w:r>
      <w:r w:rsidRPr="00E228E3">
        <w:rPr>
          <w:rFonts w:ascii="Tahoma" w:hAnsi="Tahoma" w:cs="Tahoma"/>
          <w:szCs w:val="22"/>
          <w:lang w:val="el-GR"/>
        </w:rPr>
        <w:t xml:space="preserve"> (Α' 147) «</w:t>
      </w:r>
      <w:r w:rsidRPr="00E228E3">
        <w:rPr>
          <w:rFonts w:ascii="Tahoma" w:hAnsi="Tahoma" w:cs="Tahoma"/>
          <w:i/>
          <w:szCs w:val="22"/>
          <w:lang w:val="el-GR"/>
        </w:rPr>
        <w:t>Δημόσιες Συμβάσεις Έργων, Προμηθειών και Υπηρεσιών (προσαρμογή στις Οδηγίες 2014/24/ ΕΕ και 2014/25/ΕΕ)»</w:t>
      </w:r>
      <w:r w:rsidR="00D31ACE" w:rsidRPr="00E228E3">
        <w:rPr>
          <w:rFonts w:ascii="Tahoma" w:hAnsi="Tahoma" w:cs="Tahoma"/>
          <w:i/>
          <w:szCs w:val="22"/>
          <w:lang w:val="el-GR"/>
        </w:rPr>
        <w:t xml:space="preserve">, </w:t>
      </w:r>
      <w:r w:rsidR="00D31ACE" w:rsidRPr="00E228E3">
        <w:rPr>
          <w:rFonts w:ascii="Tahoma" w:hAnsi="Tahoma" w:cs="Tahoma"/>
          <w:szCs w:val="22"/>
          <w:lang w:val="el-GR"/>
        </w:rPr>
        <w:t>όπως τροποποιήθηκε και ισχύει</w:t>
      </w:r>
      <w:r w:rsidRPr="00E228E3">
        <w:rPr>
          <w:rFonts w:ascii="Tahoma" w:hAnsi="Tahoma" w:cs="Tahoma"/>
          <w:szCs w:val="22"/>
          <w:lang w:val="el-GR"/>
        </w:rPr>
        <w:t>.</w:t>
      </w:r>
    </w:p>
    <w:p w:rsidR="00B423A8" w:rsidRPr="00E228E3" w:rsidRDefault="00B423A8"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Π.Δ 80/2016</w:t>
      </w:r>
      <w:r w:rsidRPr="00E228E3">
        <w:rPr>
          <w:rFonts w:ascii="Tahoma" w:hAnsi="Tahoma" w:cs="Tahoma"/>
          <w:szCs w:val="22"/>
          <w:lang w:val="el-GR"/>
        </w:rPr>
        <w:t xml:space="preserve"> (Α΄ 145)</w:t>
      </w:r>
      <w:r w:rsidRPr="00E228E3">
        <w:rPr>
          <w:rFonts w:ascii="Tahoma" w:hAnsi="Tahoma" w:cs="Tahoma"/>
          <w:i/>
          <w:iCs/>
          <w:szCs w:val="22"/>
          <w:lang w:val="el-GR"/>
        </w:rPr>
        <w:t xml:space="preserve"> “Ανάληψη υποχρεώσεων από τους </w:t>
      </w:r>
      <w:proofErr w:type="spellStart"/>
      <w:r w:rsidRPr="00E228E3">
        <w:rPr>
          <w:rFonts w:ascii="Tahoma" w:hAnsi="Tahoma" w:cs="Tahoma"/>
          <w:i/>
          <w:iCs/>
          <w:szCs w:val="22"/>
          <w:lang w:val="el-GR"/>
        </w:rPr>
        <w:t>Διατάκτες</w:t>
      </w:r>
      <w:proofErr w:type="spellEnd"/>
      <w:r w:rsidRPr="00E228E3">
        <w:rPr>
          <w:rFonts w:ascii="Tahoma" w:hAnsi="Tahoma" w:cs="Tahoma"/>
          <w:szCs w:val="22"/>
          <w:lang w:val="el-GR"/>
        </w:rPr>
        <w:t>”.</w:t>
      </w:r>
    </w:p>
    <w:p w:rsidR="00B423A8" w:rsidRPr="00E228E3" w:rsidRDefault="00B423A8" w:rsidP="00E228E3">
      <w:pPr>
        <w:numPr>
          <w:ilvl w:val="0"/>
          <w:numId w:val="2"/>
        </w:numPr>
        <w:tabs>
          <w:tab w:val="num" w:pos="-360"/>
          <w:tab w:val="left" w:pos="284"/>
        </w:tabs>
        <w:spacing w:after="0" w:line="360" w:lineRule="auto"/>
        <w:ind w:left="284" w:hanging="284"/>
        <w:rPr>
          <w:rFonts w:ascii="Tahoma" w:hAnsi="Tahoma" w:cs="Tahoma"/>
          <w:i/>
          <w:iCs/>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Π.Δ 28/2015</w:t>
      </w:r>
      <w:r w:rsidRPr="00E228E3">
        <w:rPr>
          <w:rFonts w:ascii="Tahoma" w:hAnsi="Tahoma" w:cs="Tahoma"/>
          <w:szCs w:val="22"/>
          <w:lang w:val="el-GR"/>
        </w:rPr>
        <w:t xml:space="preserve"> (Α' 34) “</w:t>
      </w:r>
      <w:r w:rsidRPr="00E228E3">
        <w:rPr>
          <w:rFonts w:ascii="Tahoma" w:hAnsi="Tahoma" w:cs="Tahoma"/>
          <w:i/>
          <w:szCs w:val="22"/>
          <w:lang w:val="el-GR"/>
        </w:rPr>
        <w:t>Κωδικοποίηση διατάξεων για την πρόσβαση σε δημόσια έγγραφα και στοιχεία</w:t>
      </w:r>
      <w:r w:rsidRPr="00E228E3">
        <w:rPr>
          <w:rFonts w:ascii="Tahoma" w:hAnsi="Tahoma" w:cs="Tahoma"/>
          <w:szCs w:val="22"/>
          <w:lang w:val="el-GR"/>
        </w:rPr>
        <w:t>”.</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Ν.4270/2014</w:t>
      </w:r>
      <w:r w:rsidRPr="00E228E3">
        <w:rPr>
          <w:rFonts w:ascii="Tahoma" w:hAnsi="Tahoma" w:cs="Tahoma"/>
          <w:szCs w:val="22"/>
          <w:lang w:val="el-GR"/>
        </w:rPr>
        <w:t xml:space="preserve"> (Α' 143) «</w:t>
      </w:r>
      <w:r w:rsidRPr="00E228E3">
        <w:rPr>
          <w:rFonts w:ascii="Tahoma" w:hAnsi="Tahoma" w:cs="Tahoma"/>
          <w:i/>
          <w:szCs w:val="22"/>
          <w:lang w:val="el-GR"/>
        </w:rPr>
        <w:t>Αρχές δημοσιονομικής διαχείρισης και εποπτείας (ενσωμάτωση της Οδηγίας 2011/85/ΕΕ) – δημόσιο λογιστικό και άλλες διατάξεις</w:t>
      </w:r>
      <w:r w:rsidRPr="00E228E3">
        <w:rPr>
          <w:rFonts w:ascii="Tahoma" w:hAnsi="Tahoma" w:cs="Tahoma"/>
          <w:szCs w:val="22"/>
          <w:lang w:val="el-GR"/>
        </w:rPr>
        <w:t>»</w:t>
      </w:r>
      <w:r w:rsidRPr="00E228E3">
        <w:rPr>
          <w:rFonts w:ascii="Tahoma" w:hAnsi="Tahoma" w:cs="Tahoma"/>
          <w:b/>
          <w:szCs w:val="22"/>
          <w:lang w:val="el-GR"/>
        </w:rPr>
        <w:t>.</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Ν.4250/2014</w:t>
      </w:r>
      <w:r w:rsidRPr="00E228E3">
        <w:rPr>
          <w:rFonts w:ascii="Tahoma" w:hAnsi="Tahoma" w:cs="Tahoma"/>
          <w:szCs w:val="22"/>
          <w:lang w:val="el-GR"/>
        </w:rPr>
        <w:t xml:space="preserve"> (Α' 74) «</w:t>
      </w:r>
      <w:r w:rsidRPr="00E228E3">
        <w:rPr>
          <w:rFonts w:ascii="Tahoma" w:hAnsi="Tahoma" w:cs="Tahoma"/>
          <w:i/>
          <w:szCs w:val="22"/>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228E3">
        <w:rPr>
          <w:rFonts w:ascii="Tahoma" w:hAnsi="Tahoma" w:cs="Tahoma"/>
          <w:i/>
          <w:szCs w:val="22"/>
          <w:lang w:val="el-GR"/>
        </w:rPr>
        <w:t>π.δ</w:t>
      </w:r>
      <w:proofErr w:type="spellEnd"/>
      <w:r w:rsidRPr="00E228E3">
        <w:rPr>
          <w:rFonts w:ascii="Tahoma" w:hAnsi="Tahoma" w:cs="Tahoma"/>
          <w:i/>
          <w:szCs w:val="22"/>
          <w:lang w:val="el-GR"/>
        </w:rPr>
        <w:t>. 318/1992 (Α΄161) και λοιπές ρυθμίσεις</w:t>
      </w:r>
      <w:r w:rsidRPr="00E228E3">
        <w:rPr>
          <w:rFonts w:ascii="Tahoma" w:hAnsi="Tahoma" w:cs="Tahoma"/>
          <w:szCs w:val="22"/>
          <w:lang w:val="el-GR"/>
        </w:rPr>
        <w:t>» και ειδικότερα τις διατάξεις του άρθρου 1.</w:t>
      </w:r>
      <w:r w:rsidRPr="00E228E3">
        <w:rPr>
          <w:rFonts w:ascii="Tahoma" w:hAnsi="Tahoma" w:cs="Tahoma"/>
          <w:b/>
          <w:bCs/>
          <w:szCs w:val="22"/>
          <w:lang w:val="el-GR"/>
        </w:rPr>
        <w:t xml:space="preserve"> </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i/>
          <w:szCs w:val="22"/>
          <w:lang w:val="el-GR"/>
        </w:rPr>
      </w:pPr>
      <w:r w:rsidRPr="00E228E3">
        <w:rPr>
          <w:rFonts w:ascii="Tahoma" w:hAnsi="Tahoma" w:cs="Tahoma"/>
          <w:szCs w:val="22"/>
          <w:lang w:val="el-GR"/>
        </w:rPr>
        <w:t xml:space="preserve">Της παρ. Ζ του </w:t>
      </w:r>
      <w:r w:rsidRPr="00E228E3">
        <w:rPr>
          <w:rFonts w:ascii="Tahoma" w:hAnsi="Tahoma" w:cs="Tahoma"/>
          <w:b/>
          <w:szCs w:val="22"/>
          <w:lang w:val="el-GR"/>
        </w:rPr>
        <w:t>Ν. 4152/2013</w:t>
      </w:r>
      <w:r w:rsidRPr="00E228E3">
        <w:rPr>
          <w:rFonts w:ascii="Tahoma" w:hAnsi="Tahoma" w:cs="Tahoma"/>
          <w:szCs w:val="22"/>
          <w:lang w:val="el-GR"/>
        </w:rPr>
        <w:t xml:space="preserve"> (Α' 107) «</w:t>
      </w:r>
      <w:r w:rsidRPr="00E228E3">
        <w:rPr>
          <w:rFonts w:ascii="Tahoma" w:hAnsi="Tahoma" w:cs="Tahoma"/>
          <w:i/>
          <w:szCs w:val="22"/>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E228E3">
        <w:rPr>
          <w:rFonts w:ascii="Tahoma" w:hAnsi="Tahoma" w:cs="Tahoma"/>
          <w:szCs w:val="22"/>
          <w:lang w:val="el-GR"/>
        </w:rPr>
        <w:t xml:space="preserve">». </w:t>
      </w:r>
    </w:p>
    <w:p w:rsidR="00B423A8" w:rsidRPr="00E228E3" w:rsidRDefault="00B423A8"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ν.4172/2013 (Α\ 167)</w:t>
      </w:r>
      <w:r w:rsidRPr="00E228E3">
        <w:rPr>
          <w:rFonts w:ascii="Tahoma" w:hAnsi="Tahoma" w:cs="Tahoma"/>
          <w:szCs w:val="22"/>
          <w:lang w:val="el-GR"/>
        </w:rPr>
        <w:t xml:space="preserve"> «Φορολογία εισοδήματος, επείγοντα μέτρα εφαρμογής του ν.4046/2012 του ν.4093/2012 και του ν.4127/2013 και άλλες διατάξεις», άρθρο 64 «Συντελεστές παρακράτησης φόρου»</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Ν.4013/2011</w:t>
      </w:r>
      <w:r w:rsidRPr="00E228E3">
        <w:rPr>
          <w:rFonts w:ascii="Tahoma" w:hAnsi="Tahoma" w:cs="Tahoma"/>
          <w:szCs w:val="22"/>
          <w:lang w:val="el-GR"/>
        </w:rPr>
        <w:t xml:space="preserve"> (Α’ 204) «</w:t>
      </w:r>
      <w:r w:rsidRPr="00E228E3">
        <w:rPr>
          <w:rFonts w:ascii="Tahoma" w:hAnsi="Tahoma" w:cs="Tahoma"/>
          <w:i/>
          <w:szCs w:val="22"/>
          <w:lang w:val="el-GR"/>
        </w:rPr>
        <w:t>Σύσταση ενιαίας Ανεξάρτητης Αρχής Δημοσίων Συμβάσεων και Κεντρικού Ηλεκτρονικού Μητρώου Δημοσίων Συμβάσεων.</w:t>
      </w:r>
      <w:r w:rsidRPr="00E228E3">
        <w:rPr>
          <w:rFonts w:ascii="Tahoma" w:hAnsi="Tahoma" w:cs="Tahoma"/>
          <w:szCs w:val="22"/>
          <w:lang w:val="el-GR"/>
        </w:rPr>
        <w:t xml:space="preserve">» όπως τροποποιήθηκε και ισχύει με τον ν.4412/16. </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Ν.3861/2010</w:t>
      </w:r>
      <w:r w:rsidRPr="00E228E3">
        <w:rPr>
          <w:rFonts w:ascii="Tahoma" w:hAnsi="Tahoma" w:cs="Tahoma"/>
          <w:szCs w:val="22"/>
          <w:lang w:val="el-GR"/>
        </w:rPr>
        <w:t xml:space="preserve"> (Α’ 112) «</w:t>
      </w:r>
      <w:r w:rsidRPr="00E228E3">
        <w:rPr>
          <w:rFonts w:ascii="Tahoma" w:hAnsi="Tahoma" w:cs="Tahoma"/>
          <w:i/>
          <w:iCs/>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sidRPr="00E228E3">
        <w:rPr>
          <w:rFonts w:ascii="Tahoma" w:hAnsi="Tahoma" w:cs="Tahoma"/>
          <w:i/>
          <w:iCs/>
          <w:szCs w:val="22"/>
          <w:lang w:val="el-GR"/>
        </w:rPr>
        <w:t>αυτοδιοικητικών</w:t>
      </w:r>
      <w:proofErr w:type="spellEnd"/>
      <w:r w:rsidRPr="00E228E3">
        <w:rPr>
          <w:rFonts w:ascii="Tahoma" w:hAnsi="Tahoma" w:cs="Tahoma"/>
          <w:i/>
          <w:iCs/>
          <w:szCs w:val="22"/>
          <w:lang w:val="el-GR"/>
        </w:rPr>
        <w:t xml:space="preserve"> οργάνων στο διαδίκτυο "Πρόγραμμα Διαύγεια" και άλλες διατάξεις όπως τροποποιήθηκαν από τον ν.4057/12 και από το αρ.23 του ν.4210/12”»</w:t>
      </w:r>
      <w:r w:rsidRPr="00E228E3">
        <w:rPr>
          <w:rFonts w:ascii="Tahoma" w:hAnsi="Tahoma" w:cs="Tahoma"/>
          <w:szCs w:val="22"/>
          <w:lang w:val="el-GR"/>
        </w:rPr>
        <w:t>.</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Ν.2859/2000</w:t>
      </w:r>
      <w:r w:rsidRPr="00E228E3">
        <w:rPr>
          <w:rFonts w:ascii="Tahoma" w:hAnsi="Tahoma" w:cs="Tahoma"/>
          <w:szCs w:val="22"/>
          <w:lang w:val="el-GR"/>
        </w:rPr>
        <w:t xml:space="preserve"> (Α’ 248) «</w:t>
      </w:r>
      <w:r w:rsidRPr="00E228E3">
        <w:rPr>
          <w:rFonts w:ascii="Tahoma" w:hAnsi="Tahoma" w:cs="Tahoma"/>
          <w:i/>
          <w:szCs w:val="22"/>
          <w:lang w:val="el-GR"/>
        </w:rPr>
        <w:t>Κύρωση Κώδικα Φόρου Προστιθέμενης Αξίας</w:t>
      </w:r>
      <w:r w:rsidRPr="00E228E3">
        <w:rPr>
          <w:rFonts w:ascii="Tahoma" w:hAnsi="Tahoma" w:cs="Tahoma"/>
          <w:szCs w:val="22"/>
          <w:lang w:val="el-GR"/>
        </w:rPr>
        <w:t xml:space="preserve">». </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Του </w:t>
      </w:r>
      <w:r w:rsidRPr="00E228E3">
        <w:rPr>
          <w:rFonts w:ascii="Tahoma" w:hAnsi="Tahoma" w:cs="Tahoma"/>
          <w:b/>
          <w:szCs w:val="22"/>
          <w:lang w:val="el-GR"/>
        </w:rPr>
        <w:t>Ν.2690/1999</w:t>
      </w:r>
      <w:r w:rsidRPr="00E228E3">
        <w:rPr>
          <w:rFonts w:ascii="Tahoma" w:hAnsi="Tahoma" w:cs="Tahoma"/>
          <w:szCs w:val="22"/>
          <w:lang w:val="el-GR"/>
        </w:rPr>
        <w:t xml:space="preserve"> (Α' 45) “</w:t>
      </w:r>
      <w:r w:rsidRPr="00E228E3">
        <w:rPr>
          <w:rFonts w:ascii="Tahoma" w:hAnsi="Tahoma" w:cs="Tahoma"/>
          <w:i/>
          <w:szCs w:val="22"/>
          <w:lang w:val="el-GR"/>
        </w:rPr>
        <w:t>Κύρωση του Κώδικα Διοικητικής Διαδικασίας και άλλες διατάξεις</w:t>
      </w:r>
      <w:r w:rsidRPr="00E228E3">
        <w:rPr>
          <w:rFonts w:ascii="Tahoma" w:hAnsi="Tahoma" w:cs="Tahoma"/>
          <w:szCs w:val="22"/>
          <w:lang w:val="el-GR"/>
        </w:rPr>
        <w:t>”  και ιδίως των άρθρων 7 και 13 έως 15.</w:t>
      </w:r>
    </w:p>
    <w:p w:rsidR="007D21EF" w:rsidRPr="00E228E3" w:rsidRDefault="007D21EF" w:rsidP="00E228E3">
      <w:pPr>
        <w:pStyle w:val="aff4"/>
        <w:numPr>
          <w:ilvl w:val="0"/>
          <w:numId w:val="2"/>
        </w:numPr>
        <w:spacing w:line="360" w:lineRule="auto"/>
        <w:ind w:left="284" w:hanging="218"/>
        <w:jc w:val="both"/>
        <w:rPr>
          <w:rFonts w:ascii="Tahoma" w:hAnsi="Tahoma" w:cs="Tahoma"/>
          <w:sz w:val="22"/>
          <w:szCs w:val="22"/>
        </w:rPr>
      </w:pPr>
      <w:r w:rsidRPr="00E228E3">
        <w:rPr>
          <w:rFonts w:ascii="Tahoma" w:hAnsi="Tahoma" w:cs="Tahoma"/>
          <w:sz w:val="22"/>
          <w:szCs w:val="22"/>
          <w:lang w:eastAsia="zh-CN"/>
        </w:rPr>
        <w:t>Την με αρ</w:t>
      </w:r>
      <w:r w:rsidRPr="00E228E3">
        <w:rPr>
          <w:rFonts w:ascii="Tahoma" w:hAnsi="Tahoma" w:cs="Tahoma"/>
          <w:b/>
          <w:sz w:val="22"/>
          <w:szCs w:val="22"/>
          <w:lang w:eastAsia="zh-CN"/>
        </w:rPr>
        <w:t>. 57654/23-05-2017</w:t>
      </w:r>
      <w:r w:rsidRPr="00E228E3">
        <w:rPr>
          <w:rFonts w:ascii="Tahoma" w:hAnsi="Tahoma" w:cs="Tahoma"/>
          <w:sz w:val="22"/>
          <w:szCs w:val="22"/>
          <w:lang w:eastAsia="zh-CN"/>
        </w:rPr>
        <w:t xml:space="preserve"> (ΦΕΚ Β’ 1781/23-05-2017) Απόφαση του Υπουργού</w:t>
      </w:r>
      <w:r w:rsidRPr="00E228E3">
        <w:rPr>
          <w:rFonts w:ascii="Tahoma" w:hAnsi="Tahoma" w:cs="Tahoma"/>
          <w:sz w:val="22"/>
          <w:szCs w:val="22"/>
        </w:rPr>
        <w:t xml:space="preserve">  Οικονομίας και Ανάπτυξης  </w:t>
      </w:r>
      <w:r w:rsidRPr="00E228E3">
        <w:rPr>
          <w:rFonts w:ascii="Tahoma" w:hAnsi="Tahoma" w:cs="Tahoma"/>
          <w:i/>
          <w:sz w:val="22"/>
          <w:szCs w:val="22"/>
        </w:rPr>
        <w:t xml:space="preserve">«Ρύθμιση ειδικότερων θεμάτων λειτουργίας και διαχείρισης του Κεντρικού Ηλεκτρονικού Μητρώου Δημοσίων Συμβάσεων  (ΚΗΜΔΗΣ) του Υπουργείου Οικονομίας  </w:t>
      </w:r>
      <w:r w:rsidR="00923CE3">
        <w:rPr>
          <w:rFonts w:ascii="Tahoma" w:hAnsi="Tahoma" w:cs="Tahoma"/>
          <w:i/>
          <w:sz w:val="22"/>
          <w:szCs w:val="22"/>
        </w:rPr>
        <w:t>κ</w:t>
      </w:r>
      <w:r w:rsidRPr="00E228E3">
        <w:rPr>
          <w:rFonts w:ascii="Tahoma" w:hAnsi="Tahoma" w:cs="Tahoma"/>
          <w:i/>
          <w:sz w:val="22"/>
          <w:szCs w:val="22"/>
        </w:rPr>
        <w:t>αι Ανάπτυξης».</w:t>
      </w:r>
    </w:p>
    <w:p w:rsidR="004545C4" w:rsidRPr="00E228E3" w:rsidRDefault="00CD3CD3" w:rsidP="00E228E3">
      <w:pPr>
        <w:pStyle w:val="aff4"/>
        <w:numPr>
          <w:ilvl w:val="0"/>
          <w:numId w:val="2"/>
        </w:numPr>
        <w:spacing w:line="360" w:lineRule="auto"/>
        <w:ind w:left="284" w:hanging="142"/>
        <w:rPr>
          <w:rFonts w:ascii="Tahoma" w:hAnsi="Tahoma" w:cs="Tahoma"/>
          <w:sz w:val="22"/>
          <w:szCs w:val="22"/>
        </w:rPr>
      </w:pPr>
      <w:r w:rsidRPr="00E228E3">
        <w:rPr>
          <w:rFonts w:ascii="Tahoma" w:hAnsi="Tahoma" w:cs="Tahoma"/>
          <w:sz w:val="22"/>
          <w:szCs w:val="22"/>
        </w:rPr>
        <w:t xml:space="preserve">Τις </w:t>
      </w:r>
      <w:r w:rsidR="004545C4" w:rsidRPr="00E228E3">
        <w:rPr>
          <w:rFonts w:ascii="Tahoma" w:hAnsi="Tahoma" w:cs="Tahoma"/>
          <w:sz w:val="22"/>
          <w:szCs w:val="22"/>
        </w:rPr>
        <w:t xml:space="preserve"> με αρ. </w:t>
      </w:r>
      <w:proofErr w:type="spellStart"/>
      <w:r w:rsidR="004545C4" w:rsidRPr="00E228E3">
        <w:rPr>
          <w:rFonts w:ascii="Tahoma" w:hAnsi="Tahoma" w:cs="Tahoma"/>
          <w:sz w:val="22"/>
          <w:szCs w:val="22"/>
        </w:rPr>
        <w:t>πρωτ</w:t>
      </w:r>
      <w:proofErr w:type="spellEnd"/>
      <w:r w:rsidR="004545C4" w:rsidRPr="00E228E3">
        <w:rPr>
          <w:rFonts w:ascii="Tahoma" w:hAnsi="Tahoma" w:cs="Tahoma"/>
          <w:sz w:val="22"/>
          <w:szCs w:val="22"/>
        </w:rPr>
        <w:t xml:space="preserve">. </w:t>
      </w:r>
      <w:r w:rsidR="004545C4" w:rsidRPr="00E228E3">
        <w:rPr>
          <w:rFonts w:ascii="Tahoma" w:hAnsi="Tahoma" w:cs="Tahoma"/>
          <w:b/>
          <w:sz w:val="22"/>
          <w:szCs w:val="22"/>
        </w:rPr>
        <w:t>535873/2-5-19</w:t>
      </w:r>
      <w:r w:rsidR="004545C4" w:rsidRPr="00E228E3">
        <w:rPr>
          <w:rFonts w:ascii="Tahoma" w:hAnsi="Tahoma" w:cs="Tahoma"/>
          <w:sz w:val="22"/>
          <w:szCs w:val="22"/>
        </w:rPr>
        <w:t xml:space="preserve"> </w:t>
      </w:r>
      <w:r w:rsidRPr="00E228E3">
        <w:rPr>
          <w:rFonts w:ascii="Tahoma" w:hAnsi="Tahoma" w:cs="Tahoma"/>
          <w:sz w:val="22"/>
          <w:szCs w:val="22"/>
        </w:rPr>
        <w:t xml:space="preserve"> και </w:t>
      </w:r>
      <w:r w:rsidRPr="00E228E3">
        <w:rPr>
          <w:rFonts w:ascii="Tahoma" w:hAnsi="Tahoma" w:cs="Tahoma"/>
          <w:b/>
          <w:sz w:val="22"/>
          <w:szCs w:val="22"/>
        </w:rPr>
        <w:t>626822/21-5-2019</w:t>
      </w:r>
      <w:r w:rsidRPr="00E228E3">
        <w:rPr>
          <w:rFonts w:ascii="Tahoma" w:hAnsi="Tahoma" w:cs="Tahoma"/>
          <w:color w:val="FF0000"/>
          <w:sz w:val="22"/>
          <w:szCs w:val="22"/>
        </w:rPr>
        <w:t xml:space="preserve"> </w:t>
      </w:r>
      <w:r w:rsidR="004545C4" w:rsidRPr="00E228E3">
        <w:rPr>
          <w:rFonts w:ascii="Tahoma" w:hAnsi="Tahoma" w:cs="Tahoma"/>
          <w:sz w:val="22"/>
          <w:szCs w:val="22"/>
        </w:rPr>
        <w:t>Απ</w:t>
      </w:r>
      <w:r w:rsidRPr="00E228E3">
        <w:rPr>
          <w:rFonts w:ascii="Tahoma" w:hAnsi="Tahoma" w:cs="Tahoma"/>
          <w:sz w:val="22"/>
          <w:szCs w:val="22"/>
        </w:rPr>
        <w:t xml:space="preserve">οφάσεις </w:t>
      </w:r>
      <w:r w:rsidR="004545C4" w:rsidRPr="00E228E3">
        <w:rPr>
          <w:rFonts w:ascii="Tahoma" w:hAnsi="Tahoma" w:cs="Tahoma"/>
          <w:sz w:val="22"/>
          <w:szCs w:val="22"/>
        </w:rPr>
        <w:t xml:space="preserve"> του Διοικητή του ΕΦΚΑ περί συγκρότησης της Τριμελούς επιτροπής Διενέργειας Συνοπτικών Διαγωνισμών του ΕΦΚΑ.</w:t>
      </w:r>
    </w:p>
    <w:p w:rsidR="009C0848" w:rsidRPr="00E228E3" w:rsidRDefault="007943EF" w:rsidP="00E228E3">
      <w:pPr>
        <w:pStyle w:val="aff4"/>
        <w:numPr>
          <w:ilvl w:val="0"/>
          <w:numId w:val="2"/>
        </w:numPr>
        <w:spacing w:line="360" w:lineRule="auto"/>
        <w:ind w:left="284" w:hanging="284"/>
        <w:rPr>
          <w:rFonts w:ascii="Tahoma" w:hAnsi="Tahoma" w:cs="Tahoma"/>
          <w:sz w:val="22"/>
          <w:szCs w:val="22"/>
        </w:rPr>
      </w:pPr>
      <w:r w:rsidRPr="00E228E3">
        <w:rPr>
          <w:rFonts w:ascii="Tahoma" w:hAnsi="Tahoma" w:cs="Tahoma"/>
          <w:sz w:val="22"/>
          <w:szCs w:val="22"/>
        </w:rPr>
        <w:lastRenderedPageBreak/>
        <w:t>Τη</w:t>
      </w:r>
      <w:r w:rsidR="004545C4" w:rsidRPr="00E228E3">
        <w:rPr>
          <w:rFonts w:ascii="Tahoma" w:hAnsi="Tahoma" w:cs="Tahoma"/>
          <w:sz w:val="22"/>
          <w:szCs w:val="22"/>
        </w:rPr>
        <w:t>ν</w:t>
      </w:r>
      <w:r w:rsidRPr="00E228E3">
        <w:rPr>
          <w:rFonts w:ascii="Tahoma" w:hAnsi="Tahoma" w:cs="Tahoma"/>
          <w:sz w:val="22"/>
          <w:szCs w:val="22"/>
        </w:rPr>
        <w:t xml:space="preserve"> υπ’ αρ. </w:t>
      </w:r>
      <w:r w:rsidR="00C629C3" w:rsidRPr="00E228E3">
        <w:rPr>
          <w:rFonts w:ascii="Tahoma" w:hAnsi="Tahoma" w:cs="Tahoma"/>
          <w:b/>
          <w:sz w:val="22"/>
          <w:szCs w:val="22"/>
        </w:rPr>
        <w:t>994</w:t>
      </w:r>
      <w:r w:rsidR="00617120" w:rsidRPr="00E228E3">
        <w:rPr>
          <w:rFonts w:ascii="Tahoma" w:hAnsi="Tahoma" w:cs="Tahoma"/>
          <w:b/>
          <w:sz w:val="22"/>
          <w:szCs w:val="22"/>
        </w:rPr>
        <w:t>/</w:t>
      </w:r>
      <w:r w:rsidR="00C629C3" w:rsidRPr="00E228E3">
        <w:rPr>
          <w:rFonts w:ascii="Tahoma" w:hAnsi="Tahoma" w:cs="Tahoma"/>
          <w:b/>
          <w:sz w:val="22"/>
          <w:szCs w:val="22"/>
        </w:rPr>
        <w:t>56</w:t>
      </w:r>
      <w:r w:rsidR="00617120" w:rsidRPr="00E228E3">
        <w:rPr>
          <w:rFonts w:ascii="Tahoma" w:hAnsi="Tahoma" w:cs="Tahoma"/>
          <w:b/>
          <w:sz w:val="22"/>
          <w:szCs w:val="22"/>
        </w:rPr>
        <w:t>/</w:t>
      </w:r>
      <w:r w:rsidR="00C629C3" w:rsidRPr="00E228E3">
        <w:rPr>
          <w:rFonts w:ascii="Tahoma" w:hAnsi="Tahoma" w:cs="Tahoma"/>
          <w:b/>
          <w:sz w:val="22"/>
          <w:szCs w:val="22"/>
        </w:rPr>
        <w:t>27</w:t>
      </w:r>
      <w:r w:rsidR="00617120" w:rsidRPr="00E228E3">
        <w:rPr>
          <w:rFonts w:ascii="Tahoma" w:hAnsi="Tahoma" w:cs="Tahoma"/>
          <w:b/>
          <w:sz w:val="22"/>
          <w:szCs w:val="22"/>
        </w:rPr>
        <w:t>-</w:t>
      </w:r>
      <w:r w:rsidR="00C629C3" w:rsidRPr="00E228E3">
        <w:rPr>
          <w:rFonts w:ascii="Tahoma" w:hAnsi="Tahoma" w:cs="Tahoma"/>
          <w:b/>
          <w:sz w:val="22"/>
          <w:szCs w:val="22"/>
        </w:rPr>
        <w:t>12</w:t>
      </w:r>
      <w:r w:rsidR="00617120" w:rsidRPr="00E228E3">
        <w:rPr>
          <w:rFonts w:ascii="Tahoma" w:hAnsi="Tahoma" w:cs="Tahoma"/>
          <w:b/>
          <w:sz w:val="22"/>
          <w:szCs w:val="22"/>
        </w:rPr>
        <w:t>-201</w:t>
      </w:r>
      <w:r w:rsidR="00C629C3" w:rsidRPr="00E228E3">
        <w:rPr>
          <w:rFonts w:ascii="Tahoma" w:hAnsi="Tahoma" w:cs="Tahoma"/>
          <w:b/>
          <w:sz w:val="22"/>
          <w:szCs w:val="22"/>
        </w:rPr>
        <w:t>8</w:t>
      </w:r>
      <w:r w:rsidRPr="00E228E3">
        <w:rPr>
          <w:rFonts w:ascii="Tahoma" w:hAnsi="Tahoma" w:cs="Tahoma"/>
          <w:b/>
          <w:sz w:val="22"/>
          <w:szCs w:val="22"/>
        </w:rPr>
        <w:t xml:space="preserve"> (ΑΔΑ:</w:t>
      </w:r>
      <w:r w:rsidR="008E19C5" w:rsidRPr="00E228E3">
        <w:rPr>
          <w:rFonts w:ascii="Tahoma" w:hAnsi="Tahoma" w:cs="Tahoma"/>
          <w:b/>
          <w:sz w:val="22"/>
          <w:szCs w:val="22"/>
        </w:rPr>
        <w:t xml:space="preserve"> </w:t>
      </w:r>
      <w:r w:rsidR="00C629C3" w:rsidRPr="00E228E3">
        <w:rPr>
          <w:rFonts w:ascii="Tahoma" w:hAnsi="Tahoma" w:cs="Tahoma"/>
          <w:b/>
          <w:sz w:val="22"/>
          <w:szCs w:val="22"/>
        </w:rPr>
        <w:t>75ΦΡ465ΧΠΙ-Μ9Ψ</w:t>
      </w:r>
      <w:r w:rsidR="00617120" w:rsidRPr="00E228E3">
        <w:rPr>
          <w:rFonts w:ascii="Tahoma" w:hAnsi="Tahoma" w:cs="Tahoma"/>
          <w:b/>
          <w:sz w:val="22"/>
          <w:szCs w:val="22"/>
        </w:rPr>
        <w:t xml:space="preserve"> </w:t>
      </w:r>
      <w:r w:rsidR="00E4063D" w:rsidRPr="00E228E3">
        <w:rPr>
          <w:rFonts w:ascii="Tahoma" w:hAnsi="Tahoma" w:cs="Tahoma"/>
          <w:b/>
          <w:sz w:val="22"/>
          <w:szCs w:val="22"/>
        </w:rPr>
        <w:t xml:space="preserve"> </w:t>
      </w:r>
      <w:r w:rsidRPr="00E228E3">
        <w:rPr>
          <w:rFonts w:ascii="Tahoma" w:hAnsi="Tahoma" w:cs="Tahoma"/>
          <w:b/>
          <w:sz w:val="22"/>
          <w:szCs w:val="22"/>
        </w:rPr>
        <w:t>ΑΔΑΜ:</w:t>
      </w:r>
      <w:r w:rsidR="008E19C5" w:rsidRPr="00E228E3">
        <w:rPr>
          <w:rFonts w:ascii="Tahoma" w:hAnsi="Tahoma" w:cs="Tahoma"/>
          <w:b/>
          <w:sz w:val="22"/>
          <w:szCs w:val="22"/>
        </w:rPr>
        <w:t xml:space="preserve"> </w:t>
      </w:r>
      <w:r w:rsidR="006F368F" w:rsidRPr="00E228E3">
        <w:rPr>
          <w:rFonts w:ascii="Tahoma" w:hAnsi="Tahoma" w:cs="Tahoma"/>
          <w:b/>
          <w:sz w:val="22"/>
          <w:szCs w:val="22"/>
        </w:rPr>
        <w:t>19</w:t>
      </w:r>
      <w:r w:rsidR="00CF3A8D" w:rsidRPr="00E228E3">
        <w:rPr>
          <w:rFonts w:ascii="Tahoma" w:hAnsi="Tahoma" w:cs="Tahoma"/>
          <w:b/>
          <w:sz w:val="22"/>
          <w:szCs w:val="22"/>
          <w:lang w:val="en-US"/>
        </w:rPr>
        <w:t>REQ</w:t>
      </w:r>
      <w:r w:rsidR="00CF3A8D" w:rsidRPr="00E228E3">
        <w:rPr>
          <w:rFonts w:ascii="Tahoma" w:hAnsi="Tahoma" w:cs="Tahoma"/>
          <w:b/>
          <w:sz w:val="22"/>
          <w:szCs w:val="22"/>
        </w:rPr>
        <w:t>00</w:t>
      </w:r>
      <w:r w:rsidR="00C629C3" w:rsidRPr="00E228E3">
        <w:rPr>
          <w:rFonts w:ascii="Tahoma" w:hAnsi="Tahoma" w:cs="Tahoma"/>
          <w:b/>
          <w:sz w:val="22"/>
          <w:szCs w:val="22"/>
        </w:rPr>
        <w:t>4297306</w:t>
      </w:r>
      <w:r w:rsidRPr="00E228E3">
        <w:rPr>
          <w:rFonts w:ascii="Tahoma" w:hAnsi="Tahoma" w:cs="Tahoma"/>
          <w:b/>
          <w:sz w:val="22"/>
          <w:szCs w:val="22"/>
        </w:rPr>
        <w:t>)</w:t>
      </w:r>
      <w:r w:rsidRPr="00E228E3">
        <w:rPr>
          <w:rFonts w:ascii="Tahoma" w:hAnsi="Tahoma" w:cs="Tahoma"/>
          <w:sz w:val="22"/>
          <w:szCs w:val="22"/>
        </w:rPr>
        <w:t xml:space="preserve"> Απόφασης του ΔΣ του Ε.Φ.Κ.Α, με την οποία εγκρίθηκε πίστωση συνολικού ποσού #</w:t>
      </w:r>
      <w:r w:rsidR="00617120" w:rsidRPr="00E228E3">
        <w:rPr>
          <w:rFonts w:ascii="Tahoma" w:hAnsi="Tahoma" w:cs="Tahoma"/>
          <w:sz w:val="22"/>
          <w:szCs w:val="22"/>
        </w:rPr>
        <w:t>27.</w:t>
      </w:r>
      <w:r w:rsidR="00C629C3" w:rsidRPr="00E228E3">
        <w:rPr>
          <w:rFonts w:ascii="Tahoma" w:hAnsi="Tahoma" w:cs="Tahoma"/>
          <w:sz w:val="22"/>
          <w:szCs w:val="22"/>
        </w:rPr>
        <w:t>570,00</w:t>
      </w:r>
      <w:r w:rsidRPr="00E228E3">
        <w:rPr>
          <w:rFonts w:ascii="Tahoma" w:hAnsi="Tahoma" w:cs="Tahoma"/>
          <w:sz w:val="22"/>
          <w:szCs w:val="22"/>
        </w:rPr>
        <w:t>€# πλέον Φ.Π.Α. για τη</w:t>
      </w:r>
      <w:r w:rsidR="00070501" w:rsidRPr="00E228E3">
        <w:rPr>
          <w:rFonts w:ascii="Tahoma" w:hAnsi="Tahoma" w:cs="Tahoma"/>
          <w:sz w:val="22"/>
          <w:szCs w:val="22"/>
        </w:rPr>
        <w:t xml:space="preserve"> διενέργεια του παρόντος διαγωνισμού </w:t>
      </w:r>
      <w:r w:rsidR="009C0848" w:rsidRPr="00E228E3">
        <w:rPr>
          <w:rFonts w:ascii="Tahoma" w:eastAsia="Arial Unicode MS" w:hAnsi="Tahoma" w:cs="Tahoma"/>
          <w:sz w:val="22"/>
          <w:szCs w:val="22"/>
        </w:rPr>
        <w:t>με κριτήριο κατακύρωσης την πλέον συμφέρουσα</w:t>
      </w:r>
      <w:r w:rsidR="009C0848" w:rsidRPr="00E228E3">
        <w:rPr>
          <w:rFonts w:ascii="Tahoma" w:hAnsi="Tahoma" w:cs="Tahoma"/>
          <w:sz w:val="22"/>
          <w:szCs w:val="22"/>
        </w:rPr>
        <w:t xml:space="preserve"> από οικονομική άποψη προσφορά βάσει τιμής.</w:t>
      </w:r>
    </w:p>
    <w:p w:rsidR="00C629C3" w:rsidRPr="00E228E3" w:rsidRDefault="00C629C3" w:rsidP="00E228E3">
      <w:pPr>
        <w:pStyle w:val="aff4"/>
        <w:numPr>
          <w:ilvl w:val="0"/>
          <w:numId w:val="29"/>
        </w:numPr>
        <w:tabs>
          <w:tab w:val="left" w:pos="284"/>
        </w:tabs>
        <w:spacing w:line="360" w:lineRule="auto"/>
        <w:ind w:left="284" w:hanging="284"/>
        <w:rPr>
          <w:rFonts w:ascii="Tahoma" w:hAnsi="Tahoma" w:cs="Tahoma"/>
          <w:sz w:val="22"/>
          <w:szCs w:val="22"/>
        </w:rPr>
      </w:pPr>
      <w:r w:rsidRPr="00E228E3">
        <w:rPr>
          <w:rFonts w:ascii="Tahoma" w:hAnsi="Tahoma" w:cs="Tahoma"/>
          <w:sz w:val="22"/>
          <w:szCs w:val="22"/>
          <w:lang w:eastAsia="zh-CN"/>
        </w:rPr>
        <w:t>Την με αρ.πρωτ.</w:t>
      </w:r>
      <w:r w:rsidRPr="00E228E3">
        <w:rPr>
          <w:rFonts w:ascii="Tahoma" w:hAnsi="Tahoma" w:cs="Tahoma"/>
          <w:b/>
          <w:sz w:val="22"/>
          <w:szCs w:val="22"/>
          <w:lang w:eastAsia="zh-CN"/>
        </w:rPr>
        <w:t>2043/15/19-2-19</w:t>
      </w:r>
      <w:r w:rsidRPr="00E228E3">
        <w:rPr>
          <w:rFonts w:ascii="Tahoma" w:hAnsi="Tahoma" w:cs="Tahoma"/>
          <w:sz w:val="22"/>
          <w:szCs w:val="22"/>
          <w:lang w:eastAsia="zh-CN"/>
        </w:rPr>
        <w:t xml:space="preserve"> </w:t>
      </w:r>
      <w:r w:rsidR="00CD3CD3" w:rsidRPr="00E228E3">
        <w:rPr>
          <w:rFonts w:ascii="Tahoma" w:hAnsi="Tahoma" w:cs="Tahoma"/>
          <w:sz w:val="22"/>
          <w:szCs w:val="22"/>
          <w:lang w:eastAsia="zh-CN"/>
        </w:rPr>
        <w:t xml:space="preserve">Διοικητική </w:t>
      </w:r>
      <w:r w:rsidRPr="00E228E3">
        <w:rPr>
          <w:rFonts w:ascii="Tahoma" w:hAnsi="Tahoma" w:cs="Tahoma"/>
          <w:sz w:val="22"/>
          <w:szCs w:val="22"/>
          <w:lang w:eastAsia="zh-CN"/>
        </w:rPr>
        <w:t xml:space="preserve">Έγκριση </w:t>
      </w:r>
      <w:r w:rsidR="00936107" w:rsidRPr="00E228E3">
        <w:rPr>
          <w:rFonts w:ascii="Tahoma" w:hAnsi="Tahoma" w:cs="Tahoma"/>
          <w:sz w:val="22"/>
          <w:szCs w:val="22"/>
          <w:lang w:eastAsia="zh-CN"/>
        </w:rPr>
        <w:t>του Υπουργείου Εργασίας Κοινωνικής Ασφάλισης &amp; Κοινωνικής Αλληλεγγύης</w:t>
      </w:r>
      <w:r w:rsidR="00CD3CD3" w:rsidRPr="00E228E3">
        <w:rPr>
          <w:rFonts w:ascii="Tahoma" w:hAnsi="Tahoma" w:cs="Tahoma"/>
          <w:sz w:val="22"/>
          <w:szCs w:val="22"/>
          <w:lang w:eastAsia="zh-CN"/>
        </w:rPr>
        <w:t xml:space="preserve">  για την υλοποίηση του εν λόγω έργου Πληροφορικής.</w:t>
      </w:r>
    </w:p>
    <w:p w:rsidR="007943EF" w:rsidRPr="00E228E3" w:rsidRDefault="006F368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 Την</w:t>
      </w:r>
      <w:r w:rsidR="007943EF" w:rsidRPr="00E228E3">
        <w:rPr>
          <w:rFonts w:ascii="Tahoma" w:hAnsi="Tahoma" w:cs="Tahoma"/>
          <w:szCs w:val="22"/>
          <w:lang w:val="el-GR"/>
        </w:rPr>
        <w:t xml:space="preserve"> υπ’ αρ. </w:t>
      </w:r>
      <w:proofErr w:type="spellStart"/>
      <w:r w:rsidR="007943EF" w:rsidRPr="00E228E3">
        <w:rPr>
          <w:rFonts w:ascii="Tahoma" w:hAnsi="Tahoma" w:cs="Tahoma"/>
          <w:szCs w:val="22"/>
          <w:lang w:val="el-GR"/>
        </w:rPr>
        <w:t>πρωτ</w:t>
      </w:r>
      <w:proofErr w:type="spellEnd"/>
      <w:r w:rsidR="007943EF" w:rsidRPr="00E228E3">
        <w:rPr>
          <w:rFonts w:ascii="Tahoma" w:hAnsi="Tahoma" w:cs="Tahoma"/>
          <w:szCs w:val="22"/>
          <w:lang w:val="el-GR"/>
        </w:rPr>
        <w:t xml:space="preserve">. </w:t>
      </w:r>
      <w:r w:rsidR="007943EF" w:rsidRPr="00E228E3">
        <w:rPr>
          <w:rFonts w:ascii="Tahoma" w:hAnsi="Tahoma" w:cs="Tahoma"/>
          <w:b/>
          <w:szCs w:val="22"/>
          <w:lang w:val="el-GR"/>
        </w:rPr>
        <w:t>ΑΑΥ Μ</w:t>
      </w:r>
      <w:r w:rsidR="00936107" w:rsidRPr="00E228E3">
        <w:rPr>
          <w:rFonts w:ascii="Tahoma" w:hAnsi="Tahoma" w:cs="Tahoma"/>
          <w:b/>
          <w:szCs w:val="22"/>
          <w:lang w:val="el-GR"/>
        </w:rPr>
        <w:t>503</w:t>
      </w:r>
      <w:r w:rsidR="007943EF" w:rsidRPr="00E228E3">
        <w:rPr>
          <w:rFonts w:ascii="Tahoma" w:hAnsi="Tahoma" w:cs="Tahoma"/>
          <w:b/>
          <w:szCs w:val="22"/>
          <w:lang w:val="el-GR"/>
        </w:rPr>
        <w:t>/</w:t>
      </w:r>
      <w:r w:rsidR="00936107" w:rsidRPr="00E228E3">
        <w:rPr>
          <w:rFonts w:ascii="Tahoma" w:hAnsi="Tahoma" w:cs="Tahoma"/>
          <w:b/>
          <w:szCs w:val="22"/>
          <w:lang w:val="el-GR"/>
        </w:rPr>
        <w:t>25</w:t>
      </w:r>
      <w:r w:rsidR="00AE23A3" w:rsidRPr="00E228E3">
        <w:rPr>
          <w:rFonts w:ascii="Tahoma" w:hAnsi="Tahoma" w:cs="Tahoma"/>
          <w:b/>
          <w:szCs w:val="22"/>
          <w:lang w:val="el-GR"/>
        </w:rPr>
        <w:t>-0</w:t>
      </w:r>
      <w:r w:rsidRPr="00E228E3">
        <w:rPr>
          <w:rFonts w:ascii="Tahoma" w:hAnsi="Tahoma" w:cs="Tahoma"/>
          <w:b/>
          <w:szCs w:val="22"/>
          <w:lang w:val="el-GR"/>
        </w:rPr>
        <w:t>4</w:t>
      </w:r>
      <w:r w:rsidR="00AE23A3" w:rsidRPr="00E228E3">
        <w:rPr>
          <w:rFonts w:ascii="Tahoma" w:hAnsi="Tahoma" w:cs="Tahoma"/>
          <w:b/>
          <w:szCs w:val="22"/>
          <w:lang w:val="el-GR"/>
        </w:rPr>
        <w:t>-201</w:t>
      </w:r>
      <w:r w:rsidR="00EF75D7" w:rsidRPr="00E228E3">
        <w:rPr>
          <w:rFonts w:ascii="Tahoma" w:hAnsi="Tahoma" w:cs="Tahoma"/>
          <w:b/>
          <w:szCs w:val="22"/>
          <w:lang w:val="el-GR"/>
        </w:rPr>
        <w:t>9</w:t>
      </w:r>
      <w:r w:rsidR="00971D2D" w:rsidRPr="00E228E3">
        <w:rPr>
          <w:rFonts w:ascii="Tahoma" w:hAnsi="Tahoma" w:cs="Tahoma"/>
          <w:b/>
          <w:szCs w:val="22"/>
          <w:lang w:val="el-GR"/>
        </w:rPr>
        <w:t xml:space="preserve"> </w:t>
      </w:r>
      <w:r w:rsidR="007943EF" w:rsidRPr="00E228E3">
        <w:rPr>
          <w:rFonts w:ascii="Tahoma" w:hAnsi="Tahoma" w:cs="Tahoma"/>
          <w:b/>
          <w:szCs w:val="22"/>
          <w:lang w:val="el-GR"/>
        </w:rPr>
        <w:t>(ΑΔΑ:</w:t>
      </w:r>
      <w:r w:rsidR="00936107" w:rsidRPr="00E228E3">
        <w:rPr>
          <w:rFonts w:ascii="Tahoma" w:hAnsi="Tahoma" w:cs="Tahoma"/>
          <w:b/>
          <w:szCs w:val="22"/>
          <w:lang w:val="el-GR"/>
        </w:rPr>
        <w:t>61ΛΞ465ΧΠΙ-ΓΚ9</w:t>
      </w:r>
      <w:r w:rsidR="00AE23A3" w:rsidRPr="00E228E3">
        <w:rPr>
          <w:rFonts w:ascii="Tahoma" w:hAnsi="Tahoma" w:cs="Tahoma"/>
          <w:b/>
          <w:szCs w:val="22"/>
          <w:lang w:val="el-GR"/>
        </w:rPr>
        <w:t xml:space="preserve"> </w:t>
      </w:r>
      <w:r w:rsidR="007943EF" w:rsidRPr="00E228E3">
        <w:rPr>
          <w:rFonts w:ascii="Tahoma" w:hAnsi="Tahoma" w:cs="Tahoma"/>
          <w:b/>
          <w:szCs w:val="22"/>
          <w:lang w:val="el-GR"/>
        </w:rPr>
        <w:t xml:space="preserve"> ΑΔΑΜ:</w:t>
      </w:r>
      <w:r w:rsidR="00A05E53" w:rsidRPr="00E228E3">
        <w:rPr>
          <w:rFonts w:ascii="Tahoma" w:hAnsi="Tahoma" w:cs="Tahoma"/>
          <w:b/>
          <w:szCs w:val="22"/>
          <w:lang w:val="el-GR"/>
        </w:rPr>
        <w:t>19</w:t>
      </w:r>
      <w:r w:rsidR="00A05E53" w:rsidRPr="00E228E3">
        <w:rPr>
          <w:rFonts w:ascii="Tahoma" w:hAnsi="Tahoma" w:cs="Tahoma"/>
          <w:b/>
          <w:szCs w:val="22"/>
          <w:lang w:val="en-US"/>
        </w:rPr>
        <w:t>REQ</w:t>
      </w:r>
      <w:r w:rsidR="00A05E53" w:rsidRPr="00E228E3">
        <w:rPr>
          <w:rFonts w:ascii="Tahoma" w:hAnsi="Tahoma" w:cs="Tahoma"/>
          <w:b/>
          <w:szCs w:val="22"/>
          <w:lang w:val="el-GR"/>
        </w:rPr>
        <w:t>00</w:t>
      </w:r>
      <w:r w:rsidR="00936107" w:rsidRPr="00E228E3">
        <w:rPr>
          <w:rFonts w:ascii="Tahoma" w:hAnsi="Tahoma" w:cs="Tahoma"/>
          <w:b/>
          <w:szCs w:val="22"/>
          <w:lang w:val="el-GR"/>
        </w:rPr>
        <w:t>4910313</w:t>
      </w:r>
      <w:r w:rsidR="00A05E53" w:rsidRPr="00E228E3">
        <w:rPr>
          <w:rFonts w:ascii="Tahoma" w:hAnsi="Tahoma" w:cs="Tahoma"/>
          <w:b/>
          <w:szCs w:val="22"/>
          <w:lang w:val="el-GR"/>
        </w:rPr>
        <w:t>)</w:t>
      </w:r>
      <w:r w:rsidR="007943EF" w:rsidRPr="00E228E3">
        <w:rPr>
          <w:rFonts w:ascii="Tahoma" w:hAnsi="Tahoma" w:cs="Tahoma"/>
          <w:szCs w:val="22"/>
          <w:lang w:val="el-GR"/>
        </w:rPr>
        <w:t xml:space="preserve"> Απόφασης Ανάληψης Υποχρέωσης ποσού #</w:t>
      </w:r>
      <w:r w:rsidR="00936107" w:rsidRPr="00E228E3">
        <w:rPr>
          <w:rFonts w:ascii="Tahoma" w:hAnsi="Tahoma" w:cs="Tahoma"/>
          <w:szCs w:val="22"/>
          <w:lang w:val="el-GR"/>
        </w:rPr>
        <w:t>34.186,80</w:t>
      </w:r>
      <w:r w:rsidR="007943EF" w:rsidRPr="00E228E3">
        <w:rPr>
          <w:rFonts w:ascii="Tahoma" w:hAnsi="Tahoma" w:cs="Tahoma"/>
          <w:szCs w:val="22"/>
          <w:lang w:val="el-GR"/>
        </w:rPr>
        <w:t xml:space="preserve">€# </w:t>
      </w:r>
      <w:proofErr w:type="spellStart"/>
      <w:r w:rsidR="007943EF" w:rsidRPr="00E228E3">
        <w:rPr>
          <w:rFonts w:ascii="Tahoma" w:hAnsi="Tahoma" w:cs="Tahoma"/>
          <w:szCs w:val="22"/>
          <w:lang w:val="el-GR"/>
        </w:rPr>
        <w:t>συμπ</w:t>
      </w:r>
      <w:proofErr w:type="spellEnd"/>
      <w:r w:rsidR="007943EF" w:rsidRPr="00E228E3">
        <w:rPr>
          <w:rFonts w:ascii="Tahoma" w:hAnsi="Tahoma" w:cs="Tahoma"/>
          <w:szCs w:val="22"/>
          <w:lang w:val="el-GR"/>
        </w:rPr>
        <w:t xml:space="preserve">/νου  του Φ.Π.Α. </w:t>
      </w:r>
      <w:r w:rsidR="009C0848" w:rsidRPr="00E228E3">
        <w:rPr>
          <w:rFonts w:ascii="Tahoma" w:hAnsi="Tahoma" w:cs="Tahoma"/>
          <w:szCs w:val="22"/>
          <w:lang w:val="el-GR"/>
        </w:rPr>
        <w:t>προϋπολογισμού  201</w:t>
      </w:r>
      <w:r w:rsidR="00617120" w:rsidRPr="00E228E3">
        <w:rPr>
          <w:rFonts w:ascii="Tahoma" w:hAnsi="Tahoma" w:cs="Tahoma"/>
          <w:szCs w:val="22"/>
          <w:lang w:val="el-GR"/>
        </w:rPr>
        <w:t>9</w:t>
      </w:r>
      <w:r w:rsidR="009C0848" w:rsidRPr="00E228E3">
        <w:rPr>
          <w:rFonts w:ascii="Tahoma" w:hAnsi="Tahoma" w:cs="Tahoma"/>
          <w:szCs w:val="22"/>
          <w:lang w:val="el-GR"/>
        </w:rPr>
        <w:t>.</w:t>
      </w:r>
      <w:r w:rsidR="007943EF" w:rsidRPr="00E228E3">
        <w:rPr>
          <w:rFonts w:ascii="Tahoma" w:hAnsi="Tahoma" w:cs="Tahoma"/>
          <w:szCs w:val="22"/>
          <w:lang w:val="el-GR"/>
        </w:rPr>
        <w:t xml:space="preserve"> </w:t>
      </w:r>
    </w:p>
    <w:p w:rsidR="007943EF" w:rsidRPr="00E228E3" w:rsidRDefault="007943EF" w:rsidP="00E228E3">
      <w:pPr>
        <w:numPr>
          <w:ilvl w:val="0"/>
          <w:numId w:val="2"/>
        </w:numPr>
        <w:tabs>
          <w:tab w:val="num" w:pos="-360"/>
          <w:tab w:val="left" w:pos="284"/>
        </w:tabs>
        <w:spacing w:after="0" w:line="360" w:lineRule="auto"/>
        <w:ind w:left="284" w:hanging="284"/>
        <w:rPr>
          <w:rFonts w:ascii="Tahoma" w:hAnsi="Tahoma" w:cs="Tahoma"/>
          <w:szCs w:val="22"/>
          <w:lang w:val="el-GR"/>
        </w:rPr>
      </w:pPr>
      <w:r w:rsidRPr="00E228E3">
        <w:rPr>
          <w:rFonts w:ascii="Tahoma" w:hAnsi="Tahoma" w:cs="Tahoma"/>
          <w:szCs w:val="22"/>
          <w:lang w:val="el-GR"/>
        </w:rPr>
        <w:t xml:space="preserve">Των σε εκτέλεση των ανωτέρω νόμων </w:t>
      </w:r>
      <w:proofErr w:type="spellStart"/>
      <w:r w:rsidRPr="00E228E3">
        <w:rPr>
          <w:rFonts w:ascii="Tahoma" w:hAnsi="Tahoma" w:cs="Tahoma"/>
          <w:szCs w:val="22"/>
          <w:lang w:val="el-GR"/>
        </w:rPr>
        <w:t>εκδοθεισών</w:t>
      </w:r>
      <w:proofErr w:type="spellEnd"/>
      <w:r w:rsidRPr="00E228E3">
        <w:rPr>
          <w:rFonts w:ascii="Tahoma" w:hAnsi="Tahoma" w:cs="Tahoma"/>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943EF" w:rsidRPr="00E228E3" w:rsidRDefault="007943EF" w:rsidP="00E228E3">
      <w:pPr>
        <w:tabs>
          <w:tab w:val="left" w:pos="284"/>
        </w:tabs>
        <w:spacing w:after="0"/>
        <w:ind w:left="284"/>
        <w:rPr>
          <w:rFonts w:ascii="Tahoma" w:hAnsi="Tahoma" w:cs="Tahoma"/>
          <w:szCs w:val="22"/>
          <w:lang w:val="el-GR"/>
        </w:rPr>
      </w:pPr>
    </w:p>
    <w:p w:rsidR="007943EF" w:rsidRPr="00E228E3" w:rsidRDefault="007943EF" w:rsidP="00E228E3">
      <w:pPr>
        <w:pStyle w:val="2"/>
        <w:spacing w:before="0" w:after="0"/>
        <w:rPr>
          <w:rFonts w:cs="Tahoma"/>
          <w:color w:val="auto"/>
          <w:szCs w:val="22"/>
          <w:lang w:val="el-GR"/>
        </w:rPr>
      </w:pPr>
      <w:bookmarkStart w:id="42" w:name="_Toc499798810"/>
      <w:bookmarkStart w:id="43" w:name="_Toc9495878"/>
      <w:r w:rsidRPr="00E228E3">
        <w:rPr>
          <w:rFonts w:cs="Tahoma"/>
          <w:color w:val="auto"/>
          <w:szCs w:val="22"/>
          <w:lang w:val="el-GR"/>
        </w:rPr>
        <w:t>ΑΡΘΡΟ 5: Αρχές εφαρμοζόμενες στη διαδικασία σύναψης</w:t>
      </w:r>
      <w:bookmarkEnd w:id="42"/>
      <w:bookmarkEnd w:id="43"/>
      <w:r w:rsidRPr="00E228E3">
        <w:rPr>
          <w:rFonts w:cs="Tahoma"/>
          <w:color w:val="auto"/>
          <w:szCs w:val="22"/>
          <w:lang w:val="el-GR"/>
        </w:rPr>
        <w:t xml:space="preserve"> </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Οι οικονομικοί φορείς δεσμεύονται ότι:</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Η αθέτηση της υποχρέωσης της ανωτέρω παραγράφου συνιστά σοβαρό επαγγελματικό παράπτωμα του οικονομικού φορέα κατά την έννοια της παρ. 4, </w:t>
      </w:r>
      <w:proofErr w:type="spellStart"/>
      <w:r w:rsidRPr="00E228E3">
        <w:rPr>
          <w:rFonts w:ascii="Tahoma" w:hAnsi="Tahoma" w:cs="Tahoma"/>
          <w:szCs w:val="22"/>
          <w:lang w:val="el-GR"/>
        </w:rPr>
        <w:t>εδ</w:t>
      </w:r>
      <w:proofErr w:type="spellEnd"/>
      <w:r w:rsidRPr="00E228E3">
        <w:rPr>
          <w:rFonts w:ascii="Tahoma" w:hAnsi="Tahoma" w:cs="Tahoma"/>
          <w:szCs w:val="22"/>
          <w:lang w:val="el-GR"/>
        </w:rPr>
        <w:t>. θ του άρθρου 73 του Ν.4412/2016, κατά τα ειδικότερα οριζόμενα στις κείμενες διατάξεις.</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β) δεν θα ενεργήσουν αθέμιτα, παράνομα ή καταχρηστικά </w:t>
      </w:r>
      <w:proofErr w:type="spellStart"/>
      <w:r w:rsidRPr="00E228E3">
        <w:rPr>
          <w:rFonts w:ascii="Tahoma" w:hAnsi="Tahoma" w:cs="Tahoma"/>
          <w:szCs w:val="22"/>
          <w:lang w:val="el-GR"/>
        </w:rPr>
        <w:t>καθ΄όλη</w:t>
      </w:r>
      <w:proofErr w:type="spellEnd"/>
      <w:r w:rsidRPr="00E228E3">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p>
    <w:p w:rsidR="007943EF" w:rsidRPr="00E258D6" w:rsidRDefault="007943EF" w:rsidP="00E228E3">
      <w:pPr>
        <w:spacing w:after="0" w:line="360" w:lineRule="auto"/>
        <w:rPr>
          <w:rFonts w:ascii="Tahoma" w:hAnsi="Tahoma" w:cs="Tahoma"/>
          <w:szCs w:val="22"/>
          <w:lang w:val="el-GR"/>
        </w:rPr>
      </w:pPr>
      <w:r w:rsidRPr="00E228E3">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rsidR="00E228E3" w:rsidRPr="00E258D6" w:rsidRDefault="00E228E3" w:rsidP="00E228E3">
      <w:pPr>
        <w:spacing w:after="0" w:line="360" w:lineRule="auto"/>
        <w:rPr>
          <w:rFonts w:ascii="Tahoma" w:hAnsi="Tahoma" w:cs="Tahoma"/>
          <w:szCs w:val="22"/>
          <w:lang w:val="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44" w:name="_Toc499798811"/>
      <w:bookmarkStart w:id="45" w:name="_Toc9495879"/>
      <w:r w:rsidRPr="00E228E3">
        <w:rPr>
          <w:rFonts w:cs="Tahoma"/>
          <w:color w:val="auto"/>
          <w:szCs w:val="22"/>
          <w:lang w:val="el-GR"/>
        </w:rPr>
        <w:lastRenderedPageBreak/>
        <w:t>ΑΡΘΡΟ 6: ΔΙΑΔΙΚΑΣΙΑ ΣΥΝΑΨΗΣ ΣΥΜΒΑΣΗΣ, ΟΡΟΙ ΥΠΟΒΟΛΗΣ ΠΡΟΣΦΟΡΩΝ (Άρθρο 117 του Ν.4412/2016)</w:t>
      </w:r>
      <w:bookmarkEnd w:id="44"/>
      <w:bookmarkEnd w:id="45"/>
    </w:p>
    <w:p w:rsidR="007943EF" w:rsidRPr="00E258D6" w:rsidRDefault="007943EF" w:rsidP="00E228E3">
      <w:pPr>
        <w:spacing w:after="0" w:line="360" w:lineRule="auto"/>
        <w:rPr>
          <w:rFonts w:ascii="Tahoma" w:hAnsi="Tahoma" w:cs="Tahoma"/>
          <w:szCs w:val="22"/>
          <w:lang w:val="el-GR"/>
        </w:rPr>
      </w:pPr>
      <w:r w:rsidRPr="00E228E3">
        <w:rPr>
          <w:rFonts w:ascii="Tahoma" w:hAnsi="Tahoma" w:cs="Tahoma"/>
          <w:szCs w:val="22"/>
          <w:lang w:val="el-GR"/>
        </w:rP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E228E3" w:rsidRPr="00E258D6" w:rsidRDefault="00E228E3" w:rsidP="00E228E3">
      <w:pPr>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46" w:name="_Toc499798812"/>
      <w:bookmarkStart w:id="47" w:name="_Toc9495880"/>
      <w:r w:rsidRPr="00E228E3">
        <w:rPr>
          <w:rFonts w:cs="Tahoma"/>
          <w:color w:val="auto"/>
          <w:szCs w:val="22"/>
          <w:lang w:val="el-GR"/>
        </w:rPr>
        <w:t>ΑΡΘΡΟ 7: ΔΙΚΑΙΩΜΑ ΣΥΜΜΕΤΟΧΗΣ (Άρθρο 19 του Ν.4412/2016)</w:t>
      </w:r>
      <w:bookmarkEnd w:id="46"/>
      <w:bookmarkEnd w:id="47"/>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Δικαίωμα συμμετοχής στο διαγωνισμό έχουν: </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α) Τα φυσικά ή νομικά πρόσωπα,  </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β) Ενώσεις εταιριών που υποβάλλουν κοινή προσφορά, </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γ) Συνεταιρισμοί, </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δ) Κοινοπραξίες εταιριών</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Ο Ε.Φ.Κ.Α. μπορεί να απαιτήσει από τις ενώσεις οικονομικών φορέων να περιβληθούν συγκεκριμένη νομική μορφή εφόσον τους ανατεθεί η σύμβαση, στο μέτρο που η περιβολή αυτής την νομικής μορφής είναι αναγκαία για την ικανοποιητική εκτέλεση της σύμβασης.</w:t>
      </w:r>
    </w:p>
    <w:p w:rsidR="007943EF" w:rsidRPr="00E258D6"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Στην περίπτωση υποβολής προσφοράς από ένωση οικονομικών φορέων, όλα τα μέλη της ευθύνονται έναντι της αναθέτουσας αρχής αλληλέγγυα και εις </w:t>
      </w:r>
      <w:proofErr w:type="spellStart"/>
      <w:r w:rsidRPr="00E228E3">
        <w:rPr>
          <w:rFonts w:ascii="Tahoma" w:hAnsi="Tahoma" w:cs="Tahoma"/>
          <w:szCs w:val="22"/>
          <w:lang w:val="el-GR"/>
        </w:rPr>
        <w:t>ολόκληρον</w:t>
      </w:r>
      <w:proofErr w:type="spellEnd"/>
      <w:r w:rsidRPr="00E228E3">
        <w:rPr>
          <w:rFonts w:ascii="Tahoma" w:hAnsi="Tahoma" w:cs="Tahoma"/>
          <w:szCs w:val="22"/>
          <w:lang w:val="el-GR"/>
        </w:rPr>
        <w:t>. Στην περίπτωση ανάθεσης της σύμβασης  στην ένωση, η ευθύνη αυτή εξακολουθεί μέχρι πλήρους εκτέλεσης της σύμβασης.</w:t>
      </w:r>
    </w:p>
    <w:p w:rsidR="00E228E3" w:rsidRPr="00E258D6" w:rsidRDefault="00E228E3" w:rsidP="00E228E3">
      <w:pPr>
        <w:spacing w:after="0" w:line="360" w:lineRule="auto"/>
        <w:rPr>
          <w:rFonts w:ascii="Tahoma" w:hAnsi="Tahoma" w:cs="Tahoma"/>
          <w:szCs w:val="22"/>
          <w:lang w:val="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48" w:name="_Toc499798813"/>
      <w:bookmarkStart w:id="49" w:name="_Toc9495881"/>
      <w:r w:rsidRPr="00E228E3">
        <w:rPr>
          <w:rFonts w:cs="Tahoma"/>
          <w:color w:val="auto"/>
          <w:szCs w:val="22"/>
          <w:lang w:val="el-GR"/>
        </w:rPr>
        <w:t>ΑΡΘΡΟ 8: ΕΓΓΡΑΦΑ ΣΥΜΒΑΣΗΣ (ΤΕΥΧΗ) ΚΑΙ ΠΡΟΣΒΑΣΗ ΣΕ ΑΥΤΑ, ΔΙΕΥΚΡΙΝΙΣΕΙΣ / ΣΥΜΠΛΗΡΩΜΑΤΙΚΕΣ ΠΛΗΡΟΦΟΡΙΕΣ</w:t>
      </w:r>
      <w:bookmarkEnd w:id="48"/>
      <w:bookmarkEnd w:id="49"/>
      <w:r w:rsidRPr="00E228E3">
        <w:rPr>
          <w:rFonts w:cs="Tahoma"/>
          <w:color w:val="auto"/>
          <w:szCs w:val="22"/>
          <w:lang w:val="el-GR"/>
        </w:rPr>
        <w:t xml:space="preserve">  </w:t>
      </w:r>
    </w:p>
    <w:p w:rsidR="007943EF" w:rsidRDefault="007943EF" w:rsidP="00E228E3">
      <w:pPr>
        <w:spacing w:after="0" w:line="360" w:lineRule="auto"/>
        <w:rPr>
          <w:rFonts w:ascii="Tahoma" w:hAnsi="Tahoma" w:cs="Tahoma"/>
          <w:szCs w:val="22"/>
          <w:lang w:val="el-GR"/>
        </w:rPr>
      </w:pPr>
      <w:bookmarkStart w:id="50" w:name="_Toc499798814"/>
      <w:r w:rsidRPr="00E228E3">
        <w:rPr>
          <w:rFonts w:ascii="Tahoma" w:hAnsi="Tahoma" w:cs="Tahoma"/>
          <w:szCs w:val="22"/>
          <w:lang w:val="el-GR"/>
        </w:rPr>
        <w:t>(Άρθρα 2 παρ. 1 περ.14, 53 και 121  Ν.4412/2016)</w:t>
      </w:r>
      <w:bookmarkEnd w:id="50"/>
    </w:p>
    <w:p w:rsidR="00923CE3" w:rsidRPr="00E228E3" w:rsidRDefault="00923CE3" w:rsidP="00E228E3">
      <w:pPr>
        <w:spacing w:after="0" w:line="360" w:lineRule="auto"/>
        <w:rPr>
          <w:rFonts w:ascii="Tahoma" w:hAnsi="Tahoma" w:cs="Tahoma"/>
          <w:szCs w:val="22"/>
          <w:lang w:val="el-GR"/>
        </w:rPr>
      </w:pPr>
    </w:p>
    <w:p w:rsidR="007943EF" w:rsidRPr="00E228E3" w:rsidRDefault="007943EF" w:rsidP="00E228E3">
      <w:pPr>
        <w:pStyle w:val="3"/>
        <w:spacing w:before="0" w:after="0" w:line="360" w:lineRule="auto"/>
        <w:rPr>
          <w:szCs w:val="22"/>
        </w:rPr>
      </w:pPr>
      <w:bookmarkStart w:id="51" w:name="_Toc499798815"/>
      <w:bookmarkStart w:id="52" w:name="_Toc9495882"/>
      <w:r w:rsidRPr="00E228E3">
        <w:rPr>
          <w:szCs w:val="22"/>
        </w:rPr>
        <w:t>8.1. Έγγραφα σύμβασης</w:t>
      </w:r>
      <w:bookmarkEnd w:id="51"/>
      <w:bookmarkEnd w:id="52"/>
    </w:p>
    <w:p w:rsidR="007943EF" w:rsidRPr="00E228E3" w:rsidRDefault="007943EF" w:rsidP="00E228E3">
      <w:p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 xml:space="preserve">Τα έγγραφα της σύμβασης κατά την έννοια της </w:t>
      </w:r>
      <w:proofErr w:type="spellStart"/>
      <w:r w:rsidRPr="00E228E3">
        <w:rPr>
          <w:rFonts w:ascii="Tahoma" w:hAnsi="Tahoma" w:cs="Tahoma"/>
          <w:szCs w:val="22"/>
          <w:lang w:val="el-GR" w:eastAsia="el-GR"/>
        </w:rPr>
        <w:t>περιπτ</w:t>
      </w:r>
      <w:proofErr w:type="spellEnd"/>
      <w:r w:rsidRPr="00E228E3">
        <w:rPr>
          <w:rFonts w:ascii="Tahoma" w:hAnsi="Tahoma" w:cs="Tahoma"/>
          <w:szCs w:val="22"/>
          <w:lang w:val="el-GR" w:eastAsia="el-GR"/>
        </w:rPr>
        <w:t>. 14 της παρ. 1 του άρθρου 2 του Ν. 4412/2016 για τον παρόντα διαγωνισμό είναι τα ακόλουθα:</w:t>
      </w:r>
    </w:p>
    <w:p w:rsidR="00005706" w:rsidRPr="00E228E3" w:rsidRDefault="007943EF" w:rsidP="00E228E3">
      <w:p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α) Η παρούσα Διακήρυξη με τα παραρτήματά της.</w:t>
      </w:r>
      <w:r w:rsidR="00DD27C0" w:rsidRPr="00E228E3">
        <w:rPr>
          <w:rFonts w:ascii="Tahoma" w:hAnsi="Tahoma" w:cs="Tahoma"/>
          <w:szCs w:val="22"/>
          <w:lang w:val="el-GR" w:eastAsia="el-GR"/>
        </w:rPr>
        <w:t xml:space="preserve">  </w:t>
      </w:r>
    </w:p>
    <w:p w:rsidR="007943EF" w:rsidRPr="00E228E3" w:rsidRDefault="007943EF" w:rsidP="00E228E3">
      <w:p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β)  Οι συμπληρωματικές πληροφορίες και διευκρινίσεις που τυχόν παρέχονται στο πλαίσιο της διαδικασίας, από την αναθέτουσα αρχή.</w:t>
      </w:r>
    </w:p>
    <w:p w:rsidR="008E19C5" w:rsidRDefault="00945250" w:rsidP="00E228E3">
      <w:p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γ</w:t>
      </w:r>
      <w:r w:rsidR="008E19C5" w:rsidRPr="00E228E3">
        <w:rPr>
          <w:rFonts w:ascii="Tahoma" w:hAnsi="Tahoma" w:cs="Tahoma"/>
          <w:szCs w:val="22"/>
          <w:lang w:val="el-GR" w:eastAsia="el-GR"/>
        </w:rPr>
        <w:t xml:space="preserve">) Η σύμβαση </w:t>
      </w:r>
    </w:p>
    <w:p w:rsidR="00923CE3" w:rsidRPr="00E228E3" w:rsidRDefault="00923CE3" w:rsidP="00E228E3">
      <w:pPr>
        <w:suppressAutoHyphens w:val="0"/>
        <w:autoSpaceDE w:val="0"/>
        <w:autoSpaceDN w:val="0"/>
        <w:adjustRightInd w:val="0"/>
        <w:spacing w:after="0" w:line="360" w:lineRule="auto"/>
        <w:jc w:val="left"/>
        <w:rPr>
          <w:rFonts w:ascii="Tahoma" w:hAnsi="Tahoma" w:cs="Tahoma"/>
          <w:szCs w:val="22"/>
          <w:lang w:val="el-GR" w:eastAsia="el-GR"/>
        </w:rPr>
      </w:pPr>
    </w:p>
    <w:p w:rsidR="007943EF" w:rsidRPr="00E228E3" w:rsidRDefault="007943EF" w:rsidP="00E228E3">
      <w:pPr>
        <w:pStyle w:val="3"/>
        <w:spacing w:before="0" w:after="0" w:line="360" w:lineRule="auto"/>
        <w:rPr>
          <w:szCs w:val="22"/>
        </w:rPr>
      </w:pPr>
      <w:bookmarkStart w:id="53" w:name="_Toc499798816"/>
      <w:bookmarkStart w:id="54" w:name="_Toc9495883"/>
      <w:r w:rsidRPr="00E228E3">
        <w:rPr>
          <w:szCs w:val="22"/>
        </w:rPr>
        <w:t>8.2 Σειρά ισχύος</w:t>
      </w:r>
      <w:bookmarkEnd w:id="53"/>
      <w:bookmarkEnd w:id="54"/>
    </w:p>
    <w:p w:rsidR="007943EF" w:rsidRPr="00E228E3" w:rsidRDefault="007943EF" w:rsidP="00E228E3">
      <w:p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w:t>
      </w:r>
    </w:p>
    <w:p w:rsidR="007943EF" w:rsidRPr="00E228E3" w:rsidRDefault="007943EF" w:rsidP="00E228E3">
      <w:pPr>
        <w:numPr>
          <w:ilvl w:val="0"/>
          <w:numId w:val="5"/>
        </w:num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Η Σύμβαση.</w:t>
      </w:r>
    </w:p>
    <w:p w:rsidR="008E19C5" w:rsidRPr="00E228E3" w:rsidRDefault="008E19C5" w:rsidP="00E228E3">
      <w:pPr>
        <w:numPr>
          <w:ilvl w:val="0"/>
          <w:numId w:val="5"/>
        </w:num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lastRenderedPageBreak/>
        <w:t>Η παρούσα Διακήρυξη με τα παραρτήματά της.</w:t>
      </w:r>
    </w:p>
    <w:p w:rsidR="008E19C5" w:rsidRPr="00E228E3" w:rsidRDefault="008E19C5" w:rsidP="00E228E3">
      <w:pPr>
        <w:numPr>
          <w:ilvl w:val="0"/>
          <w:numId w:val="5"/>
        </w:num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Συμπληρωματικές πληροφορίες και διευκρινίσεις που τυχόν παρασχέθηκαν από την αναθέτουσα αρχή.</w:t>
      </w:r>
    </w:p>
    <w:p w:rsidR="007943EF" w:rsidRDefault="007943EF" w:rsidP="00E228E3">
      <w:pPr>
        <w:numPr>
          <w:ilvl w:val="0"/>
          <w:numId w:val="5"/>
        </w:numPr>
        <w:suppressAutoHyphens w:val="0"/>
        <w:autoSpaceDE w:val="0"/>
        <w:autoSpaceDN w:val="0"/>
        <w:adjustRightInd w:val="0"/>
        <w:spacing w:after="0" w:line="360" w:lineRule="auto"/>
        <w:jc w:val="left"/>
        <w:rPr>
          <w:rFonts w:ascii="Tahoma" w:hAnsi="Tahoma" w:cs="Tahoma"/>
          <w:szCs w:val="22"/>
          <w:lang w:val="el-GR" w:eastAsia="el-GR"/>
        </w:rPr>
      </w:pPr>
      <w:r w:rsidRPr="00E228E3">
        <w:rPr>
          <w:rFonts w:ascii="Tahoma" w:hAnsi="Tahoma" w:cs="Tahoma"/>
          <w:szCs w:val="22"/>
          <w:lang w:val="el-GR" w:eastAsia="el-GR"/>
        </w:rPr>
        <w:t>Η τεχνική και οικονομική προσφορά του Αναδόχου.</w:t>
      </w:r>
    </w:p>
    <w:p w:rsidR="00923CE3" w:rsidRPr="00E228E3" w:rsidRDefault="00923CE3" w:rsidP="00E228E3">
      <w:pPr>
        <w:numPr>
          <w:ilvl w:val="0"/>
          <w:numId w:val="5"/>
        </w:numPr>
        <w:suppressAutoHyphens w:val="0"/>
        <w:autoSpaceDE w:val="0"/>
        <w:autoSpaceDN w:val="0"/>
        <w:adjustRightInd w:val="0"/>
        <w:spacing w:after="0" w:line="360" w:lineRule="auto"/>
        <w:jc w:val="left"/>
        <w:rPr>
          <w:rFonts w:ascii="Tahoma" w:hAnsi="Tahoma" w:cs="Tahoma"/>
          <w:szCs w:val="22"/>
          <w:lang w:val="el-GR" w:eastAsia="el-GR"/>
        </w:rPr>
      </w:pPr>
    </w:p>
    <w:p w:rsidR="007943EF" w:rsidRPr="00E228E3" w:rsidRDefault="007943EF" w:rsidP="00E228E3">
      <w:pPr>
        <w:pStyle w:val="3"/>
        <w:spacing w:before="0" w:after="0" w:line="360" w:lineRule="auto"/>
        <w:rPr>
          <w:szCs w:val="22"/>
        </w:rPr>
      </w:pPr>
      <w:bookmarkStart w:id="55" w:name="_Toc499798817"/>
      <w:bookmarkStart w:id="56" w:name="_Toc9495884"/>
      <w:r w:rsidRPr="00E228E3">
        <w:rPr>
          <w:szCs w:val="22"/>
        </w:rPr>
        <w:t>8.3 Πρόσβαση στα έγγραφα  της σύμβασης</w:t>
      </w:r>
      <w:bookmarkEnd w:id="55"/>
      <w:bookmarkEnd w:id="56"/>
    </w:p>
    <w:p w:rsidR="007943EF" w:rsidRDefault="007943EF" w:rsidP="00E228E3">
      <w:pPr>
        <w:spacing w:after="0" w:line="360" w:lineRule="auto"/>
        <w:rPr>
          <w:rFonts w:ascii="Tahoma" w:hAnsi="Tahoma" w:cs="Tahoma"/>
          <w:b/>
          <w:szCs w:val="22"/>
          <w:lang w:val="el-GR" w:eastAsia="el-GR"/>
        </w:rPr>
      </w:pPr>
      <w:r w:rsidRPr="00E228E3">
        <w:rPr>
          <w:rFonts w:ascii="Tahoma" w:hAnsi="Tahoma" w:cs="Tahoma"/>
          <w:szCs w:val="22"/>
          <w:lang w:val="el-GR" w:eastAsia="el-GR"/>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διεύθυνση </w:t>
      </w:r>
      <w:r w:rsidRPr="00E228E3">
        <w:rPr>
          <w:rFonts w:ascii="Tahoma" w:hAnsi="Tahoma" w:cs="Tahoma"/>
          <w:b/>
          <w:szCs w:val="22"/>
          <w:lang w:val="el-GR" w:eastAsia="el-GR"/>
        </w:rPr>
        <w:t xml:space="preserve">(URL): </w:t>
      </w:r>
      <w:hyperlink r:id="rId12" w:history="1">
        <w:r w:rsidRPr="00E228E3">
          <w:rPr>
            <w:rStyle w:val="-"/>
            <w:rFonts w:ascii="Tahoma" w:hAnsi="Tahoma" w:cs="Tahoma"/>
            <w:b/>
            <w:color w:val="auto"/>
            <w:szCs w:val="22"/>
            <w:lang w:val="el-GR" w:eastAsia="el-GR"/>
          </w:rPr>
          <w:t>www.efka.gov.gr</w:t>
        </w:r>
      </w:hyperlink>
      <w:r w:rsidRPr="00E228E3">
        <w:rPr>
          <w:rFonts w:ascii="Tahoma" w:hAnsi="Tahoma" w:cs="Tahoma"/>
          <w:b/>
          <w:szCs w:val="22"/>
          <w:lang w:val="el-GR" w:eastAsia="el-GR"/>
        </w:rPr>
        <w:t xml:space="preserve"> στην διαδρομή: Αρχική Σελίδα </w:t>
      </w:r>
      <w:r w:rsidRPr="00E228E3">
        <w:rPr>
          <w:rFonts w:ascii="Arial" w:hAnsi="Arial" w:cs="Tahoma"/>
          <w:b/>
          <w:szCs w:val="22"/>
          <w:lang w:val="el-GR" w:eastAsia="el-GR"/>
        </w:rPr>
        <w:t>►</w:t>
      </w:r>
      <w:r w:rsidRPr="00E228E3">
        <w:rPr>
          <w:rFonts w:ascii="Tahoma" w:hAnsi="Tahoma" w:cs="Tahoma"/>
          <w:b/>
          <w:szCs w:val="22"/>
          <w:lang w:val="el-GR" w:eastAsia="el-GR"/>
        </w:rPr>
        <w:t xml:space="preserve"> </w:t>
      </w:r>
      <w:r w:rsidR="00960BAA" w:rsidRPr="00E228E3">
        <w:rPr>
          <w:rFonts w:ascii="Tahoma" w:hAnsi="Tahoma" w:cs="Tahoma"/>
          <w:b/>
          <w:szCs w:val="22"/>
          <w:lang w:val="el-GR" w:eastAsia="el-GR"/>
        </w:rPr>
        <w:t xml:space="preserve">Επικαιρότητα </w:t>
      </w:r>
      <w:r w:rsidR="008E19C5" w:rsidRPr="00E228E3">
        <w:rPr>
          <w:rFonts w:ascii="Arial" w:hAnsi="Arial" w:cs="Tahoma"/>
          <w:b/>
          <w:szCs w:val="22"/>
          <w:lang w:val="el-GR" w:eastAsia="el-GR"/>
        </w:rPr>
        <w:t>►</w:t>
      </w:r>
      <w:r w:rsidR="008E19C5" w:rsidRPr="00E228E3">
        <w:rPr>
          <w:rFonts w:ascii="Tahoma" w:hAnsi="Tahoma" w:cs="Tahoma"/>
          <w:b/>
          <w:szCs w:val="22"/>
          <w:lang w:val="el-GR" w:eastAsia="el-GR"/>
        </w:rPr>
        <w:t xml:space="preserve"> </w:t>
      </w:r>
      <w:r w:rsidR="00960BAA" w:rsidRPr="00E228E3">
        <w:rPr>
          <w:rFonts w:ascii="Tahoma" w:hAnsi="Tahoma" w:cs="Tahoma"/>
          <w:b/>
          <w:szCs w:val="22"/>
          <w:lang w:val="el-GR" w:eastAsia="el-GR"/>
        </w:rPr>
        <w:t>Διαγωνισμοί</w:t>
      </w:r>
      <w:r w:rsidR="008E19C5" w:rsidRPr="00E228E3">
        <w:rPr>
          <w:rFonts w:ascii="Tahoma" w:hAnsi="Tahoma" w:cs="Tahoma"/>
          <w:b/>
          <w:szCs w:val="22"/>
          <w:lang w:val="el-GR" w:eastAsia="el-GR"/>
        </w:rPr>
        <w:t>.</w:t>
      </w:r>
    </w:p>
    <w:p w:rsidR="00923CE3" w:rsidRPr="00E228E3" w:rsidRDefault="00923CE3" w:rsidP="00E228E3">
      <w:pPr>
        <w:spacing w:after="0" w:line="360" w:lineRule="auto"/>
        <w:rPr>
          <w:rFonts w:ascii="Tahoma" w:hAnsi="Tahoma" w:cs="Tahoma"/>
          <w:b/>
          <w:szCs w:val="22"/>
          <w:lang w:val="el-GR" w:eastAsia="el-GR"/>
        </w:rPr>
      </w:pPr>
    </w:p>
    <w:p w:rsidR="007943EF" w:rsidRPr="00E228E3" w:rsidRDefault="007943EF" w:rsidP="00E228E3">
      <w:pPr>
        <w:pStyle w:val="3"/>
        <w:spacing w:before="0" w:after="0" w:line="360" w:lineRule="auto"/>
        <w:rPr>
          <w:szCs w:val="22"/>
        </w:rPr>
      </w:pPr>
      <w:bookmarkStart w:id="57" w:name="_Toc499798818"/>
      <w:bookmarkStart w:id="58" w:name="_Toc9495885"/>
      <w:r w:rsidRPr="00E228E3">
        <w:rPr>
          <w:szCs w:val="22"/>
        </w:rPr>
        <w:t>8.4 Διευκρινίσεις –Συμπληρωματικές πληροφορίες  (άρθρο 121 του Ν.4412/2016)</w:t>
      </w:r>
      <w:bookmarkEnd w:id="57"/>
      <w:bookmarkEnd w:id="58"/>
    </w:p>
    <w:p w:rsidR="007943EF" w:rsidRPr="00E258D6"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Εφόσον ζητηθούν εγγράφως συμπληρωματικές πληροφορίες, διευκρινίσεις </w:t>
      </w:r>
      <w:proofErr w:type="spellStart"/>
      <w:r w:rsidRPr="00E228E3">
        <w:rPr>
          <w:rFonts w:ascii="Tahoma" w:hAnsi="Tahoma" w:cs="Tahoma"/>
          <w:szCs w:val="22"/>
          <w:lang w:val="el-GR"/>
        </w:rPr>
        <w:t>κ.λ.π</w:t>
      </w:r>
      <w:proofErr w:type="spellEnd"/>
      <w:r w:rsidRPr="00E228E3">
        <w:rPr>
          <w:rFonts w:ascii="Tahoma" w:hAnsi="Tahoma" w:cs="Tahoma"/>
          <w:szCs w:val="22"/>
          <w:lang w:val="el-GR"/>
        </w:rPr>
        <w:t xml:space="preserve">. από τους ενδιαφερόμενους για το διαγωνισμό, το αργότερο 6 μέρες πριν από την ημερομηνία λήξης υποβολής προσφορών, ήτοι έως </w:t>
      </w:r>
      <w:r w:rsidR="00012644">
        <w:rPr>
          <w:rFonts w:ascii="Tahoma" w:hAnsi="Tahoma" w:cs="Tahoma"/>
          <w:b/>
          <w:szCs w:val="22"/>
          <w:lang w:val="el-GR"/>
        </w:rPr>
        <w:t xml:space="preserve">12/06/19 </w:t>
      </w:r>
      <w:r w:rsidRPr="00E228E3">
        <w:rPr>
          <w:rFonts w:ascii="Tahoma" w:hAnsi="Tahoma" w:cs="Tahoma"/>
          <w:szCs w:val="22"/>
          <w:lang w:val="el-GR"/>
        </w:rPr>
        <w:t xml:space="preserve">αυτές θα παρέχονται εγγράφως από την Υπηρεσία, το αργότερο τέσσερις (4) ημέρες πριν από την καταληκτική ημερομηνία  υποβολής των προσφορών. </w:t>
      </w:r>
    </w:p>
    <w:p w:rsidR="00E228E3" w:rsidRPr="00E258D6" w:rsidRDefault="00E228E3" w:rsidP="00E228E3">
      <w:pPr>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59" w:name="_Toc499798819"/>
      <w:bookmarkStart w:id="60" w:name="_Toc9495886"/>
      <w:r w:rsidRPr="00E228E3">
        <w:rPr>
          <w:rFonts w:cs="Tahoma"/>
          <w:color w:val="auto"/>
          <w:szCs w:val="22"/>
          <w:lang w:val="el-GR"/>
        </w:rPr>
        <w:t>ΑΡΘΡΟ 9: ΧΡΟΝΟΣ ΙΣΧΥΟΣ ΠΡΟΣΦΟΡΩΝ  (Άρθρο 97 του Ν.4412/2016)</w:t>
      </w:r>
      <w:bookmarkEnd w:id="59"/>
      <w:bookmarkEnd w:id="60"/>
    </w:p>
    <w:p w:rsidR="007943EF" w:rsidRPr="00E258D6"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Η προσφορά ισχύει και δεσμεύει τον προσφέροντα για χρονικό διάστημα </w:t>
      </w:r>
      <w:r w:rsidR="00070501" w:rsidRPr="00E228E3">
        <w:rPr>
          <w:rFonts w:ascii="Tahoma" w:hAnsi="Tahoma" w:cs="Tahoma"/>
          <w:szCs w:val="22"/>
          <w:lang w:val="el-GR"/>
        </w:rPr>
        <w:t>3 μηνών</w:t>
      </w:r>
      <w:r w:rsidRPr="00E228E3">
        <w:rPr>
          <w:rFonts w:ascii="Tahoma" w:hAnsi="Tahoma" w:cs="Tahoma"/>
          <w:szCs w:val="22"/>
          <w:lang w:val="el-GR"/>
        </w:rPr>
        <w:t xml:space="preserve"> από την επομένη της ημερομηνίας διενέργειας του διαγωνισμού, ήτοι </w:t>
      </w:r>
      <w:proofErr w:type="spellStart"/>
      <w:r w:rsidR="00012644">
        <w:rPr>
          <w:rFonts w:ascii="Tahoma" w:hAnsi="Tahoma" w:cs="Tahoma"/>
          <w:b/>
          <w:szCs w:val="22"/>
          <w:lang w:val="el-GR"/>
        </w:rPr>
        <w:t>εώς</w:t>
      </w:r>
      <w:proofErr w:type="spellEnd"/>
      <w:r w:rsidR="00012644">
        <w:rPr>
          <w:rFonts w:ascii="Tahoma" w:hAnsi="Tahoma" w:cs="Tahoma"/>
          <w:b/>
          <w:szCs w:val="22"/>
          <w:lang w:val="el-GR"/>
        </w:rPr>
        <w:t xml:space="preserve"> 19/09/19</w:t>
      </w:r>
      <w:r w:rsidR="00070501" w:rsidRPr="00E228E3">
        <w:rPr>
          <w:rFonts w:ascii="Tahoma" w:hAnsi="Tahoma" w:cs="Tahoma"/>
          <w:b/>
          <w:szCs w:val="22"/>
          <w:lang w:val="el-GR"/>
        </w:rPr>
        <w:t>.</w:t>
      </w:r>
      <w:r w:rsidR="00B36141" w:rsidRPr="00E228E3">
        <w:rPr>
          <w:rFonts w:ascii="Tahoma" w:hAnsi="Tahoma" w:cs="Tahoma"/>
          <w:b/>
          <w:szCs w:val="22"/>
          <w:lang w:val="el-GR"/>
        </w:rPr>
        <w:t xml:space="preserve"> </w:t>
      </w:r>
      <w:r w:rsidRPr="00E228E3">
        <w:rPr>
          <w:rFonts w:ascii="Tahoma" w:hAnsi="Tahoma" w:cs="Tahoma"/>
          <w:szCs w:val="22"/>
          <w:lang w:val="el-GR"/>
        </w:rPr>
        <w:t>Προσφορά που ορίζει χρόνο ισχύος μικρότερο του ανωτέρω αναφερόμενου, απορρίπτεται ως απαράδεκτη. Για τυχόν παράταση ισχύος της προσφοράς, εφαρμόζονται τα αναφερόμενα στην παρ.4 του άρθρου 97 του Ν.4412/2016.</w:t>
      </w:r>
    </w:p>
    <w:p w:rsidR="00E228E3" w:rsidRPr="00E258D6" w:rsidRDefault="00E228E3" w:rsidP="00E228E3">
      <w:pPr>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61" w:name="_Toc499798820"/>
      <w:bookmarkStart w:id="62" w:name="_Toc9495887"/>
      <w:r w:rsidRPr="00E228E3">
        <w:rPr>
          <w:rFonts w:cs="Tahoma"/>
          <w:color w:val="auto"/>
          <w:szCs w:val="22"/>
          <w:lang w:val="el-GR"/>
        </w:rPr>
        <w:t>ΑΡΘΡΟ 10: ΔΗΜΟΣΙΟΤΗΤΑ</w:t>
      </w:r>
      <w:bookmarkEnd w:id="61"/>
      <w:bookmarkEnd w:id="62"/>
    </w:p>
    <w:p w:rsidR="007943EF" w:rsidRPr="00E228E3" w:rsidRDefault="007943EF" w:rsidP="00E228E3">
      <w:pPr>
        <w:spacing w:after="0" w:line="360" w:lineRule="auto"/>
        <w:rPr>
          <w:rFonts w:ascii="Tahoma" w:hAnsi="Tahoma" w:cs="Tahoma"/>
          <w:bCs/>
          <w:szCs w:val="22"/>
          <w:lang w:val="el-GR"/>
        </w:rPr>
      </w:pPr>
      <w:r w:rsidRPr="00E228E3">
        <w:rPr>
          <w:rFonts w:ascii="Tahoma" w:hAnsi="Tahoma" w:cs="Tahoma"/>
          <w:bCs/>
          <w:szCs w:val="22"/>
          <w:lang w:val="el-GR"/>
        </w:rPr>
        <w:t xml:space="preserve">Το πλήρες κείμενο της παρούσας διακήρυξης καταχωρήθηκε στο Κεντρικό Ηλεκτρονικό Μητρώο Δημοσίων Συμβάσεων (ΚΗΜΔΗΣ) και αναρτήθηκε στο Πρόγραμμα ΔΙΑΥΓΕΙΑ (σύμφωνα με το Ν.3861/10) την </w:t>
      </w:r>
      <w:r w:rsidR="00012644">
        <w:rPr>
          <w:rFonts w:ascii="Tahoma" w:hAnsi="Tahoma" w:cs="Tahoma"/>
          <w:b/>
          <w:bCs/>
          <w:szCs w:val="22"/>
          <w:lang w:val="el-GR"/>
        </w:rPr>
        <w:t>Πέμπτη 06/06/19</w:t>
      </w:r>
    </w:p>
    <w:p w:rsidR="007943EF" w:rsidRPr="00E258D6" w:rsidRDefault="007943EF" w:rsidP="00E228E3">
      <w:pPr>
        <w:spacing w:after="0" w:line="360" w:lineRule="auto"/>
        <w:rPr>
          <w:rFonts w:ascii="Tahoma" w:hAnsi="Tahoma" w:cs="Tahoma"/>
          <w:b/>
          <w:bCs/>
          <w:szCs w:val="22"/>
          <w:lang w:val="el-GR"/>
        </w:rPr>
      </w:pPr>
      <w:r w:rsidRPr="00E228E3">
        <w:rPr>
          <w:rFonts w:ascii="Tahoma" w:hAnsi="Tahoma" w:cs="Tahoma"/>
          <w:b/>
          <w:bCs/>
          <w:szCs w:val="22"/>
          <w:lang w:val="el-GR"/>
        </w:rPr>
        <w:t xml:space="preserve">Η παρούσα διακήρυξη </w:t>
      </w:r>
      <w:r w:rsidRPr="00E228E3">
        <w:rPr>
          <w:rFonts w:ascii="Tahoma" w:hAnsi="Tahoma" w:cs="Tahoma"/>
          <w:szCs w:val="22"/>
          <w:lang w:val="el-GR"/>
        </w:rPr>
        <w:t xml:space="preserve">μαζί με τα λοιπά έγγραφα της σύμβασης (αναλυτική διακήρυξη μετά των παραρτημάτων της και ΤΕΥΔ) θα αναρτηθεί και </w:t>
      </w:r>
      <w:r w:rsidRPr="00E228E3">
        <w:rPr>
          <w:rFonts w:ascii="Tahoma" w:hAnsi="Tahoma" w:cs="Tahoma"/>
          <w:b/>
          <w:bCs/>
          <w:szCs w:val="22"/>
          <w:lang w:val="el-GR"/>
        </w:rPr>
        <w:t xml:space="preserve">στον δικτυακό τόπο του Φορέα: </w:t>
      </w:r>
      <w:hyperlink r:id="rId13" w:history="1">
        <w:r w:rsidRPr="00E228E3">
          <w:rPr>
            <w:rStyle w:val="-"/>
            <w:rFonts w:ascii="Tahoma" w:hAnsi="Tahoma" w:cs="Tahoma"/>
            <w:b/>
            <w:bCs/>
            <w:color w:val="auto"/>
            <w:szCs w:val="22"/>
            <w:lang w:val="el-GR"/>
          </w:rPr>
          <w:t>www.</w:t>
        </w:r>
        <w:r w:rsidRPr="00E228E3">
          <w:rPr>
            <w:rStyle w:val="-"/>
            <w:rFonts w:ascii="Tahoma" w:hAnsi="Tahoma" w:cs="Tahoma"/>
            <w:b/>
            <w:bCs/>
            <w:color w:val="auto"/>
            <w:szCs w:val="22"/>
            <w:lang w:val="en-US"/>
          </w:rPr>
          <w:t>efka</w:t>
        </w:r>
        <w:r w:rsidRPr="00E228E3">
          <w:rPr>
            <w:rStyle w:val="-"/>
            <w:rFonts w:ascii="Tahoma" w:hAnsi="Tahoma" w:cs="Tahoma"/>
            <w:b/>
            <w:bCs/>
            <w:color w:val="auto"/>
            <w:szCs w:val="22"/>
            <w:lang w:val="el-GR"/>
          </w:rPr>
          <w:t>.</w:t>
        </w:r>
        <w:r w:rsidRPr="00E228E3">
          <w:rPr>
            <w:rStyle w:val="-"/>
            <w:rFonts w:ascii="Tahoma" w:hAnsi="Tahoma" w:cs="Tahoma"/>
            <w:b/>
            <w:bCs/>
            <w:color w:val="auto"/>
            <w:szCs w:val="22"/>
            <w:lang w:val="en-US"/>
          </w:rPr>
          <w:t>gov</w:t>
        </w:r>
        <w:r w:rsidRPr="00E228E3">
          <w:rPr>
            <w:rStyle w:val="-"/>
            <w:rFonts w:ascii="Tahoma" w:hAnsi="Tahoma" w:cs="Tahoma"/>
            <w:b/>
            <w:bCs/>
            <w:color w:val="auto"/>
            <w:szCs w:val="22"/>
            <w:lang w:val="el-GR"/>
          </w:rPr>
          <w:t>.</w:t>
        </w:r>
        <w:r w:rsidRPr="00E228E3">
          <w:rPr>
            <w:rStyle w:val="-"/>
            <w:rFonts w:ascii="Tahoma" w:hAnsi="Tahoma" w:cs="Tahoma"/>
            <w:b/>
            <w:bCs/>
            <w:color w:val="auto"/>
            <w:szCs w:val="22"/>
            <w:lang w:val="en-US"/>
          </w:rPr>
          <w:t>gr</w:t>
        </w:r>
      </w:hyperlink>
      <w:r w:rsidRPr="00E228E3">
        <w:rPr>
          <w:rFonts w:ascii="Tahoma" w:hAnsi="Tahoma" w:cs="Tahoma"/>
          <w:b/>
          <w:bCs/>
          <w:szCs w:val="22"/>
          <w:lang w:val="el-GR"/>
        </w:rPr>
        <w:t xml:space="preserve"> </w:t>
      </w:r>
    </w:p>
    <w:p w:rsidR="00E228E3" w:rsidRPr="00E258D6" w:rsidRDefault="00E228E3" w:rsidP="00E228E3">
      <w:pPr>
        <w:spacing w:after="0" w:line="360" w:lineRule="auto"/>
        <w:rPr>
          <w:rFonts w:ascii="Tahoma" w:hAnsi="Tahoma" w:cs="Tahoma"/>
          <w:b/>
          <w:bCs/>
          <w:szCs w:val="22"/>
          <w:lang w:val="el-GR"/>
        </w:rPr>
      </w:pPr>
    </w:p>
    <w:p w:rsidR="007943EF" w:rsidRPr="00E228E3" w:rsidRDefault="007943EF" w:rsidP="00E228E3">
      <w:pPr>
        <w:pStyle w:val="2"/>
        <w:spacing w:before="0" w:after="0" w:line="360" w:lineRule="auto"/>
        <w:rPr>
          <w:rFonts w:cs="Tahoma"/>
          <w:color w:val="auto"/>
          <w:szCs w:val="22"/>
          <w:lang w:val="el-GR"/>
        </w:rPr>
      </w:pPr>
      <w:bookmarkStart w:id="63" w:name="_Toc499798821"/>
      <w:bookmarkStart w:id="64" w:name="_Toc9495888"/>
      <w:r w:rsidRPr="00E228E3">
        <w:rPr>
          <w:rFonts w:cs="Tahoma"/>
          <w:color w:val="auto"/>
          <w:szCs w:val="22"/>
          <w:lang w:val="el-GR"/>
        </w:rPr>
        <w:t>ΑΡΘΡΟ 11: ΚΡΙΤΗΡΙΟ ΑΝΑΘΕΣΗΣ  (Άρθρο 86 Ν.4412/2016)</w:t>
      </w:r>
      <w:bookmarkEnd w:id="63"/>
      <w:bookmarkEnd w:id="64"/>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Κριτήριο για την ανάθεση της σύμβασης είναι η πλέον συμφέρουσα από οικονομική άποψη προσφορά βάσει τιμής.</w:t>
      </w: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65" w:name="_Toc499798822"/>
      <w:bookmarkStart w:id="66" w:name="_Toc9495889"/>
      <w:r w:rsidRPr="00E228E3">
        <w:rPr>
          <w:rFonts w:cs="Tahoma"/>
          <w:color w:val="auto"/>
          <w:szCs w:val="22"/>
          <w:lang w:val="el-GR"/>
        </w:rPr>
        <w:lastRenderedPageBreak/>
        <w:t>ΑΡΘΡΟ 12: ΠΡΟΥΠΟΘΕΣΕΙΣ ΣΥΜΜΕΤΟΧΗΣ (Άρθρα 73, 74 και 75 Ν. 4412/2016)</w:t>
      </w:r>
      <w:bookmarkEnd w:id="65"/>
      <w:bookmarkEnd w:id="66"/>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 xml:space="preserve">12.1 </w:t>
      </w:r>
      <w:r w:rsidRPr="00E228E3">
        <w:rPr>
          <w:rFonts w:ascii="Tahoma" w:hAnsi="Tahoma" w:cs="Tahoma"/>
          <w:b/>
          <w:szCs w:val="22"/>
          <w:lang w:val="el-GR"/>
        </w:rPr>
        <w:tab/>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E228E3">
        <w:rPr>
          <w:rFonts w:ascii="Tahoma" w:hAnsi="Tahoma" w:cs="Tahoma"/>
          <w:szCs w:val="22"/>
          <w:lang w:val="el-GR"/>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w:t>
      </w:r>
      <w:proofErr w:type="spellStart"/>
      <w:r w:rsidRPr="00E228E3">
        <w:rPr>
          <w:rFonts w:ascii="Tahoma" w:hAnsi="Tahoma" w:cs="Tahoma"/>
          <w:szCs w:val="22"/>
          <w:lang w:val="el-GR"/>
        </w:rPr>
        <w:t>εδ</w:t>
      </w:r>
      <w:proofErr w:type="spellEnd"/>
      <w:r w:rsidRPr="00E228E3">
        <w:rPr>
          <w:rFonts w:ascii="Tahoma" w:hAnsi="Tahoma" w:cs="Tahoma"/>
          <w:szCs w:val="22"/>
          <w:lang w:val="el-GR"/>
        </w:rPr>
        <w:t>. α και</w:t>
      </w:r>
      <w:r w:rsidR="0066569B" w:rsidRPr="00E228E3">
        <w:rPr>
          <w:rFonts w:ascii="Tahoma" w:hAnsi="Tahoma" w:cs="Tahoma"/>
          <w:szCs w:val="22"/>
          <w:lang w:val="el-GR"/>
        </w:rPr>
        <w:t xml:space="preserve"> γ έως</w:t>
      </w:r>
      <w:r w:rsidRPr="00E228E3">
        <w:rPr>
          <w:rFonts w:ascii="Tahoma" w:hAnsi="Tahoma" w:cs="Tahoma"/>
          <w:szCs w:val="22"/>
          <w:lang w:val="el-GR"/>
        </w:rPr>
        <w:t xml:space="preserve"> θ του Ν. 4412/2016.</w:t>
      </w:r>
    </w:p>
    <w:p w:rsidR="007943EF" w:rsidRPr="00E228E3" w:rsidRDefault="007943EF" w:rsidP="00E228E3">
      <w:pPr>
        <w:pStyle w:val="Default"/>
        <w:spacing w:line="360" w:lineRule="auto"/>
        <w:jc w:val="both"/>
        <w:rPr>
          <w:rFonts w:ascii="Tahoma" w:hAnsi="Tahoma" w:cs="Tahoma"/>
          <w:color w:val="auto"/>
          <w:sz w:val="22"/>
          <w:szCs w:val="22"/>
          <w:lang w:eastAsia="el-GR" w:bidi="ar-SA"/>
        </w:rPr>
      </w:pPr>
    </w:p>
    <w:p w:rsidR="007943EF" w:rsidRPr="00E228E3" w:rsidRDefault="007943EF" w:rsidP="00E228E3">
      <w:pPr>
        <w:suppressAutoHyphens w:val="0"/>
        <w:autoSpaceDE w:val="0"/>
        <w:autoSpaceDN w:val="0"/>
        <w:adjustRightInd w:val="0"/>
        <w:spacing w:after="0" w:line="360" w:lineRule="auto"/>
        <w:rPr>
          <w:rFonts w:ascii="Tahoma" w:hAnsi="Tahoma" w:cs="Tahoma"/>
          <w:b/>
          <w:szCs w:val="22"/>
          <w:lang w:val="el-GR" w:eastAsia="el-GR"/>
        </w:rPr>
      </w:pPr>
      <w:r w:rsidRPr="00E228E3">
        <w:rPr>
          <w:rFonts w:ascii="Tahoma" w:hAnsi="Tahoma" w:cs="Tahoma"/>
          <w:b/>
          <w:szCs w:val="22"/>
          <w:lang w:val="el-GR"/>
        </w:rPr>
        <w:t xml:space="preserve">12.2 </w:t>
      </w:r>
      <w:r w:rsidRPr="00E228E3">
        <w:rPr>
          <w:rFonts w:ascii="Tahoma" w:hAnsi="Tahoma" w:cs="Tahoma"/>
          <w:b/>
          <w:szCs w:val="22"/>
          <w:lang w:val="el-GR"/>
        </w:rPr>
        <w:tab/>
        <w:t>ΤΕΥΔ</w:t>
      </w:r>
      <w:r w:rsidRPr="00E228E3">
        <w:rPr>
          <w:rFonts w:ascii="Tahoma" w:hAnsi="Tahoma" w:cs="Tahoma"/>
          <w:b/>
          <w:bCs/>
          <w:szCs w:val="22"/>
          <w:lang w:val="el-GR" w:eastAsia="el-GR"/>
        </w:rPr>
        <w:t xml:space="preserve">  </w:t>
      </w:r>
      <w:r w:rsidRPr="00E228E3">
        <w:rPr>
          <w:rFonts w:ascii="Tahoma" w:hAnsi="Tahoma" w:cs="Tahoma"/>
          <w:b/>
          <w:i/>
          <w:iCs/>
          <w:szCs w:val="22"/>
          <w:lang w:val="el-GR" w:eastAsia="el-GR"/>
        </w:rPr>
        <w:t>(Άρθρο 79 παρ. 4 του ν. 4412/2016)</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Το ΤΕΥΔ της παρούσας διαδικασίας σύναψης σύμβασης συντάχθηκε σύμφωνα με </w:t>
      </w:r>
      <w:r w:rsidR="00664F23" w:rsidRPr="00E228E3">
        <w:rPr>
          <w:rFonts w:ascii="Tahoma" w:hAnsi="Tahoma" w:cs="Tahoma"/>
          <w:szCs w:val="22"/>
          <w:lang w:val="el-GR" w:eastAsia="el-GR"/>
        </w:rPr>
        <w:t xml:space="preserve">τις </w:t>
      </w:r>
      <w:r w:rsidRPr="00E228E3">
        <w:rPr>
          <w:rFonts w:ascii="Tahoma" w:hAnsi="Tahoma" w:cs="Tahoma"/>
          <w:szCs w:val="22"/>
          <w:lang w:val="el-GR" w:eastAsia="el-GR"/>
        </w:rPr>
        <w:t xml:space="preserve"> Κατευθυντήρι</w:t>
      </w:r>
      <w:r w:rsidR="008E19C5" w:rsidRPr="00E228E3">
        <w:rPr>
          <w:rFonts w:ascii="Tahoma" w:hAnsi="Tahoma" w:cs="Tahoma"/>
          <w:szCs w:val="22"/>
          <w:lang w:val="el-GR" w:eastAsia="el-GR"/>
        </w:rPr>
        <w:t xml:space="preserve">ες  Οδηγίες  </w:t>
      </w:r>
      <w:r w:rsidRPr="00E228E3">
        <w:rPr>
          <w:rFonts w:ascii="Tahoma" w:hAnsi="Tahoma" w:cs="Tahoma"/>
          <w:szCs w:val="22"/>
          <w:lang w:val="el-GR" w:eastAsia="el-GR"/>
        </w:rPr>
        <w:t xml:space="preserve"> 15 </w:t>
      </w:r>
      <w:r w:rsidR="008E19C5" w:rsidRPr="00E228E3">
        <w:rPr>
          <w:rFonts w:ascii="Tahoma" w:hAnsi="Tahoma" w:cs="Tahoma"/>
          <w:szCs w:val="22"/>
          <w:lang w:val="el-GR" w:eastAsia="el-GR"/>
        </w:rPr>
        <w:t xml:space="preserve">και </w:t>
      </w:r>
      <w:r w:rsidR="00110D73" w:rsidRPr="00E228E3">
        <w:rPr>
          <w:rFonts w:ascii="Tahoma" w:hAnsi="Tahoma" w:cs="Tahoma"/>
          <w:szCs w:val="22"/>
          <w:lang w:val="el-GR" w:eastAsia="el-GR"/>
        </w:rPr>
        <w:t xml:space="preserve">23 </w:t>
      </w:r>
      <w:r w:rsidRPr="00E228E3">
        <w:rPr>
          <w:rFonts w:ascii="Tahoma" w:hAnsi="Tahoma" w:cs="Tahoma"/>
          <w:szCs w:val="22"/>
          <w:lang w:val="el-GR" w:eastAsia="el-GR"/>
        </w:rPr>
        <w:t>της ΕΑΑΔΗΣΥ (ΑΔΑ: ΩΧ0ΓΟΞΤΒ-ΑΚΗ</w:t>
      </w:r>
      <w:r w:rsidR="008E19C5" w:rsidRPr="00E228E3">
        <w:rPr>
          <w:rFonts w:ascii="Tahoma" w:hAnsi="Tahoma" w:cs="Tahoma"/>
          <w:szCs w:val="22"/>
          <w:lang w:val="el-GR" w:eastAsia="el-GR"/>
        </w:rPr>
        <w:t xml:space="preserve"> και ΑΔΑ:Ψ3ΗΙΟΞΤΒ-Κ3Ε</w:t>
      </w:r>
      <w:r w:rsidRPr="00E228E3">
        <w:rPr>
          <w:rFonts w:ascii="Tahoma" w:hAnsi="Tahoma" w:cs="Tahoma"/>
          <w:szCs w:val="22"/>
          <w:lang w:val="el-GR" w:eastAsia="el-GR"/>
        </w:rPr>
        <w:t xml:space="preserve">) και διατίθεται στους οικονομικούς φορείς δωρεάν, μέσω της ιστοσελίδας του ΕΦΚΑ </w:t>
      </w:r>
      <w:r w:rsidRPr="00E228E3">
        <w:rPr>
          <w:rFonts w:ascii="Tahoma" w:hAnsi="Tahoma" w:cs="Tahoma"/>
          <w:b/>
          <w:bCs/>
          <w:szCs w:val="22"/>
          <w:lang w:val="el-GR" w:eastAsia="el-GR"/>
        </w:rPr>
        <w:t>σε δύο μορφές αρχείου</w:t>
      </w:r>
      <w:r w:rsidRPr="00E228E3">
        <w:rPr>
          <w:rFonts w:ascii="Tahoma" w:hAnsi="Tahoma" w:cs="Tahoma"/>
          <w:szCs w:val="22"/>
          <w:lang w:val="el-GR" w:eastAsia="el-GR"/>
        </w:rPr>
        <w:t>:</w:t>
      </w:r>
    </w:p>
    <w:p w:rsidR="007943EF" w:rsidRPr="00E228E3" w:rsidRDefault="007943EF" w:rsidP="00E228E3">
      <w:pPr>
        <w:numPr>
          <w:ilvl w:val="0"/>
          <w:numId w:val="3"/>
        </w:num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Αρχείο PDF</w:t>
      </w:r>
      <w:r w:rsidRPr="00E228E3">
        <w:rPr>
          <w:rFonts w:ascii="Tahoma" w:hAnsi="Tahoma" w:cs="Tahoma"/>
          <w:szCs w:val="22"/>
          <w:lang w:val="el-GR" w:eastAsia="el-GR"/>
        </w:rPr>
        <w:t>, (από τον ΕΦΚΑ), αναρτημένο μαζί με τα λοιπά έγγραφα της σύμβασης &amp;</w:t>
      </w:r>
    </w:p>
    <w:p w:rsidR="007943EF" w:rsidRPr="00E228E3" w:rsidRDefault="007943EF" w:rsidP="00E228E3">
      <w:pPr>
        <w:numPr>
          <w:ilvl w:val="0"/>
          <w:numId w:val="3"/>
        </w:num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Αρχείο </w:t>
      </w:r>
      <w:proofErr w:type="spellStart"/>
      <w:r w:rsidRPr="00E228E3">
        <w:rPr>
          <w:rFonts w:ascii="Tahoma" w:hAnsi="Tahoma" w:cs="Tahoma"/>
          <w:b/>
          <w:bCs/>
          <w:szCs w:val="22"/>
          <w:lang w:val="el-GR" w:eastAsia="el-GR"/>
        </w:rPr>
        <w:t>doc</w:t>
      </w:r>
      <w:proofErr w:type="spellEnd"/>
      <w:r w:rsidRPr="00E228E3">
        <w:rPr>
          <w:rFonts w:ascii="Tahoma" w:hAnsi="Tahoma" w:cs="Tahoma"/>
          <w:b/>
          <w:bCs/>
          <w:szCs w:val="22"/>
          <w:lang w:val="el-GR" w:eastAsia="el-GR"/>
        </w:rPr>
        <w:t xml:space="preserve"> </w:t>
      </w:r>
      <w:r w:rsidRPr="00E228E3">
        <w:rPr>
          <w:rFonts w:ascii="Tahoma" w:hAnsi="Tahoma" w:cs="Tahoma"/>
          <w:szCs w:val="22"/>
          <w:lang w:val="el-GR" w:eastAsia="el-GR"/>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το συμπληρώσουν, να το υπογράψουν και το υποβάλουν στην αναθέτουσα αρχή </w:t>
      </w:r>
      <w:r w:rsidRPr="00E228E3">
        <w:rPr>
          <w:rFonts w:ascii="Tahoma" w:hAnsi="Tahoma" w:cs="Tahoma"/>
          <w:b/>
          <w:bCs/>
          <w:szCs w:val="22"/>
          <w:lang w:val="el-GR" w:eastAsia="el-GR"/>
        </w:rPr>
        <w:t>σε έντυπη μορφή.</w:t>
      </w:r>
    </w:p>
    <w:p w:rsidR="007943EF" w:rsidRPr="00E228E3" w:rsidRDefault="007943EF" w:rsidP="00E228E3">
      <w:pPr>
        <w:suppressAutoHyphens w:val="0"/>
        <w:autoSpaceDE w:val="0"/>
        <w:autoSpaceDN w:val="0"/>
        <w:adjustRightInd w:val="0"/>
        <w:spacing w:after="0" w:line="360" w:lineRule="auto"/>
        <w:ind w:left="720"/>
        <w:rPr>
          <w:rFonts w:ascii="Tahoma" w:hAnsi="Tahoma" w:cs="Tahoma"/>
          <w:szCs w:val="22"/>
          <w:lang w:val="el-GR" w:eastAsia="el-GR"/>
        </w:rPr>
      </w:pP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szCs w:val="22"/>
          <w:lang w:val="el-GR"/>
        </w:rPr>
        <w:t>12.3 Οι προϋποθέσεις συμμετοχής</w:t>
      </w:r>
      <w:r w:rsidRPr="00E228E3">
        <w:rPr>
          <w:rFonts w:ascii="Tahoma" w:hAnsi="Tahoma" w:cs="Tahoma"/>
          <w:b/>
          <w:bCs/>
          <w:szCs w:val="22"/>
          <w:lang w:val="el-GR" w:eastAsia="el-GR"/>
        </w:rPr>
        <w:t xml:space="preserve">, </w:t>
      </w:r>
      <w:r w:rsidRPr="00E228E3">
        <w:rPr>
          <w:rFonts w:ascii="Tahoma" w:hAnsi="Tahoma" w:cs="Tahoma"/>
          <w:szCs w:val="22"/>
          <w:lang w:val="el-GR" w:eastAsia="el-GR"/>
        </w:rPr>
        <w:t>έτσι όπως αποτυπώνονται στο ΤΕΥΔ, το οποίο αποτελεί αναπόσπαστο τμήμα της παρούσας (Παράρτημα Γ’) είναι οι εξής: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suppressAutoHyphens w:val="0"/>
        <w:autoSpaceDE w:val="0"/>
        <w:autoSpaceDN w:val="0"/>
        <w:adjustRightInd w:val="0"/>
        <w:spacing w:after="0" w:line="360" w:lineRule="auto"/>
        <w:rPr>
          <w:rFonts w:ascii="Tahoma" w:hAnsi="Tahoma" w:cs="Tahoma"/>
          <w:bCs/>
          <w:szCs w:val="22"/>
          <w:lang w:val="el-GR" w:eastAsia="el-GR"/>
        </w:rPr>
      </w:pPr>
      <w:r w:rsidRPr="00E228E3">
        <w:rPr>
          <w:rFonts w:ascii="Tahoma" w:hAnsi="Tahoma" w:cs="Tahoma"/>
          <w:b/>
          <w:bCs/>
          <w:szCs w:val="22"/>
          <w:lang w:val="el-GR" w:eastAsia="el-GR"/>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E228E3">
        <w:rPr>
          <w:rFonts w:ascii="Tahoma" w:hAnsi="Tahoma" w:cs="Tahoma"/>
          <w:bCs/>
          <w:szCs w:val="22"/>
          <w:lang w:val="el-GR" w:eastAsia="el-GR"/>
        </w:rPr>
        <w:t xml:space="preserve">, </w:t>
      </w:r>
      <w:r w:rsidRPr="00E228E3">
        <w:rPr>
          <w:rFonts w:ascii="Tahoma" w:hAnsi="Tahoma" w:cs="Tahoma"/>
          <w:bCs/>
          <w:szCs w:val="22"/>
          <w:u w:val="single"/>
          <w:lang w:val="el-GR" w:eastAsia="el-GR"/>
        </w:rPr>
        <w:t>όπως αυτοί αποτυπώνονται στο Μέρος ΙΙΙ.Α του ΤΕΥΔ</w:t>
      </w:r>
      <w:r w:rsidRPr="00E228E3">
        <w:rPr>
          <w:rFonts w:ascii="Tahoma" w:hAnsi="Tahoma" w:cs="Tahoma"/>
          <w:bCs/>
          <w:szCs w:val="22"/>
          <w:lang w:val="el-GR" w:eastAsia="el-GR"/>
        </w:rPr>
        <w:t xml:space="preserve"> (Λόγοι που σχετίζονται με ποινικές καταδίκες).</w:t>
      </w:r>
    </w:p>
    <w:p w:rsidR="007943EF" w:rsidRPr="00E228E3" w:rsidRDefault="007943EF" w:rsidP="00E228E3">
      <w:pPr>
        <w:suppressAutoHyphens w:val="0"/>
        <w:autoSpaceDE w:val="0"/>
        <w:autoSpaceDN w:val="0"/>
        <w:adjustRightInd w:val="0"/>
        <w:spacing w:after="0" w:line="360" w:lineRule="auto"/>
        <w:rPr>
          <w:rFonts w:ascii="Tahoma" w:hAnsi="Tahoma" w:cs="Tahoma"/>
          <w:bCs/>
          <w:szCs w:val="22"/>
          <w:lang w:val="el-GR" w:eastAsia="el-GR"/>
        </w:rPr>
      </w:pPr>
    </w:p>
    <w:p w:rsidR="007943EF" w:rsidRPr="00E228E3" w:rsidRDefault="007943EF" w:rsidP="00E228E3">
      <w:pPr>
        <w:shd w:val="clear" w:color="auto" w:fill="FFFFFF"/>
        <w:suppressAutoHyphens w:val="0"/>
        <w:spacing w:after="0" w:line="360" w:lineRule="auto"/>
        <w:textAlignment w:val="baseline"/>
        <w:rPr>
          <w:rFonts w:ascii="Tahoma" w:hAnsi="Tahoma" w:cs="Tahoma"/>
          <w:bCs/>
          <w:iCs/>
          <w:szCs w:val="22"/>
          <w:lang w:val="el-GR"/>
        </w:rPr>
      </w:pPr>
      <w:r w:rsidRPr="00E228E3">
        <w:rPr>
          <w:rFonts w:ascii="Tahoma" w:hAnsi="Tahoma" w:cs="Tahoma"/>
          <w:b/>
          <w:bCs/>
          <w:iCs/>
          <w:szCs w:val="22"/>
          <w:lang w:val="el-GR"/>
        </w:rPr>
        <w:t>Ο οικονομικός φορέας αποκλείεται</w:t>
      </w:r>
      <w:r w:rsidRPr="00E228E3">
        <w:rPr>
          <w:rFonts w:ascii="Tahoma" w:hAnsi="Tahoma" w:cs="Tahoma"/>
          <w:bCs/>
          <w:iCs/>
          <w:szCs w:val="22"/>
          <w:lang w:val="el-GR"/>
        </w:rPr>
        <w:t>,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7943EF" w:rsidRPr="00E228E3" w:rsidRDefault="007943EF" w:rsidP="00E228E3">
      <w:pPr>
        <w:shd w:val="clear" w:color="auto" w:fill="FFFFFF"/>
        <w:suppressAutoHyphens w:val="0"/>
        <w:spacing w:after="0" w:line="360" w:lineRule="auto"/>
        <w:textAlignment w:val="baseline"/>
        <w:rPr>
          <w:rFonts w:ascii="Tahoma" w:hAnsi="Tahoma" w:cs="Tahoma"/>
          <w:bCs/>
          <w:iCs/>
          <w:szCs w:val="22"/>
          <w:lang w:val="el-GR"/>
        </w:rPr>
      </w:pPr>
      <w:r w:rsidRPr="00E228E3">
        <w:rPr>
          <w:rFonts w:ascii="Tahoma" w:hAnsi="Tahoma" w:cs="Tahoma"/>
          <w:b/>
          <w:bCs/>
          <w:iCs/>
          <w:szCs w:val="22"/>
          <w:lang w:val="el-GR"/>
        </w:rPr>
        <w:t>αα)</w:t>
      </w:r>
      <w:r w:rsidRPr="00E228E3">
        <w:rPr>
          <w:rFonts w:ascii="Tahoma" w:hAnsi="Tahoma" w:cs="Tahoma"/>
          <w:bCs/>
          <w:iCs/>
          <w:szCs w:val="22"/>
          <w:lang w:val="el-GR"/>
        </w:rPr>
        <w:t xml:space="preserve">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7943EF" w:rsidRPr="00E228E3" w:rsidRDefault="007943EF" w:rsidP="00E228E3">
      <w:pPr>
        <w:shd w:val="clear" w:color="auto" w:fill="FFFFFF"/>
        <w:suppressAutoHyphens w:val="0"/>
        <w:spacing w:after="0" w:line="360" w:lineRule="auto"/>
        <w:textAlignment w:val="baseline"/>
        <w:rPr>
          <w:rFonts w:ascii="Tahoma" w:hAnsi="Tahoma" w:cs="Tahoma"/>
          <w:bCs/>
          <w:iCs/>
          <w:szCs w:val="22"/>
          <w:lang w:val="el-GR"/>
        </w:rPr>
      </w:pPr>
      <w:proofErr w:type="spellStart"/>
      <w:r w:rsidRPr="00E228E3">
        <w:rPr>
          <w:rFonts w:ascii="Tahoma" w:hAnsi="Tahoma" w:cs="Tahoma"/>
          <w:b/>
          <w:bCs/>
          <w:iCs/>
          <w:szCs w:val="22"/>
          <w:lang w:val="el-GR"/>
        </w:rPr>
        <w:t>ββ</w:t>
      </w:r>
      <w:proofErr w:type="spellEnd"/>
      <w:r w:rsidRPr="00E228E3">
        <w:rPr>
          <w:rFonts w:ascii="Tahoma" w:hAnsi="Tahoma" w:cs="Tahoma"/>
          <w:b/>
          <w:bCs/>
          <w:iCs/>
          <w:szCs w:val="22"/>
          <w:lang w:val="el-GR"/>
        </w:rPr>
        <w:t>)</w:t>
      </w:r>
      <w:r w:rsidRPr="00E228E3">
        <w:rPr>
          <w:rFonts w:ascii="Tahoma" w:hAnsi="Tahoma" w:cs="Tahoma"/>
          <w:bCs/>
          <w:iCs/>
          <w:szCs w:val="22"/>
          <w:lang w:val="el-GR"/>
        </w:rPr>
        <w:t xml:space="preserve"> στις περιπτώσεις ανωνύμων εταιρειών (Α.Ε.), τον διευθύνοντα σύμβουλο, καθώς και όλα τα μέλη του Διοικητικού Συμβουλίου,</w:t>
      </w:r>
    </w:p>
    <w:p w:rsidR="007943EF" w:rsidRPr="00E228E3" w:rsidRDefault="007943EF" w:rsidP="00E228E3">
      <w:pPr>
        <w:shd w:val="clear" w:color="auto" w:fill="FFFFFF"/>
        <w:suppressAutoHyphens w:val="0"/>
        <w:spacing w:after="0" w:line="360" w:lineRule="auto"/>
        <w:textAlignment w:val="baseline"/>
        <w:rPr>
          <w:rFonts w:ascii="Tahoma" w:hAnsi="Tahoma" w:cs="Tahoma"/>
          <w:bCs/>
          <w:iCs/>
          <w:szCs w:val="22"/>
          <w:lang w:val="el-GR"/>
        </w:rPr>
      </w:pPr>
      <w:proofErr w:type="spellStart"/>
      <w:r w:rsidRPr="00E228E3">
        <w:rPr>
          <w:rFonts w:ascii="Tahoma" w:hAnsi="Tahoma" w:cs="Tahoma"/>
          <w:b/>
          <w:bCs/>
          <w:iCs/>
          <w:szCs w:val="22"/>
          <w:lang w:val="el-GR"/>
        </w:rPr>
        <w:t>γγ</w:t>
      </w:r>
      <w:proofErr w:type="spellEnd"/>
      <w:r w:rsidRPr="00E228E3">
        <w:rPr>
          <w:rFonts w:ascii="Tahoma" w:hAnsi="Tahoma" w:cs="Tahoma"/>
          <w:b/>
          <w:bCs/>
          <w:iCs/>
          <w:szCs w:val="22"/>
          <w:lang w:val="el-GR"/>
        </w:rPr>
        <w:t>)</w:t>
      </w:r>
      <w:r w:rsidRPr="00E228E3">
        <w:rPr>
          <w:rFonts w:ascii="Tahoma" w:hAnsi="Tahoma" w:cs="Tahoma"/>
          <w:bCs/>
          <w:iCs/>
          <w:szCs w:val="22"/>
          <w:lang w:val="el-GR"/>
        </w:rPr>
        <w:t xml:space="preserve"> στις περιπτώσεις των συνεταιρισμών τα μέλη του Διοικητικού Συμβουλίου»</w:t>
      </w:r>
    </w:p>
    <w:p w:rsidR="007943EF" w:rsidRPr="00E228E3" w:rsidRDefault="007943EF" w:rsidP="00E228E3">
      <w:pPr>
        <w:suppressAutoHyphens w:val="0"/>
        <w:autoSpaceDE w:val="0"/>
        <w:autoSpaceDN w:val="0"/>
        <w:adjustRightInd w:val="0"/>
        <w:spacing w:after="0" w:line="360" w:lineRule="auto"/>
        <w:rPr>
          <w:rFonts w:ascii="Tahoma" w:hAnsi="Tahoma" w:cs="Tahoma"/>
          <w:bCs/>
          <w:iCs/>
          <w:szCs w:val="22"/>
          <w:lang w:val="el-GR"/>
        </w:rPr>
      </w:pPr>
      <w:r w:rsidRPr="00E228E3">
        <w:rPr>
          <w:rFonts w:ascii="Tahoma" w:hAnsi="Tahoma" w:cs="Tahoma"/>
          <w:bCs/>
          <w:iCs/>
          <w:szCs w:val="22"/>
          <w:lang w:val="el-GR"/>
        </w:rPr>
        <w:lastRenderedPageBreak/>
        <w:t xml:space="preserve">Οικονομικός φορέας, στο πρόσωπο του οποίου συντρέχει λόγος αποκλεισμού της παρούσας περίπτωσης Α,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w:t>
      </w:r>
      <w:r w:rsidR="00220B53" w:rsidRPr="00E228E3">
        <w:rPr>
          <w:rFonts w:ascii="Tahoma" w:hAnsi="Tahoma" w:cs="Tahoma"/>
          <w:bCs/>
          <w:iCs/>
          <w:szCs w:val="22"/>
          <w:lang w:val="el-GR"/>
        </w:rPr>
        <w:t>αμετάκλητη</w:t>
      </w:r>
      <w:r w:rsidRPr="00E228E3">
        <w:rPr>
          <w:rFonts w:ascii="Tahoma" w:hAnsi="Tahoma" w:cs="Tahoma"/>
          <w:bCs/>
          <w:iCs/>
          <w:szCs w:val="22"/>
          <w:lang w:val="el-GR"/>
        </w:rPr>
        <w:t xml:space="preserve">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E41DC7" w:rsidRPr="00E228E3" w:rsidRDefault="007943EF" w:rsidP="00E228E3">
      <w:pPr>
        <w:spacing w:after="0" w:line="360" w:lineRule="auto"/>
        <w:rPr>
          <w:rFonts w:ascii="Tahoma" w:hAnsi="Tahoma" w:cs="Tahoma"/>
          <w:bCs/>
          <w:szCs w:val="22"/>
          <w:lang w:val="el-GR"/>
        </w:rPr>
      </w:pPr>
      <w:r w:rsidRPr="00E228E3">
        <w:rPr>
          <w:rFonts w:ascii="Tahoma" w:hAnsi="Tahoma" w:cs="Tahoma"/>
          <w:b/>
          <w:bCs/>
          <w:szCs w:val="22"/>
          <w:lang w:val="el-GR"/>
        </w:rPr>
        <w:t xml:space="preserve">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 </w:t>
      </w:r>
      <w:r w:rsidRPr="00E228E3">
        <w:rPr>
          <w:rFonts w:ascii="Tahoma" w:hAnsi="Tahoma" w:cs="Tahoma"/>
          <w:bCs/>
          <w:szCs w:val="22"/>
          <w:lang w:val="el-GR"/>
        </w:rPr>
        <w:t>σύμφωνα με τα ειδικότερα προβλεπόμενα στην παρ. 2 του άρθρου 73 του Ν.4412/2016</w:t>
      </w:r>
      <w:r w:rsidRPr="00E228E3">
        <w:rPr>
          <w:rFonts w:ascii="Tahoma" w:hAnsi="Tahoma" w:cs="Tahoma"/>
          <w:bCs/>
          <w:szCs w:val="22"/>
          <w:u w:val="single"/>
          <w:lang w:val="el-GR"/>
        </w:rPr>
        <w:t>, όπως αποτυπώνονται στο Μέρος ΙΙΙ.Β του ΤΕΥΔ</w:t>
      </w:r>
      <w:r w:rsidRPr="00E228E3">
        <w:rPr>
          <w:rFonts w:ascii="Tahoma" w:hAnsi="Tahoma" w:cs="Tahoma"/>
          <w:bCs/>
          <w:szCs w:val="22"/>
          <w:lang w:val="el-GR"/>
        </w:rPr>
        <w:t>. (Λόγοι που σχετίζονται με την καταβολή φόρων ή εισφορών κοινωνικής ασφάλισης)</w:t>
      </w:r>
      <w:r w:rsidRPr="00E228E3">
        <w:rPr>
          <w:rFonts w:ascii="Tahoma" w:hAnsi="Tahoma" w:cs="Tahoma"/>
          <w:szCs w:val="22"/>
          <w:lang w:val="el-GR"/>
        </w:rPr>
        <w:t xml:space="preserve"> </w:t>
      </w:r>
      <w:r w:rsidRPr="00E228E3">
        <w:rPr>
          <w:rFonts w:ascii="Tahoma" w:hAnsi="Tahoma" w:cs="Tahoma"/>
          <w:bCs/>
          <w:szCs w:val="22"/>
          <w:lang w:val="el-GR"/>
        </w:rPr>
        <w:t>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w:t>
      </w:r>
    </w:p>
    <w:p w:rsidR="007943EF" w:rsidRPr="00E228E3" w:rsidRDefault="007943EF" w:rsidP="00E228E3">
      <w:pPr>
        <w:spacing w:after="0" w:line="360" w:lineRule="auto"/>
        <w:rPr>
          <w:rFonts w:ascii="Tahoma" w:hAnsi="Tahoma" w:cs="Tahoma"/>
          <w:bCs/>
          <w:szCs w:val="22"/>
          <w:lang w:val="el-GR"/>
        </w:rPr>
      </w:pPr>
      <w:r w:rsidRPr="00E228E3">
        <w:rPr>
          <w:rFonts w:ascii="Tahoma" w:hAnsi="Tahoma" w:cs="Tahoma"/>
          <w:bCs/>
          <w:szCs w:val="22"/>
          <w:lang w:val="el-GR"/>
        </w:rPr>
        <w:t xml:space="preserve">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ή/και όταν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w:t>
      </w:r>
    </w:p>
    <w:p w:rsidR="007943EF" w:rsidRPr="00E228E3" w:rsidRDefault="007943EF" w:rsidP="00E228E3">
      <w:pPr>
        <w:spacing w:after="0" w:line="360" w:lineRule="auto"/>
        <w:rPr>
          <w:rFonts w:ascii="Tahoma" w:hAnsi="Tahoma" w:cs="Tahoma"/>
          <w:bCs/>
          <w:szCs w:val="22"/>
          <w:lang w:val="el-GR"/>
        </w:rPr>
      </w:pPr>
      <w:r w:rsidRPr="00E228E3">
        <w:rPr>
          <w:rFonts w:ascii="Tahoma" w:hAnsi="Tahoma" w:cs="Tahoma"/>
          <w:b/>
          <w:bCs/>
          <w:szCs w:val="22"/>
          <w:lang w:val="el-GR"/>
        </w:rPr>
        <w:t>αα)</w:t>
      </w:r>
      <w:r w:rsidRPr="00E228E3">
        <w:rPr>
          <w:rFonts w:ascii="Tahoma" w:hAnsi="Tahoma" w:cs="Tahoma"/>
          <w:bCs/>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w:t>
      </w:r>
      <w:hyperlink r:id="rId14" w:tooltip="Άρθρα με ετικέτα 2063" w:history="1">
        <w:r w:rsidRPr="00E228E3">
          <w:rPr>
            <w:rFonts w:ascii="Tahoma" w:hAnsi="Tahoma" w:cs="Tahoma"/>
            <w:bCs/>
            <w:szCs w:val="22"/>
            <w:lang w:val="el-GR"/>
          </w:rPr>
          <w:t>2063</w:t>
        </w:r>
      </w:hyperlink>
      <w:r w:rsidRPr="00E228E3">
        <w:rPr>
          <w:rFonts w:ascii="Tahoma" w:hAnsi="Tahoma" w:cs="Tahoma"/>
          <w:bCs/>
          <w:szCs w:val="22"/>
          <w:lang w:val="el-GR"/>
        </w:rPr>
        <w:t xml:space="preserve">/Δ1632/2011 (Β΄ 266), όπως εκάστοτε ισχύει, ως «υψηλής» ή «πολύ υψηλής» σοβαρότητας, οι οποίες προκύπτουν αθροιστικά από τρεις (3) διενεργηθέντες ελέγχους, ή </w:t>
      </w:r>
    </w:p>
    <w:p w:rsidR="007943EF" w:rsidRPr="00E228E3" w:rsidRDefault="007943EF" w:rsidP="00E228E3">
      <w:pPr>
        <w:spacing w:after="0" w:line="360" w:lineRule="auto"/>
        <w:rPr>
          <w:rFonts w:ascii="Tahoma" w:hAnsi="Tahoma" w:cs="Tahoma"/>
          <w:bCs/>
          <w:szCs w:val="22"/>
          <w:lang w:val="el-GR"/>
        </w:rPr>
      </w:pPr>
      <w:proofErr w:type="spellStart"/>
      <w:r w:rsidRPr="00E228E3">
        <w:rPr>
          <w:rFonts w:ascii="Tahoma" w:hAnsi="Tahoma" w:cs="Tahoma"/>
          <w:b/>
          <w:bCs/>
          <w:szCs w:val="22"/>
          <w:lang w:val="el-GR"/>
        </w:rPr>
        <w:t>ββ</w:t>
      </w:r>
      <w:proofErr w:type="spellEnd"/>
      <w:r w:rsidRPr="00E228E3">
        <w:rPr>
          <w:rFonts w:ascii="Tahoma" w:hAnsi="Tahoma" w:cs="Tahoma"/>
          <w:b/>
          <w:bCs/>
          <w:szCs w:val="22"/>
          <w:lang w:val="el-GR"/>
        </w:rPr>
        <w:t>)</w:t>
      </w:r>
      <w:r w:rsidRPr="00E228E3">
        <w:rPr>
          <w:rFonts w:ascii="Tahoma" w:hAnsi="Tahoma" w:cs="Tahoma"/>
          <w:bCs/>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E228E3">
        <w:rPr>
          <w:rFonts w:ascii="Tahoma" w:hAnsi="Tahoma" w:cs="Tahoma"/>
          <w:bCs/>
          <w:szCs w:val="22"/>
          <w:lang w:val="el-GR"/>
        </w:rPr>
        <w:t>αα΄</w:t>
      </w:r>
      <w:proofErr w:type="spellEnd"/>
      <w:r w:rsidRPr="00E228E3">
        <w:rPr>
          <w:rFonts w:ascii="Tahoma" w:hAnsi="Tahoma" w:cs="Tahoma"/>
          <w:bCs/>
          <w:szCs w:val="22"/>
          <w:lang w:val="el-GR"/>
        </w:rPr>
        <w:t xml:space="preserve"> και </w:t>
      </w:r>
      <w:proofErr w:type="spellStart"/>
      <w:r w:rsidRPr="00E228E3">
        <w:rPr>
          <w:rFonts w:ascii="Tahoma" w:hAnsi="Tahoma" w:cs="Tahoma"/>
          <w:bCs/>
          <w:szCs w:val="22"/>
          <w:lang w:val="el-GR"/>
        </w:rPr>
        <w:t>ββ΄</w:t>
      </w:r>
      <w:proofErr w:type="spellEnd"/>
      <w:r w:rsidRPr="00E228E3">
        <w:rPr>
          <w:rFonts w:ascii="Tahoma" w:hAnsi="Tahoma" w:cs="Tahoma"/>
          <w:bCs/>
          <w:szCs w:val="22"/>
          <w:lang w:val="el-GR"/>
        </w:rPr>
        <w:t xml:space="preserve"> κυρώσεις πρέπει να έχουν αποκτήσει τελεσίδικη και δεσμευτική ισχύ.  </w:t>
      </w:r>
    </w:p>
    <w:p w:rsidR="007943EF" w:rsidRPr="00E228E3" w:rsidRDefault="007943EF" w:rsidP="00E228E3">
      <w:pPr>
        <w:suppressAutoHyphens w:val="0"/>
        <w:autoSpaceDE w:val="0"/>
        <w:autoSpaceDN w:val="0"/>
        <w:adjustRightInd w:val="0"/>
        <w:spacing w:after="0" w:line="360" w:lineRule="auto"/>
        <w:rPr>
          <w:rFonts w:ascii="Tahoma" w:hAnsi="Tahoma" w:cs="Tahoma"/>
          <w:bCs/>
          <w:szCs w:val="22"/>
          <w:lang w:val="el-GR"/>
        </w:rPr>
      </w:pPr>
      <w:r w:rsidRPr="00E228E3">
        <w:rPr>
          <w:rFonts w:ascii="Tahoma" w:hAnsi="Tahoma" w:cs="Tahoma"/>
          <w:bCs/>
          <w:szCs w:val="22"/>
          <w:lang w:val="el-GR"/>
        </w:rP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7943EF" w:rsidRPr="00E228E3" w:rsidRDefault="007943EF" w:rsidP="00E228E3">
      <w:pPr>
        <w:suppressAutoHyphens w:val="0"/>
        <w:autoSpaceDE w:val="0"/>
        <w:autoSpaceDN w:val="0"/>
        <w:adjustRightInd w:val="0"/>
        <w:spacing w:after="0" w:line="360" w:lineRule="auto"/>
        <w:rPr>
          <w:rFonts w:ascii="Tahoma" w:hAnsi="Tahoma" w:cs="Tahoma"/>
          <w:bCs/>
          <w:szCs w:val="22"/>
          <w:lang w:val="el-GR"/>
        </w:rPr>
      </w:pPr>
      <w:r w:rsidRPr="00E228E3">
        <w:rPr>
          <w:rFonts w:ascii="Tahoma" w:hAnsi="Tahoma" w:cs="Tahoma"/>
          <w:bCs/>
          <w:szCs w:val="22"/>
          <w:lang w:val="el-GR"/>
        </w:rPr>
        <w:lastRenderedPageBreak/>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7943EF" w:rsidRPr="00E228E3" w:rsidRDefault="007943EF" w:rsidP="00E228E3">
      <w:pPr>
        <w:pStyle w:val="Default"/>
        <w:spacing w:line="360" w:lineRule="auto"/>
        <w:jc w:val="both"/>
        <w:rPr>
          <w:rFonts w:ascii="Tahoma" w:hAnsi="Tahoma" w:cs="Tahoma"/>
          <w:b/>
          <w:bCs/>
          <w:color w:val="auto"/>
          <w:sz w:val="22"/>
          <w:szCs w:val="22"/>
          <w:lang w:eastAsia="el-GR"/>
        </w:rPr>
      </w:pPr>
      <w:r w:rsidRPr="00E228E3">
        <w:rPr>
          <w:rFonts w:ascii="Tahoma" w:hAnsi="Tahoma" w:cs="Tahoma"/>
          <w:b/>
          <w:bCs/>
          <w:color w:val="auto"/>
          <w:sz w:val="22"/>
          <w:szCs w:val="22"/>
          <w:lang w:eastAsia="el-GR" w:bidi="ar-SA"/>
        </w:rPr>
        <w:t>Γ)</w:t>
      </w:r>
      <w:r w:rsidR="00E41DC7" w:rsidRPr="00E228E3">
        <w:rPr>
          <w:rFonts w:ascii="Tahoma" w:hAnsi="Tahoma" w:cs="Tahoma"/>
          <w:b/>
          <w:bCs/>
          <w:color w:val="auto"/>
          <w:sz w:val="22"/>
          <w:szCs w:val="22"/>
          <w:lang w:eastAsia="el-GR" w:bidi="ar-SA"/>
        </w:rPr>
        <w:t xml:space="preserve"> </w:t>
      </w:r>
      <w:r w:rsidRPr="00E228E3">
        <w:rPr>
          <w:rFonts w:ascii="Tahoma" w:hAnsi="Tahoma" w:cs="Tahoma"/>
          <w:b/>
          <w:bCs/>
          <w:color w:val="auto"/>
          <w:sz w:val="22"/>
          <w:szCs w:val="22"/>
          <w:lang w:eastAsia="el-GR"/>
        </w:rPr>
        <w:t xml:space="preserve">Να μην έχει αθετήσει ο οικονομικός φορέας τις ισχύουσες υποχρεώσεις που </w:t>
      </w:r>
      <w:r w:rsidR="00E41DC7" w:rsidRPr="00E228E3">
        <w:rPr>
          <w:rFonts w:ascii="Tahoma" w:hAnsi="Tahoma" w:cs="Tahoma"/>
          <w:b/>
          <w:bCs/>
          <w:color w:val="auto"/>
          <w:sz w:val="22"/>
          <w:szCs w:val="22"/>
          <w:lang w:eastAsia="el-GR"/>
        </w:rPr>
        <w:t xml:space="preserve">απορρέουν από τις διατάξεις της περιβαλλοντικής, κοινωνικοασφαλιστικής και εργατικής νομοθεσίας, όπως </w:t>
      </w:r>
      <w:r w:rsidRPr="00E228E3">
        <w:rPr>
          <w:rFonts w:ascii="Tahoma" w:hAnsi="Tahoma" w:cs="Tahoma"/>
          <w:b/>
          <w:bCs/>
          <w:color w:val="auto"/>
          <w:sz w:val="22"/>
          <w:szCs w:val="22"/>
          <w:lang w:eastAsia="el-GR"/>
        </w:rPr>
        <w:t>προβλέπονται στην παρ.</w:t>
      </w:r>
      <w:r w:rsidR="00E41DC7" w:rsidRPr="00E228E3">
        <w:rPr>
          <w:rFonts w:ascii="Tahoma" w:hAnsi="Tahoma" w:cs="Tahoma"/>
          <w:b/>
          <w:bCs/>
          <w:color w:val="auto"/>
          <w:sz w:val="22"/>
          <w:szCs w:val="22"/>
          <w:lang w:eastAsia="el-GR"/>
        </w:rPr>
        <w:t xml:space="preserve"> 2 του άρθρου 18 του Ν.4412/16</w:t>
      </w:r>
      <w:r w:rsidR="00597A00" w:rsidRPr="00E228E3">
        <w:rPr>
          <w:rFonts w:ascii="Tahoma" w:hAnsi="Tahoma" w:cs="Tahoma"/>
          <w:b/>
          <w:bCs/>
          <w:color w:val="auto"/>
          <w:sz w:val="22"/>
          <w:szCs w:val="22"/>
          <w:lang w:eastAsia="el-GR"/>
        </w:rPr>
        <w:t>.</w:t>
      </w:r>
    </w:p>
    <w:p w:rsidR="00597A00" w:rsidRPr="00E228E3" w:rsidRDefault="00597A00" w:rsidP="00E228E3">
      <w:pPr>
        <w:pStyle w:val="Default"/>
        <w:spacing w:line="360" w:lineRule="auto"/>
        <w:jc w:val="both"/>
        <w:rPr>
          <w:rFonts w:ascii="Tahoma" w:hAnsi="Tahoma" w:cs="Tahoma"/>
          <w:color w:val="auto"/>
          <w:sz w:val="22"/>
          <w:szCs w:val="22"/>
          <w:lang w:eastAsia="el-GR"/>
        </w:rPr>
      </w:pPr>
      <w:r w:rsidRPr="00E228E3">
        <w:rPr>
          <w:rFonts w:ascii="Tahoma" w:hAnsi="Tahoma" w:cs="Tahoma"/>
          <w:bCs/>
          <w:color w:val="auto"/>
          <w:sz w:val="22"/>
          <w:szCs w:val="22"/>
          <w:lang w:eastAsia="el-GR"/>
        </w:rPr>
        <w:t>Ως σοβαρό επαγγελματικό παράπτωμα νοούνται</w:t>
      </w:r>
      <w:r w:rsidR="00F24FE1" w:rsidRPr="00E228E3">
        <w:rPr>
          <w:rFonts w:ascii="Tahoma" w:hAnsi="Tahoma" w:cs="Tahoma"/>
          <w:bCs/>
          <w:color w:val="auto"/>
          <w:sz w:val="22"/>
          <w:szCs w:val="22"/>
          <w:lang w:eastAsia="el-GR"/>
        </w:rPr>
        <w:t xml:space="preserve"> στην παρούσα σύμβαση φύλαξης</w:t>
      </w:r>
      <w:r w:rsidRPr="00E228E3">
        <w:rPr>
          <w:rFonts w:ascii="Tahoma" w:hAnsi="Tahoma" w:cs="Tahoma"/>
          <w:bCs/>
          <w:color w:val="auto"/>
          <w:sz w:val="22"/>
          <w:szCs w:val="22"/>
          <w:lang w:eastAsia="el-GR"/>
        </w:rPr>
        <w:t xml:space="preserve">, </w:t>
      </w:r>
      <w:proofErr w:type="spellStart"/>
      <w:r w:rsidRPr="00E228E3">
        <w:rPr>
          <w:rFonts w:ascii="Tahoma" w:hAnsi="Tahoma" w:cs="Tahoma"/>
          <w:bCs/>
          <w:color w:val="auto"/>
          <w:sz w:val="22"/>
          <w:szCs w:val="22"/>
          <w:lang w:eastAsia="el-GR"/>
        </w:rPr>
        <w:t>ιδἰως</w:t>
      </w:r>
      <w:proofErr w:type="spellEnd"/>
      <w:r w:rsidRPr="00E228E3">
        <w:rPr>
          <w:rFonts w:ascii="Tahoma" w:hAnsi="Tahoma" w:cs="Tahoma"/>
          <w:bCs/>
          <w:color w:val="auto"/>
          <w:sz w:val="22"/>
          <w:szCs w:val="22"/>
          <w:lang w:eastAsia="el-GR"/>
        </w:rPr>
        <w:t xml:space="preserve"> οι λόγοι που αναφέρονται στην </w:t>
      </w:r>
      <w:proofErr w:type="spellStart"/>
      <w:r w:rsidRPr="00E228E3">
        <w:rPr>
          <w:rFonts w:ascii="Tahoma" w:hAnsi="Tahoma" w:cs="Tahoma"/>
          <w:bCs/>
          <w:color w:val="auto"/>
          <w:sz w:val="22"/>
          <w:szCs w:val="22"/>
          <w:lang w:eastAsia="el-GR"/>
        </w:rPr>
        <w:t>περ</w:t>
      </w:r>
      <w:proofErr w:type="spellEnd"/>
      <w:r w:rsidRPr="00E228E3">
        <w:rPr>
          <w:rFonts w:ascii="Tahoma" w:hAnsi="Tahoma" w:cs="Tahoma"/>
          <w:bCs/>
          <w:color w:val="auto"/>
          <w:sz w:val="22"/>
          <w:szCs w:val="22"/>
          <w:lang w:eastAsia="el-GR"/>
        </w:rPr>
        <w:t xml:space="preserve">. γ της παρ. 2 του </w:t>
      </w:r>
      <w:proofErr w:type="spellStart"/>
      <w:r w:rsidRPr="00E228E3">
        <w:rPr>
          <w:rFonts w:ascii="Tahoma" w:hAnsi="Tahoma" w:cs="Tahoma"/>
          <w:bCs/>
          <w:color w:val="auto"/>
          <w:sz w:val="22"/>
          <w:szCs w:val="22"/>
          <w:lang w:eastAsia="el-GR"/>
        </w:rPr>
        <w:t>αρθ</w:t>
      </w:r>
      <w:proofErr w:type="spellEnd"/>
      <w:r w:rsidRPr="00E228E3">
        <w:rPr>
          <w:rFonts w:ascii="Tahoma" w:hAnsi="Tahoma" w:cs="Tahoma"/>
          <w:bCs/>
          <w:color w:val="auto"/>
          <w:sz w:val="22"/>
          <w:szCs w:val="22"/>
          <w:lang w:eastAsia="el-GR"/>
        </w:rPr>
        <w:t>. 68 του Ν.3863/10.</w:t>
      </w:r>
    </w:p>
    <w:p w:rsidR="007943EF" w:rsidRPr="00E228E3" w:rsidRDefault="007943EF" w:rsidP="00E228E3">
      <w:pPr>
        <w:tabs>
          <w:tab w:val="left" w:pos="142"/>
          <w:tab w:val="left" w:pos="426"/>
        </w:tabs>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Δ) Να μην εμπίπτει σε μια από τις </w:t>
      </w:r>
      <w:r w:rsidRPr="00E228E3">
        <w:rPr>
          <w:rFonts w:ascii="Tahoma" w:hAnsi="Tahoma" w:cs="Tahoma"/>
          <w:szCs w:val="22"/>
          <w:lang w:val="el-GR"/>
        </w:rPr>
        <w:t xml:space="preserve">καταστάσεις των προβλεπομένων στην </w:t>
      </w:r>
      <w:r w:rsidRPr="00E228E3">
        <w:rPr>
          <w:rFonts w:ascii="Tahoma" w:hAnsi="Tahoma" w:cs="Tahoma"/>
          <w:szCs w:val="22"/>
          <w:lang w:val="el-GR" w:eastAsia="el-GR"/>
        </w:rPr>
        <w:t xml:space="preserve">παρ. 4 </w:t>
      </w:r>
      <w:proofErr w:type="spellStart"/>
      <w:r w:rsidRPr="00E228E3">
        <w:rPr>
          <w:rFonts w:ascii="Tahoma" w:hAnsi="Tahoma" w:cs="Tahoma"/>
          <w:szCs w:val="22"/>
          <w:lang w:val="el-GR" w:eastAsia="el-GR"/>
        </w:rPr>
        <w:t>περ</w:t>
      </w:r>
      <w:proofErr w:type="spellEnd"/>
      <w:r w:rsidRPr="00E228E3">
        <w:rPr>
          <w:rFonts w:ascii="Tahoma" w:hAnsi="Tahoma" w:cs="Tahoma"/>
          <w:szCs w:val="22"/>
          <w:lang w:val="el-GR" w:eastAsia="el-GR"/>
        </w:rPr>
        <w:t xml:space="preserve">. γ έως θ του άρθρου 73 του Ν.4412/2016. </w:t>
      </w:r>
    </w:p>
    <w:p w:rsidR="00F24FE1" w:rsidRPr="00E228E3" w:rsidRDefault="00F24FE1" w:rsidP="00E228E3">
      <w:pPr>
        <w:suppressAutoHyphens w:val="0"/>
        <w:autoSpaceDE w:val="0"/>
        <w:autoSpaceDN w:val="0"/>
        <w:adjustRightInd w:val="0"/>
        <w:spacing w:after="0" w:line="360" w:lineRule="auto"/>
        <w:rPr>
          <w:rFonts w:ascii="Tahoma" w:hAnsi="Tahoma" w:cs="Tahoma"/>
          <w:szCs w:val="22"/>
          <w:u w:val="single"/>
          <w:lang w:val="el-GR" w:eastAsia="el-GR"/>
        </w:rPr>
      </w:pP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u w:val="single"/>
          <w:lang w:val="el-GR" w:eastAsia="el-GR"/>
        </w:rPr>
        <w:t>Τα σχετικά στοιχεία των περιπτώσεων Γ &amp; Δ αποτυπώνονται στο Μέρος ΙΙΙ.Γ του ΤΕΥΔ</w:t>
      </w:r>
      <w:r w:rsidRPr="00E228E3">
        <w:rPr>
          <w:rFonts w:ascii="Tahoma" w:hAnsi="Tahoma" w:cs="Tahoma"/>
          <w:szCs w:val="22"/>
          <w:lang w:val="el-GR" w:eastAsia="el-GR"/>
        </w:rPr>
        <w:t xml:space="preserve"> (Λόγοι που σχετίζονται με αφερεγγυότητα, σύγκρουση συμφερόντων ή επαγγελματικό παράπτωμα) στα αντίστοιχα πεδία.</w:t>
      </w:r>
    </w:p>
    <w:p w:rsidR="000A1E9F" w:rsidRPr="00E228E3" w:rsidRDefault="000A1E9F" w:rsidP="00E228E3">
      <w:pPr>
        <w:suppressAutoHyphens w:val="0"/>
        <w:autoSpaceDE w:val="0"/>
        <w:autoSpaceDN w:val="0"/>
        <w:adjustRightInd w:val="0"/>
        <w:spacing w:after="0" w:line="360" w:lineRule="auto"/>
        <w:ind w:firstLine="720"/>
        <w:rPr>
          <w:rFonts w:ascii="Tahoma" w:hAnsi="Tahoma" w:cs="Tahoma"/>
          <w:b/>
          <w:szCs w:val="22"/>
          <w:u w:val="single"/>
          <w:lang w:val="el-GR" w:eastAsia="el-GR"/>
        </w:rPr>
      </w:pPr>
    </w:p>
    <w:p w:rsidR="007943EF" w:rsidRPr="00E228E3" w:rsidRDefault="007943EF" w:rsidP="00E228E3">
      <w:pPr>
        <w:suppressAutoHyphens w:val="0"/>
        <w:autoSpaceDE w:val="0"/>
        <w:autoSpaceDN w:val="0"/>
        <w:adjustRightInd w:val="0"/>
        <w:spacing w:after="0" w:line="360" w:lineRule="auto"/>
        <w:jc w:val="left"/>
        <w:rPr>
          <w:rFonts w:ascii="Tahoma" w:hAnsi="Tahoma" w:cs="Tahoma"/>
          <w:b/>
          <w:szCs w:val="22"/>
          <w:u w:val="single"/>
          <w:lang w:val="el-GR" w:eastAsia="el-GR"/>
        </w:rPr>
      </w:pPr>
      <w:r w:rsidRPr="00E228E3">
        <w:rPr>
          <w:rFonts w:ascii="Tahoma" w:hAnsi="Tahoma" w:cs="Tahoma"/>
          <w:b/>
          <w:szCs w:val="22"/>
          <w:u w:val="single"/>
          <w:lang w:val="el-GR" w:eastAsia="el-GR"/>
        </w:rPr>
        <w:t>Κριτήρια επιλογής</w:t>
      </w:r>
    </w:p>
    <w:p w:rsidR="007943EF" w:rsidRDefault="008A49B6" w:rsidP="00E228E3">
      <w:pPr>
        <w:suppressAutoHyphens w:val="0"/>
        <w:autoSpaceDE w:val="0"/>
        <w:autoSpaceDN w:val="0"/>
        <w:adjustRightInd w:val="0"/>
        <w:spacing w:after="0" w:line="360" w:lineRule="auto"/>
        <w:rPr>
          <w:rFonts w:ascii="Tahoma" w:hAnsi="Tahoma" w:cs="Tahoma"/>
          <w:bCs/>
          <w:szCs w:val="22"/>
          <w:lang w:val="el-GR" w:eastAsia="el-GR"/>
        </w:rPr>
      </w:pPr>
      <w:r w:rsidRPr="00E228E3">
        <w:rPr>
          <w:rFonts w:ascii="Tahoma" w:hAnsi="Tahoma" w:cs="Tahoma"/>
          <w:bCs/>
          <w:szCs w:val="22"/>
          <w:lang w:val="el-GR" w:eastAsia="el-GR"/>
        </w:rPr>
        <w:t xml:space="preserve">Όπως αποτυπώνονται στο Μέρος </w:t>
      </w:r>
      <w:r w:rsidRPr="00E228E3">
        <w:rPr>
          <w:rFonts w:ascii="Tahoma" w:hAnsi="Tahoma" w:cs="Tahoma"/>
          <w:bCs/>
          <w:szCs w:val="22"/>
          <w:lang w:val="en-US" w:eastAsia="el-GR"/>
        </w:rPr>
        <w:t>IV</w:t>
      </w:r>
      <w:r w:rsidRPr="00E228E3">
        <w:rPr>
          <w:rFonts w:ascii="Tahoma" w:hAnsi="Tahoma" w:cs="Tahoma"/>
          <w:bCs/>
          <w:szCs w:val="22"/>
          <w:lang w:val="el-GR" w:eastAsia="el-GR"/>
        </w:rPr>
        <w:t>.α (Γενική ένδειξη για όλα τα κριτήρια επιλογής) του ΤΕΥΔ:</w:t>
      </w:r>
    </w:p>
    <w:p w:rsidR="00923CE3" w:rsidRPr="00E228E3" w:rsidRDefault="00923CE3" w:rsidP="00E228E3">
      <w:pPr>
        <w:suppressAutoHyphens w:val="0"/>
        <w:autoSpaceDE w:val="0"/>
        <w:autoSpaceDN w:val="0"/>
        <w:adjustRightInd w:val="0"/>
        <w:spacing w:after="0" w:line="360" w:lineRule="auto"/>
        <w:rPr>
          <w:rFonts w:ascii="Tahoma" w:hAnsi="Tahoma" w:cs="Tahoma"/>
          <w:b/>
          <w:bCs/>
          <w:szCs w:val="22"/>
          <w:lang w:val="el-GR" w:eastAsia="el-GR"/>
        </w:rPr>
      </w:pPr>
    </w:p>
    <w:p w:rsidR="007943EF" w:rsidRDefault="007943EF" w:rsidP="00E228E3">
      <w:pPr>
        <w:tabs>
          <w:tab w:val="left" w:pos="142"/>
          <w:tab w:val="left" w:pos="426"/>
          <w:tab w:val="left" w:pos="7088"/>
        </w:tabs>
        <w:suppressAutoHyphens w:val="0"/>
        <w:autoSpaceDE w:val="0"/>
        <w:autoSpaceDN w:val="0"/>
        <w:adjustRightInd w:val="0"/>
        <w:spacing w:after="0" w:line="360" w:lineRule="auto"/>
        <w:rPr>
          <w:rFonts w:ascii="Tahoma" w:hAnsi="Tahoma" w:cs="Tahoma"/>
          <w:b/>
          <w:szCs w:val="22"/>
          <w:lang w:val="el-GR" w:eastAsia="el-GR"/>
        </w:rPr>
      </w:pPr>
      <w:r w:rsidRPr="00E228E3">
        <w:rPr>
          <w:rFonts w:ascii="Tahoma" w:hAnsi="Tahoma" w:cs="Tahoma"/>
          <w:b/>
          <w:bCs/>
          <w:szCs w:val="22"/>
          <w:lang w:val="el-GR" w:eastAsia="el-GR"/>
        </w:rPr>
        <w:t>Ε) Να ασκεί επαγγελματική ιδιότητα συναφή με το αντικείμενο της σύμβασης</w:t>
      </w:r>
      <w:r w:rsidR="00C27C5A" w:rsidRPr="00E228E3">
        <w:rPr>
          <w:rFonts w:ascii="Tahoma" w:hAnsi="Tahoma" w:cs="Tahoma"/>
          <w:b/>
          <w:szCs w:val="22"/>
          <w:lang w:val="el-GR" w:eastAsia="el-GR"/>
        </w:rPr>
        <w:t xml:space="preserve">, ήτοι υπηρεσίες </w:t>
      </w:r>
      <w:r w:rsidR="00A67814" w:rsidRPr="00E228E3">
        <w:rPr>
          <w:rFonts w:ascii="Tahoma" w:hAnsi="Tahoma" w:cs="Tahoma"/>
          <w:b/>
          <w:szCs w:val="22"/>
          <w:lang w:val="el-GR" w:eastAsia="el-GR"/>
        </w:rPr>
        <w:t>Πληροφορικής</w:t>
      </w:r>
      <w:r w:rsidR="00C27C5A" w:rsidRPr="00E228E3">
        <w:rPr>
          <w:rFonts w:ascii="Tahoma" w:hAnsi="Tahoma" w:cs="Tahoma"/>
          <w:b/>
          <w:szCs w:val="22"/>
          <w:lang w:val="el-GR" w:eastAsia="el-GR"/>
        </w:rPr>
        <w:t>.</w:t>
      </w:r>
    </w:p>
    <w:p w:rsidR="00923CE3" w:rsidRPr="00E228E3" w:rsidRDefault="00923CE3" w:rsidP="00E228E3">
      <w:pPr>
        <w:tabs>
          <w:tab w:val="left" w:pos="142"/>
          <w:tab w:val="left" w:pos="426"/>
          <w:tab w:val="left" w:pos="7088"/>
        </w:tabs>
        <w:suppressAutoHyphens w:val="0"/>
        <w:autoSpaceDE w:val="0"/>
        <w:autoSpaceDN w:val="0"/>
        <w:adjustRightInd w:val="0"/>
        <w:spacing w:after="0" w:line="360" w:lineRule="auto"/>
        <w:rPr>
          <w:rFonts w:ascii="Tahoma" w:hAnsi="Tahoma" w:cs="Tahoma"/>
          <w:b/>
          <w:szCs w:val="22"/>
          <w:lang w:val="el-GR" w:eastAsia="el-GR"/>
        </w:rPr>
      </w:pPr>
    </w:p>
    <w:p w:rsidR="008A49B6" w:rsidRPr="00E228E3" w:rsidRDefault="008A49B6" w:rsidP="00E228E3">
      <w:pPr>
        <w:suppressAutoHyphens w:val="0"/>
        <w:spacing w:after="0" w:line="360" w:lineRule="auto"/>
        <w:rPr>
          <w:rFonts w:ascii="Tahoma" w:hAnsi="Tahoma" w:cs="Tahoma"/>
          <w:szCs w:val="22"/>
          <w:lang w:val="el-GR"/>
        </w:rPr>
      </w:pPr>
      <w:r w:rsidRPr="00E228E3">
        <w:rPr>
          <w:rFonts w:ascii="Tahoma" w:hAnsi="Tahoma" w:cs="Tahoma"/>
          <w:b/>
          <w:szCs w:val="22"/>
          <w:lang w:val="el-GR" w:eastAsia="el-GR"/>
        </w:rPr>
        <w:t>ΣΤ)</w:t>
      </w:r>
      <w:r w:rsidRPr="00E228E3">
        <w:rPr>
          <w:rFonts w:ascii="Tahoma" w:hAnsi="Tahoma" w:cs="Tahoma"/>
          <w:szCs w:val="22"/>
          <w:lang w:val="el-GR"/>
        </w:rPr>
        <w:t xml:space="preserve"> </w:t>
      </w:r>
      <w:r w:rsidRPr="00E228E3">
        <w:rPr>
          <w:rFonts w:ascii="Tahoma" w:hAnsi="Tahoma" w:cs="Tahoma"/>
          <w:b/>
          <w:szCs w:val="22"/>
          <w:lang w:val="el-GR"/>
        </w:rPr>
        <w:t xml:space="preserve">υποχρεούται να διαθέτει πιστοποίηση </w:t>
      </w:r>
      <w:r w:rsidRPr="00E228E3">
        <w:rPr>
          <w:rFonts w:ascii="Tahoma" w:hAnsi="Tahoma" w:cs="Tahoma"/>
          <w:b/>
          <w:szCs w:val="22"/>
          <w:lang w:val="en-US"/>
        </w:rPr>
        <w:t>ISO</w:t>
      </w:r>
      <w:r w:rsidRPr="00E228E3">
        <w:rPr>
          <w:rFonts w:ascii="Tahoma" w:hAnsi="Tahoma" w:cs="Tahoma"/>
          <w:b/>
          <w:szCs w:val="22"/>
          <w:lang w:val="el-GR"/>
        </w:rPr>
        <w:t xml:space="preserve"> 9001</w:t>
      </w:r>
      <w:r w:rsidRPr="00E228E3">
        <w:rPr>
          <w:rFonts w:ascii="Tahoma" w:hAnsi="Tahoma" w:cs="Tahoma"/>
          <w:szCs w:val="22"/>
          <w:lang w:val="el-GR"/>
        </w:rPr>
        <w:t xml:space="preserve"> ή ισοδύναμο καθώς επίσης και </w:t>
      </w:r>
      <w:r w:rsidRPr="00E228E3">
        <w:rPr>
          <w:rFonts w:ascii="Tahoma" w:hAnsi="Tahoma" w:cs="Tahoma"/>
          <w:szCs w:val="22"/>
          <w:lang w:val="en-US"/>
        </w:rPr>
        <w:t>ISO</w:t>
      </w:r>
      <w:r w:rsidRPr="00E228E3">
        <w:rPr>
          <w:rFonts w:ascii="Tahoma" w:hAnsi="Tahoma" w:cs="Tahoma"/>
          <w:szCs w:val="22"/>
          <w:lang w:val="el-GR"/>
        </w:rPr>
        <w:t xml:space="preserve"> 27001 ή ισοδύναμο για ενδεχόμενη πρόσβαση σε ευαίσθητα προσωπικά δεδομένα των ασφαλισμένων. Να προσκομιστούν τα απαραίτητα δικαιολογητικά.</w:t>
      </w:r>
    </w:p>
    <w:p w:rsidR="008A49B6" w:rsidRPr="00E228E3" w:rsidRDefault="008A49B6" w:rsidP="00E228E3">
      <w:pPr>
        <w:tabs>
          <w:tab w:val="left" w:pos="142"/>
          <w:tab w:val="left" w:pos="426"/>
          <w:tab w:val="left" w:pos="7088"/>
        </w:tabs>
        <w:suppressAutoHyphens w:val="0"/>
        <w:autoSpaceDE w:val="0"/>
        <w:autoSpaceDN w:val="0"/>
        <w:adjustRightInd w:val="0"/>
        <w:spacing w:after="0" w:line="360" w:lineRule="auto"/>
        <w:rPr>
          <w:rFonts w:ascii="Tahoma" w:hAnsi="Tahoma" w:cs="Tahoma"/>
          <w:b/>
          <w:szCs w:val="22"/>
          <w:lang w:val="el-GR" w:eastAsia="el-GR"/>
        </w:rPr>
      </w:pPr>
    </w:p>
    <w:p w:rsidR="008A49B6" w:rsidRPr="00E228E3" w:rsidRDefault="008A49B6" w:rsidP="00E228E3">
      <w:pPr>
        <w:suppressAutoHyphens w:val="0"/>
        <w:spacing w:after="0" w:line="360" w:lineRule="auto"/>
        <w:rPr>
          <w:rFonts w:ascii="Tahoma" w:hAnsi="Tahoma" w:cs="Tahoma"/>
          <w:szCs w:val="22"/>
          <w:lang w:val="el-GR"/>
        </w:rPr>
      </w:pPr>
      <w:r w:rsidRPr="00E228E3">
        <w:rPr>
          <w:rFonts w:ascii="Tahoma" w:hAnsi="Tahoma" w:cs="Tahoma"/>
          <w:b/>
          <w:szCs w:val="22"/>
          <w:lang w:val="el-GR" w:eastAsia="el-GR"/>
        </w:rPr>
        <w:t>Ζ)</w:t>
      </w:r>
      <w:r w:rsidRPr="00E228E3">
        <w:rPr>
          <w:rFonts w:ascii="Tahoma" w:hAnsi="Tahoma" w:cs="Tahoma"/>
          <w:szCs w:val="22"/>
          <w:lang w:val="el-GR"/>
        </w:rPr>
        <w:t xml:space="preserve"> </w:t>
      </w:r>
      <w:r w:rsidRPr="00E228E3">
        <w:rPr>
          <w:rFonts w:ascii="Tahoma" w:hAnsi="Tahoma" w:cs="Tahoma"/>
          <w:b/>
          <w:szCs w:val="22"/>
          <w:lang w:val="el-GR"/>
        </w:rPr>
        <w:t>υποχρεούται να έχει υλοποιήσει ένα αντίστοιχο έργο την τελευταία τριετία</w:t>
      </w:r>
      <w:r w:rsidRPr="00E228E3">
        <w:rPr>
          <w:rFonts w:ascii="Tahoma" w:hAnsi="Tahoma" w:cs="Tahoma"/>
          <w:szCs w:val="22"/>
          <w:lang w:val="el-GR"/>
        </w:rPr>
        <w:t xml:space="preserve"> σε Δημόσιο ή Ιδιωτικό Φορέα, προς απόδειξη της ικανότητάς του να φέρει το έργο εις πέρας. Αυτό να αποδεικνύεται με βεβαίωση καλής εκτέλεσης στον Φάκελο της προσφοράς του.</w:t>
      </w:r>
    </w:p>
    <w:p w:rsidR="008A49B6" w:rsidRPr="00E228E3" w:rsidRDefault="008A49B6" w:rsidP="00E228E3">
      <w:pPr>
        <w:tabs>
          <w:tab w:val="left" w:pos="142"/>
          <w:tab w:val="left" w:pos="426"/>
          <w:tab w:val="left" w:pos="7088"/>
        </w:tabs>
        <w:suppressAutoHyphens w:val="0"/>
        <w:autoSpaceDE w:val="0"/>
        <w:autoSpaceDN w:val="0"/>
        <w:adjustRightInd w:val="0"/>
        <w:spacing w:after="0" w:line="360" w:lineRule="auto"/>
        <w:rPr>
          <w:rFonts w:ascii="Tahoma" w:hAnsi="Tahoma" w:cs="Tahoma"/>
          <w:b/>
          <w:szCs w:val="22"/>
          <w:lang w:val="el-GR" w:eastAsia="el-GR"/>
        </w:rPr>
      </w:pPr>
    </w:p>
    <w:p w:rsidR="008A49B6" w:rsidRPr="00E228E3" w:rsidRDefault="008A49B6" w:rsidP="00E228E3">
      <w:pPr>
        <w:suppressAutoHyphens w:val="0"/>
        <w:spacing w:after="0" w:line="360" w:lineRule="auto"/>
        <w:rPr>
          <w:rFonts w:ascii="Tahoma" w:hAnsi="Tahoma" w:cs="Tahoma"/>
          <w:szCs w:val="22"/>
          <w:lang w:val="el-GR"/>
        </w:rPr>
      </w:pPr>
      <w:r w:rsidRPr="00E228E3">
        <w:rPr>
          <w:rFonts w:ascii="Tahoma" w:hAnsi="Tahoma" w:cs="Tahoma"/>
          <w:b/>
          <w:szCs w:val="22"/>
          <w:lang w:val="el-GR" w:eastAsia="el-GR"/>
        </w:rPr>
        <w:t>Η)</w:t>
      </w:r>
      <w:r w:rsidRPr="00E228E3">
        <w:rPr>
          <w:rFonts w:ascii="Tahoma" w:hAnsi="Tahoma" w:cs="Tahoma"/>
          <w:szCs w:val="22"/>
          <w:lang w:val="el-GR"/>
        </w:rPr>
        <w:t xml:space="preserve"> </w:t>
      </w:r>
      <w:r w:rsidRPr="00E228E3">
        <w:rPr>
          <w:rFonts w:ascii="Tahoma" w:hAnsi="Tahoma" w:cs="Tahoma"/>
          <w:b/>
          <w:szCs w:val="22"/>
          <w:lang w:val="el-GR"/>
        </w:rPr>
        <w:t>υποχρεούται να διατηρεί ασφαλισμένα τα μεταφορικά μέσα</w:t>
      </w:r>
      <w:r w:rsidRPr="00E228E3">
        <w:rPr>
          <w:rFonts w:ascii="Tahoma" w:hAnsi="Tahoma" w:cs="Tahoma"/>
          <w:szCs w:val="22"/>
          <w:lang w:val="el-GR"/>
        </w:rPr>
        <w:t xml:space="preserve"> που θα χρησιμοποιήσει για τις ανάγκες του έργου, για την κάλυψη κινδύνων ατυχήματος πυρός, κλοπής, πλημμύρας, τρομοκρατικών ενεργειών κλπ. και να αποζημιώσει τον ΕΦΚΑ σε κάθε τέτοια περίπτωση, χωρίς να </w:t>
      </w:r>
      <w:r w:rsidRPr="00E228E3">
        <w:rPr>
          <w:rFonts w:ascii="Tahoma" w:hAnsi="Tahoma" w:cs="Tahoma"/>
          <w:szCs w:val="22"/>
          <w:lang w:val="el-GR"/>
        </w:rPr>
        <w:lastRenderedPageBreak/>
        <w:t>δικαιούται την επίκληση ανωτέρας βίας. Οποιαδήποτε παράβαση ή ατύχημα που θα προκληθεί από τα οχήματα που θα χρησιμοποιήσει ο Υποψήφιος Ανάδοχος επιβαρύνει αποκλειστικά και μόνο τον ίδιο.</w:t>
      </w:r>
    </w:p>
    <w:p w:rsidR="008A49B6" w:rsidRPr="00E228E3" w:rsidRDefault="008A49B6" w:rsidP="00E228E3">
      <w:pPr>
        <w:tabs>
          <w:tab w:val="left" w:pos="142"/>
          <w:tab w:val="left" w:pos="426"/>
          <w:tab w:val="left" w:pos="7088"/>
        </w:tabs>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tabs>
          <w:tab w:val="left" w:pos="142"/>
          <w:tab w:val="left" w:pos="426"/>
          <w:tab w:val="left" w:pos="7088"/>
        </w:tabs>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w:t>
      </w:r>
    </w:p>
    <w:p w:rsidR="008A49B6" w:rsidRPr="00E228E3" w:rsidRDefault="008A49B6" w:rsidP="00E228E3">
      <w:pPr>
        <w:suppressAutoHyphens w:val="0"/>
        <w:autoSpaceDE w:val="0"/>
        <w:autoSpaceDN w:val="0"/>
        <w:adjustRightInd w:val="0"/>
        <w:spacing w:after="0" w:line="360" w:lineRule="auto"/>
        <w:rPr>
          <w:rFonts w:ascii="Tahoma" w:hAnsi="Tahoma" w:cs="Tahoma"/>
          <w:b/>
          <w:bCs/>
          <w:szCs w:val="22"/>
          <w:lang w:val="el-GR" w:eastAsia="el-GR"/>
        </w:rPr>
      </w:pPr>
    </w:p>
    <w:p w:rsidR="007943EF" w:rsidRPr="00E228E3" w:rsidRDefault="00C2033D" w:rsidP="00E228E3">
      <w:pPr>
        <w:suppressAutoHyphens w:val="0"/>
        <w:autoSpaceDE w:val="0"/>
        <w:autoSpaceDN w:val="0"/>
        <w:adjustRightInd w:val="0"/>
        <w:spacing w:after="0" w:line="360" w:lineRule="auto"/>
        <w:rPr>
          <w:rFonts w:ascii="Tahoma" w:hAnsi="Tahoma" w:cs="Tahoma"/>
          <w:b/>
          <w:bCs/>
          <w:szCs w:val="22"/>
          <w:lang w:val="el-GR" w:eastAsia="el-GR"/>
        </w:rPr>
      </w:pPr>
      <w:r w:rsidRPr="00E228E3">
        <w:rPr>
          <w:rFonts w:ascii="Tahoma" w:hAnsi="Tahoma" w:cs="Tahoma"/>
          <w:b/>
          <w:bCs/>
          <w:szCs w:val="22"/>
          <w:lang w:val="el-GR" w:eastAsia="el-GR"/>
        </w:rPr>
        <w:t>Επιπλέον ισχύουν τα ακόλουθα:</w:t>
      </w:r>
    </w:p>
    <w:p w:rsidR="007943EF" w:rsidRPr="00E228E3" w:rsidRDefault="007943EF" w:rsidP="00E228E3">
      <w:pPr>
        <w:suppressAutoHyphens w:val="0"/>
        <w:autoSpaceDE w:val="0"/>
        <w:autoSpaceDN w:val="0"/>
        <w:adjustRightInd w:val="0"/>
        <w:spacing w:after="0" w:line="360" w:lineRule="auto"/>
        <w:rPr>
          <w:rFonts w:ascii="Tahoma" w:hAnsi="Tahoma" w:cs="Tahoma"/>
          <w:color w:val="000000" w:themeColor="text1"/>
          <w:szCs w:val="22"/>
          <w:lang w:val="el-GR" w:eastAsia="el-GR"/>
        </w:rPr>
      </w:pPr>
      <w:r w:rsidRPr="00E228E3">
        <w:rPr>
          <w:rFonts w:ascii="Tahoma" w:hAnsi="Tahoma" w:cs="Tahoma"/>
          <w:iCs/>
          <w:szCs w:val="22"/>
          <w:lang w:val="el-GR" w:eastAsia="el-GR"/>
        </w:rPr>
        <w:t xml:space="preserve">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w:t>
      </w:r>
      <w:r w:rsidRPr="00E228E3">
        <w:rPr>
          <w:rFonts w:ascii="Tahoma" w:hAnsi="Tahoma" w:cs="Tahoma"/>
          <w:iCs/>
          <w:color w:val="000000" w:themeColor="text1"/>
          <w:szCs w:val="22"/>
          <w:lang w:val="el-GR" w:eastAsia="el-GR"/>
        </w:rPr>
        <w:t>Α</w:t>
      </w:r>
      <w:r w:rsidR="000E4D46" w:rsidRPr="00E228E3">
        <w:rPr>
          <w:rFonts w:ascii="Tahoma" w:hAnsi="Tahoma" w:cs="Tahoma"/>
          <w:iCs/>
          <w:color w:val="000000" w:themeColor="text1"/>
          <w:szCs w:val="22"/>
          <w:lang w:val="el-GR" w:eastAsia="el-GR"/>
        </w:rPr>
        <w:t xml:space="preserve"> έως Η</w:t>
      </w:r>
      <w:r w:rsidRPr="00E228E3">
        <w:rPr>
          <w:rFonts w:ascii="Tahoma" w:hAnsi="Tahoma" w:cs="Tahoma"/>
          <w:iCs/>
          <w:color w:val="000000" w:themeColor="text1"/>
          <w:szCs w:val="22"/>
          <w:lang w:val="el-GR" w:eastAsia="el-GR"/>
        </w:rPr>
        <w:t>.</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Η Αναθέτουσα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w:t>
      </w:r>
      <w:r w:rsidRPr="00E228E3">
        <w:rPr>
          <w:rFonts w:ascii="Tahoma" w:hAnsi="Tahoma" w:cs="Tahoma"/>
          <w:color w:val="000000" w:themeColor="text1"/>
          <w:szCs w:val="22"/>
          <w:lang w:val="el-GR" w:eastAsia="el-GR"/>
        </w:rPr>
        <w:t xml:space="preserve">συμμετοχής </w:t>
      </w:r>
      <w:r w:rsidR="000E4D46" w:rsidRPr="00E228E3">
        <w:rPr>
          <w:rFonts w:ascii="Tahoma" w:hAnsi="Tahoma" w:cs="Tahoma"/>
          <w:iCs/>
          <w:color w:val="000000" w:themeColor="text1"/>
          <w:szCs w:val="22"/>
          <w:lang w:val="el-GR" w:eastAsia="el-GR"/>
        </w:rPr>
        <w:t>Α έως Η</w:t>
      </w:r>
      <w:r w:rsidR="000E4D46" w:rsidRPr="00E228E3">
        <w:rPr>
          <w:rFonts w:ascii="Tahoma" w:hAnsi="Tahoma" w:cs="Tahoma"/>
          <w:iCs/>
          <w:color w:val="FF0000"/>
          <w:szCs w:val="22"/>
          <w:lang w:val="el-GR" w:eastAsia="el-GR"/>
        </w:rPr>
        <w:t xml:space="preserve"> </w:t>
      </w:r>
      <w:r w:rsidRPr="00E228E3">
        <w:rPr>
          <w:rFonts w:ascii="Tahoma" w:hAnsi="Tahoma" w:cs="Tahoma"/>
          <w:szCs w:val="22"/>
          <w:lang w:val="el-GR" w:eastAsia="el-GR"/>
        </w:rPr>
        <w:t>και περιγράφονται αναλυτικά στο άρθρο 17 της παρούσας «ΔΙΚΑΙΟΛΟΓΗΤΙΚΑ ΚΑΤΑΚΥΡΩΣΗΣ-ΑΠΟΔΕΙΚΤΙΚΑ ΜΕΣΑ», όταν αυτό απαιτείται για την ορθή διεξαγωγή της διαδικασίας.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E228E3" w:rsidP="00E228E3">
      <w:pPr>
        <w:suppressAutoHyphens w:val="0"/>
        <w:autoSpaceDE w:val="0"/>
        <w:autoSpaceDN w:val="0"/>
        <w:adjustRightInd w:val="0"/>
        <w:spacing w:after="0" w:line="360" w:lineRule="auto"/>
        <w:rPr>
          <w:rFonts w:ascii="Tahoma" w:hAnsi="Tahoma" w:cs="Tahoma"/>
          <w:b/>
          <w:szCs w:val="22"/>
          <w:lang w:val="el-GR"/>
        </w:rPr>
      </w:pPr>
      <w:r>
        <w:rPr>
          <w:rFonts w:ascii="Tahoma" w:hAnsi="Tahoma" w:cs="Tahoma"/>
          <w:b/>
          <w:szCs w:val="22"/>
          <w:lang w:val="el-GR"/>
        </w:rPr>
        <w:t xml:space="preserve">12.4 </w:t>
      </w:r>
      <w:r w:rsidR="007943EF" w:rsidRPr="00E228E3">
        <w:rPr>
          <w:rFonts w:ascii="Tahoma" w:hAnsi="Tahoma" w:cs="Tahoma"/>
          <w:b/>
          <w:szCs w:val="22"/>
          <w:lang w:val="el-GR"/>
        </w:rPr>
        <w:t xml:space="preserve">Το ΤΕΥΔ συμπληρώνεται, υπογράφεται και υποβάλλεται κατά περίπτωση ως εξής: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-Το </w:t>
      </w:r>
      <w:r w:rsidRPr="00E228E3">
        <w:rPr>
          <w:rFonts w:ascii="Tahoma" w:hAnsi="Tahoma" w:cs="Tahoma"/>
          <w:b/>
          <w:bCs/>
          <w:szCs w:val="22"/>
          <w:lang w:val="el-GR" w:eastAsia="el-GR"/>
        </w:rPr>
        <w:t xml:space="preserve">μέρος Ι </w:t>
      </w:r>
      <w:r w:rsidRPr="00E228E3">
        <w:rPr>
          <w:rFonts w:ascii="Tahoma" w:hAnsi="Tahoma" w:cs="Tahoma"/>
          <w:szCs w:val="22"/>
          <w:lang w:val="el-GR" w:eastAsia="el-GR"/>
        </w:rPr>
        <w:t xml:space="preserve">είναι συμπληρωμένο από την Αναθέτουσα Αρχή και όλα τα υπόλοιπα μέρη (ΙΙ, ΙΙΙ και </w:t>
      </w:r>
      <w:r w:rsidR="00C27C5A" w:rsidRPr="00E228E3">
        <w:rPr>
          <w:rFonts w:ascii="Tahoma" w:hAnsi="Tahoma" w:cs="Tahoma"/>
          <w:szCs w:val="22"/>
          <w:lang w:val="el-GR" w:eastAsia="el-GR"/>
        </w:rPr>
        <w:t>Ι</w:t>
      </w:r>
      <w:r w:rsidRPr="00E228E3">
        <w:rPr>
          <w:rFonts w:ascii="Tahoma" w:hAnsi="Tahoma" w:cs="Tahoma"/>
          <w:szCs w:val="22"/>
          <w:lang w:val="el-GR" w:eastAsia="el-GR"/>
        </w:rPr>
        <w:t>V) συμπληρώνονται από τον οικονομικό φορέα, κατά περίπτωση, και μόνο στα πεδία που ήδη έχουν επιλεγεί από την Αναθέτουσα Αρχή, όπως εμφαίνονται στο συνημμένο ΤΕΥΔ του Παραρτήματος Γ’ της παρούσας.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-Το </w:t>
      </w:r>
      <w:r w:rsidRPr="00E228E3">
        <w:rPr>
          <w:rFonts w:ascii="Tahoma" w:hAnsi="Tahoma" w:cs="Tahoma"/>
          <w:b/>
          <w:szCs w:val="22"/>
          <w:lang w:val="el-GR" w:eastAsia="el-GR"/>
        </w:rPr>
        <w:t>μέρος</w:t>
      </w:r>
      <w:r w:rsidRPr="00E228E3">
        <w:rPr>
          <w:rFonts w:ascii="Tahoma" w:hAnsi="Tahoma" w:cs="Tahoma"/>
          <w:szCs w:val="22"/>
          <w:lang w:val="el-GR" w:eastAsia="el-GR"/>
        </w:rPr>
        <w:t xml:space="preserve"> </w:t>
      </w:r>
      <w:r w:rsidRPr="00E228E3">
        <w:rPr>
          <w:rFonts w:ascii="Tahoma" w:hAnsi="Tahoma" w:cs="Tahoma"/>
          <w:b/>
          <w:bCs/>
          <w:szCs w:val="22"/>
          <w:lang w:val="el-GR" w:eastAsia="el-GR"/>
        </w:rPr>
        <w:t xml:space="preserve">ΙΙ.Δ </w:t>
      </w:r>
      <w:r w:rsidRPr="00E228E3">
        <w:rPr>
          <w:rFonts w:ascii="Tahoma" w:hAnsi="Tahoma" w:cs="Tahoma"/>
          <w:szCs w:val="22"/>
          <w:lang w:val="el-GR" w:eastAsia="el-GR"/>
        </w:rPr>
        <w:t>συμπληρώνεται στην περίπτωση υπεργολαβικής ανάθεσης (βλέπε άρθ. 12.6 της παρούσας).</w:t>
      </w:r>
    </w:p>
    <w:p w:rsidR="00C27C5A" w:rsidRPr="00E228E3" w:rsidRDefault="00C27C5A"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 Το </w:t>
      </w:r>
      <w:r w:rsidRPr="00E228E3">
        <w:rPr>
          <w:rFonts w:ascii="Tahoma" w:hAnsi="Tahoma" w:cs="Tahoma"/>
          <w:b/>
          <w:szCs w:val="22"/>
          <w:lang w:val="el-GR" w:eastAsia="el-GR"/>
        </w:rPr>
        <w:t xml:space="preserve">μέρος </w:t>
      </w:r>
      <w:r w:rsidRPr="00E228E3">
        <w:rPr>
          <w:rFonts w:ascii="Tahoma" w:hAnsi="Tahoma" w:cs="Tahoma"/>
          <w:b/>
          <w:szCs w:val="22"/>
          <w:lang w:val="en-US" w:eastAsia="el-GR"/>
        </w:rPr>
        <w:t>IV</w:t>
      </w:r>
      <w:r w:rsidRPr="00E228E3">
        <w:rPr>
          <w:rFonts w:ascii="Tahoma" w:hAnsi="Tahoma" w:cs="Tahoma"/>
          <w:szCs w:val="22"/>
          <w:lang w:val="el-GR" w:eastAsia="el-GR"/>
        </w:rPr>
        <w:t xml:space="preserve"> </w:t>
      </w:r>
      <w:r w:rsidRPr="00E228E3">
        <w:rPr>
          <w:rFonts w:ascii="Tahoma" w:hAnsi="Tahoma" w:cs="Tahoma"/>
          <w:b/>
          <w:szCs w:val="22"/>
          <w:u w:val="single"/>
          <w:lang w:val="el-GR" w:eastAsia="el-GR"/>
        </w:rPr>
        <w:t xml:space="preserve">συμπληρώνεται μόνο </w:t>
      </w:r>
      <w:r w:rsidR="00F4182D" w:rsidRPr="00E228E3">
        <w:rPr>
          <w:rFonts w:ascii="Tahoma" w:hAnsi="Tahoma" w:cs="Tahoma"/>
          <w:b/>
          <w:szCs w:val="22"/>
          <w:u w:val="single"/>
          <w:lang w:val="el-GR" w:eastAsia="el-GR"/>
        </w:rPr>
        <w:t>η ενότητα «α. Γενική ένδειξη για όλα τα κριτήρια επιλογής»</w:t>
      </w:r>
    </w:p>
    <w:p w:rsidR="007943EF" w:rsidRPr="00E228E3" w:rsidRDefault="007943EF" w:rsidP="00E228E3">
      <w:pPr>
        <w:suppressAutoHyphens w:val="0"/>
        <w:autoSpaceDE w:val="0"/>
        <w:autoSpaceDN w:val="0"/>
        <w:adjustRightInd w:val="0"/>
        <w:spacing w:after="0" w:line="360" w:lineRule="auto"/>
        <w:rPr>
          <w:rFonts w:ascii="Tahoma" w:hAnsi="Tahoma" w:cs="Tahoma"/>
          <w:b/>
          <w:bCs/>
          <w:szCs w:val="22"/>
          <w:lang w:val="el-GR" w:eastAsia="el-GR"/>
        </w:rPr>
      </w:pPr>
      <w:r w:rsidRPr="00E228E3">
        <w:rPr>
          <w:rFonts w:ascii="Tahoma" w:hAnsi="Tahoma" w:cs="Tahoma"/>
          <w:szCs w:val="22"/>
          <w:lang w:val="el-GR" w:eastAsia="el-GR"/>
        </w:rPr>
        <w:t xml:space="preserve">-Το </w:t>
      </w:r>
      <w:r w:rsidRPr="00E228E3">
        <w:rPr>
          <w:rFonts w:ascii="Tahoma" w:hAnsi="Tahoma" w:cs="Tahoma"/>
          <w:b/>
          <w:bCs/>
          <w:szCs w:val="22"/>
          <w:lang w:val="el-GR" w:eastAsia="el-GR"/>
        </w:rPr>
        <w:t xml:space="preserve">μέρος VI </w:t>
      </w:r>
      <w:r w:rsidRPr="00E228E3">
        <w:rPr>
          <w:rFonts w:ascii="Tahoma" w:hAnsi="Tahoma" w:cs="Tahoma"/>
          <w:szCs w:val="22"/>
          <w:lang w:val="el-GR" w:eastAsia="el-GR"/>
        </w:rPr>
        <w:t xml:space="preserve">συμπληρώνεται σε κάθε περίπτωση με την ημερομηνία, τον τόπο και </w:t>
      </w:r>
      <w:r w:rsidRPr="00E228E3">
        <w:rPr>
          <w:rFonts w:ascii="Tahoma" w:hAnsi="Tahoma" w:cs="Tahoma"/>
          <w:b/>
          <w:bCs/>
          <w:szCs w:val="22"/>
          <w:lang w:val="el-GR" w:eastAsia="el-GR"/>
        </w:rPr>
        <w:t>την υπογραφή του κατά νόμο υπόχρεου/ -ων, η οποία δεν απαιτείται να φέρει θεώρηση γνησίου της υπογραφής.</w:t>
      </w:r>
    </w:p>
    <w:p w:rsidR="00220B53" w:rsidRPr="00E228E3" w:rsidRDefault="00220B53" w:rsidP="00E228E3">
      <w:pPr>
        <w:suppressAutoHyphens w:val="0"/>
        <w:autoSpaceDE w:val="0"/>
        <w:autoSpaceDN w:val="0"/>
        <w:adjustRightInd w:val="0"/>
        <w:spacing w:after="0" w:line="360" w:lineRule="auto"/>
        <w:rPr>
          <w:rFonts w:ascii="Tahoma" w:hAnsi="Tahoma" w:cs="Tahoma"/>
          <w:bCs/>
          <w:szCs w:val="22"/>
          <w:lang w:val="el-GR" w:eastAsia="el-GR"/>
        </w:rPr>
      </w:pPr>
      <w:r w:rsidRPr="00E228E3">
        <w:rPr>
          <w:rFonts w:ascii="Tahoma" w:hAnsi="Tahoma" w:cs="Tahoma"/>
          <w:b/>
          <w:bCs/>
          <w:szCs w:val="22"/>
          <w:lang w:val="el-GR" w:eastAsia="el-GR"/>
        </w:rPr>
        <w:lastRenderedPageBreak/>
        <w:t xml:space="preserve">- </w:t>
      </w:r>
      <w:r w:rsidRPr="00E228E3">
        <w:rPr>
          <w:rFonts w:ascii="Tahoma" w:hAnsi="Tahoma" w:cs="Tahoma"/>
          <w:bCs/>
          <w:szCs w:val="22"/>
          <w:lang w:val="el-GR" w:eastAsia="el-GR"/>
        </w:rPr>
        <w:t>Το ΤΕΥΔ μπορεί να υπογράφεται έως δέκα (10) ημέρες πριν την καταληκτική ημε</w:t>
      </w:r>
      <w:r w:rsidR="00D75D2E" w:rsidRPr="00E228E3">
        <w:rPr>
          <w:rFonts w:ascii="Tahoma" w:hAnsi="Tahoma" w:cs="Tahoma"/>
          <w:bCs/>
          <w:szCs w:val="22"/>
          <w:lang w:val="el-GR" w:eastAsia="el-GR"/>
        </w:rPr>
        <w:t xml:space="preserve">ρομηνία υποβολής των προσφορών </w:t>
      </w:r>
      <w:r w:rsidR="00D75D2E" w:rsidRPr="00E228E3">
        <w:rPr>
          <w:rFonts w:ascii="Tahoma" w:hAnsi="Tahoma" w:cs="Tahoma"/>
          <w:bCs/>
          <w:color w:val="000000" w:themeColor="text1"/>
          <w:szCs w:val="22"/>
          <w:lang w:val="el-GR" w:eastAsia="el-GR"/>
        </w:rPr>
        <w:t>ή αιτήσεων συμμετοχής</w:t>
      </w:r>
      <w:r w:rsidR="00D75D2E" w:rsidRPr="00E228E3">
        <w:rPr>
          <w:rFonts w:ascii="Tahoma" w:hAnsi="Tahoma" w:cs="Tahoma"/>
          <w:bCs/>
          <w:szCs w:val="22"/>
          <w:lang w:val="el-GR" w:eastAsia="el-GR"/>
        </w:rPr>
        <w:t>.</w:t>
      </w:r>
    </w:p>
    <w:p w:rsidR="007943EF" w:rsidRPr="00E228E3" w:rsidRDefault="007943EF" w:rsidP="00E228E3">
      <w:pPr>
        <w:suppressAutoHyphens w:val="0"/>
        <w:autoSpaceDE w:val="0"/>
        <w:autoSpaceDN w:val="0"/>
        <w:adjustRightInd w:val="0"/>
        <w:spacing w:after="0" w:line="360" w:lineRule="auto"/>
        <w:rPr>
          <w:rFonts w:ascii="Tahoma" w:hAnsi="Tahoma" w:cs="Tahoma"/>
          <w:b/>
          <w:bCs/>
          <w:szCs w:val="22"/>
          <w:lang w:val="el-GR" w:eastAsia="el-GR"/>
        </w:rPr>
      </w:pPr>
    </w:p>
    <w:p w:rsidR="007943EF" w:rsidRPr="00E228E3" w:rsidRDefault="007943EF" w:rsidP="00E228E3">
      <w:pPr>
        <w:pBdr>
          <w:top w:val="single" w:sz="18" w:space="1" w:color="17365D"/>
          <w:left w:val="single" w:sz="18" w:space="4" w:color="17365D"/>
          <w:bottom w:val="single" w:sz="18" w:space="1" w:color="17365D"/>
          <w:right w:val="single" w:sz="18" w:space="4" w:color="17365D"/>
        </w:pBdr>
        <w:suppressAutoHyphens w:val="0"/>
        <w:autoSpaceDE w:val="0"/>
        <w:autoSpaceDN w:val="0"/>
        <w:adjustRightInd w:val="0"/>
        <w:spacing w:after="0" w:line="360" w:lineRule="auto"/>
        <w:rPr>
          <w:rFonts w:ascii="Tahoma" w:hAnsi="Tahoma" w:cs="Tahoma"/>
          <w:szCs w:val="22"/>
          <w:u w:val="single"/>
          <w:lang w:val="el-GR"/>
        </w:rPr>
      </w:pPr>
      <w:r w:rsidRPr="00E228E3">
        <w:rPr>
          <w:rFonts w:ascii="Tahoma" w:hAnsi="Tahoma" w:cs="Tahoma"/>
          <w:szCs w:val="22"/>
          <w:lang w:val="el-GR" w:eastAsia="el-GR"/>
        </w:rPr>
        <w:t xml:space="preserve">Το ΤΕΥΔ </w:t>
      </w:r>
      <w:r w:rsidRPr="00E228E3">
        <w:rPr>
          <w:rFonts w:ascii="Tahoma" w:hAnsi="Tahoma" w:cs="Tahoma"/>
          <w:szCs w:val="22"/>
          <w:u w:val="single"/>
          <w:lang w:val="el-GR"/>
        </w:rPr>
        <w:t>είναι δυνατό να υποβάλλεται με μόνη την υπογραφή του κατά περίπτωση εκπροσώπου του οικονομικού φορέα για την προκαταρκτική απόδειξη των λόγων αποκλεισμού που αναφέρονται στην παράγραφο 1 του άρθρου 73,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rsidR="007943EF" w:rsidRPr="00E228E3" w:rsidRDefault="007943EF" w:rsidP="00E228E3">
      <w:pPr>
        <w:pBdr>
          <w:top w:val="single" w:sz="18" w:space="1" w:color="17365D"/>
          <w:left w:val="single" w:sz="18" w:space="4" w:color="17365D"/>
          <w:bottom w:val="single" w:sz="18" w:space="1" w:color="17365D"/>
          <w:right w:val="single" w:sz="18" w:space="4" w:color="17365D"/>
        </w:pBd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 Ως εκπρόσωπος του οικονομικού φορέα για την εφαρμογή του παρόντος άρθρου,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Επισημαίνεται ότι:</w:t>
      </w:r>
    </w:p>
    <w:p w:rsidR="007943EF" w:rsidRPr="00E228E3" w:rsidRDefault="007943EF" w:rsidP="00E228E3">
      <w:pPr>
        <w:numPr>
          <w:ilvl w:val="0"/>
          <w:numId w:val="4"/>
        </w:num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Κάθε οικονομικός φορέας που συμμετέχει μόνος του, πρέπει να συμπληρώσει και να υποβάλει </w:t>
      </w:r>
      <w:r w:rsidRPr="00E228E3">
        <w:rPr>
          <w:rFonts w:ascii="Tahoma" w:hAnsi="Tahoma" w:cs="Tahoma"/>
          <w:b/>
          <w:bCs/>
          <w:szCs w:val="22"/>
          <w:lang w:val="el-GR" w:eastAsia="el-GR"/>
        </w:rPr>
        <w:t>ένα ΤΕΥΔ</w:t>
      </w:r>
      <w:r w:rsidRPr="00E228E3">
        <w:rPr>
          <w:rFonts w:ascii="Tahoma" w:hAnsi="Tahoma" w:cs="Tahoma"/>
          <w:szCs w:val="22"/>
          <w:lang w:val="el-GR" w:eastAsia="el-GR"/>
        </w:rPr>
        <w:t>.</w:t>
      </w:r>
    </w:p>
    <w:p w:rsidR="007943EF" w:rsidRPr="00E228E3" w:rsidRDefault="007943EF" w:rsidP="00E228E3">
      <w:pPr>
        <w:numPr>
          <w:ilvl w:val="0"/>
          <w:numId w:val="4"/>
        </w:num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u w:val="single"/>
          <w:lang w:val="el-GR" w:eastAsia="el-GR"/>
        </w:rPr>
        <w:t xml:space="preserve">Όταν συμμετέχουν οικονομικοί φορείς υπό τη μορφή ένωσης, πρέπει να συμπληρωθεί και να υποβληθεί για κάθε φορέα –μέλος της ένωσης </w:t>
      </w:r>
      <w:r w:rsidRPr="00E228E3">
        <w:rPr>
          <w:rFonts w:ascii="Tahoma" w:hAnsi="Tahoma" w:cs="Tahoma"/>
          <w:b/>
          <w:bCs/>
          <w:szCs w:val="22"/>
          <w:u w:val="single"/>
          <w:lang w:val="el-GR" w:eastAsia="el-GR"/>
        </w:rPr>
        <w:t>χωριστό ΤΕΥΔ</w:t>
      </w:r>
      <w:r w:rsidRPr="00E228E3">
        <w:rPr>
          <w:rFonts w:ascii="Tahoma" w:hAnsi="Tahoma" w:cs="Tahoma"/>
          <w:szCs w:val="22"/>
          <w:lang w:val="el-GR" w:eastAsia="el-GR"/>
        </w:rPr>
        <w:t>, στο οποίο παρατίθενται οι πληροφορίες που απαιτούνται σύμφωνα με τα μέρη II έως ΙV (βλέπε άρθ. 12.5 της παρούσας)</w:t>
      </w:r>
    </w:p>
    <w:p w:rsidR="007943EF" w:rsidRPr="00E228E3" w:rsidRDefault="007943EF" w:rsidP="00E228E3">
      <w:pPr>
        <w:numPr>
          <w:ilvl w:val="0"/>
          <w:numId w:val="4"/>
        </w:num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 </w:t>
      </w:r>
      <w:r w:rsidRPr="00E228E3">
        <w:rPr>
          <w:rFonts w:ascii="Tahoma" w:hAnsi="Tahoma" w:cs="Tahoma"/>
          <w:b/>
          <w:bCs/>
          <w:szCs w:val="22"/>
          <w:lang w:val="el-GR" w:eastAsia="el-GR"/>
        </w:rPr>
        <w:t xml:space="preserve">και χωριστό ΤΕΥΔ </w:t>
      </w:r>
      <w:r w:rsidRPr="00E228E3">
        <w:rPr>
          <w:rFonts w:ascii="Tahoma" w:hAnsi="Tahoma" w:cs="Tahoma"/>
          <w:b/>
          <w:szCs w:val="22"/>
          <w:lang w:val="el-GR" w:eastAsia="el-GR"/>
        </w:rPr>
        <w:t>εκ μέρους του/των υπεργολάβου/ων</w:t>
      </w:r>
      <w:r w:rsidRPr="00E228E3">
        <w:rPr>
          <w:rFonts w:ascii="Tahoma" w:hAnsi="Tahoma" w:cs="Tahoma"/>
          <w:szCs w:val="22"/>
          <w:lang w:val="el-GR" w:eastAsia="el-GR"/>
        </w:rPr>
        <w:t xml:space="preserve"> (βλέπε άρθ. 12.6 της παρούσας)</w:t>
      </w:r>
    </w:p>
    <w:p w:rsidR="007943EF" w:rsidRPr="00E228E3" w:rsidRDefault="007943EF" w:rsidP="00E228E3">
      <w:pPr>
        <w:suppressAutoHyphens w:val="0"/>
        <w:autoSpaceDE w:val="0"/>
        <w:autoSpaceDN w:val="0"/>
        <w:adjustRightInd w:val="0"/>
        <w:spacing w:after="0" w:line="360" w:lineRule="auto"/>
        <w:rPr>
          <w:rFonts w:ascii="Tahoma" w:hAnsi="Tahoma" w:cs="Tahoma"/>
          <w:b/>
          <w:szCs w:val="22"/>
          <w:lang w:val="el-GR"/>
        </w:rPr>
      </w:pPr>
    </w:p>
    <w:p w:rsidR="007943EF" w:rsidRPr="00E228E3" w:rsidRDefault="007943EF" w:rsidP="00E228E3">
      <w:pPr>
        <w:suppressAutoHyphens w:val="0"/>
        <w:autoSpaceDE w:val="0"/>
        <w:autoSpaceDN w:val="0"/>
        <w:adjustRightInd w:val="0"/>
        <w:spacing w:after="0" w:line="360" w:lineRule="auto"/>
        <w:rPr>
          <w:rFonts w:ascii="Tahoma" w:hAnsi="Tahoma" w:cs="Tahoma"/>
          <w:b/>
          <w:szCs w:val="22"/>
          <w:lang w:val="el-GR"/>
        </w:rPr>
      </w:pPr>
      <w:r w:rsidRPr="00E228E3">
        <w:rPr>
          <w:rFonts w:ascii="Tahoma" w:hAnsi="Tahoma" w:cs="Tahoma"/>
          <w:b/>
          <w:szCs w:val="22"/>
          <w:lang w:val="el-GR"/>
        </w:rPr>
        <w:t>12.5 Ενώσεις οικονομικών φορέων (Άρθρα 19 και 96 Ν.4412/2016)</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α) </w:t>
      </w:r>
      <w:r w:rsidRPr="00E228E3">
        <w:rPr>
          <w:rFonts w:ascii="Tahoma" w:hAnsi="Tahoma" w:cs="Tahoma"/>
          <w:szCs w:val="22"/>
          <w:lang w:val="el-GR" w:eastAsia="el-GR"/>
        </w:rPr>
        <w:t xml:space="preserve">Οι ενώσεις </w:t>
      </w:r>
      <w:r w:rsidRPr="00E228E3">
        <w:rPr>
          <w:rFonts w:ascii="Tahoma" w:hAnsi="Tahoma" w:cs="Tahoma"/>
          <w:szCs w:val="22"/>
          <w:u w:val="single"/>
          <w:lang w:val="el-GR" w:eastAsia="el-GR"/>
        </w:rPr>
        <w:t>δεν υποχρεούνται να λαμβάνουν ορισμένη νομική μορφή προκειμένου να υποβάλουν την προσφορά</w:t>
      </w:r>
      <w:r w:rsidRPr="00E228E3">
        <w:rPr>
          <w:rFonts w:ascii="Tahoma" w:hAnsi="Tahoma" w:cs="Tahoma"/>
          <w:szCs w:val="22"/>
          <w:lang w:val="el-GR" w:eastAsia="el-GR"/>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β) </w:t>
      </w:r>
      <w:r w:rsidRPr="00E228E3">
        <w:rPr>
          <w:rFonts w:ascii="Tahoma" w:hAnsi="Tahoma" w:cs="Tahoma"/>
          <w:szCs w:val="22"/>
          <w:lang w:val="el-GR" w:eastAsia="el-GR"/>
        </w:rPr>
        <w:t>Όταν συμμετέχουν ενώσεις, απαντούν θετικά στο σχετικό ερώτημα του Μέρους ΙΙ.Α</w:t>
      </w:r>
      <w:r w:rsidRPr="00E228E3">
        <w:rPr>
          <w:rFonts w:ascii="Tahoma" w:hAnsi="Tahoma" w:cs="Tahoma"/>
          <w:i/>
          <w:iCs/>
          <w:szCs w:val="22"/>
          <w:lang w:val="el-GR" w:eastAsia="el-GR"/>
        </w:rPr>
        <w:t xml:space="preserve">. [Τρόπος συμμετοχής] </w:t>
      </w:r>
      <w:r w:rsidRPr="00E228E3">
        <w:rPr>
          <w:rFonts w:ascii="Tahoma" w:hAnsi="Tahoma" w:cs="Tahoma"/>
          <w:szCs w:val="22"/>
          <w:lang w:val="el-GR" w:eastAsia="el-GR"/>
        </w:rPr>
        <w:t xml:space="preserve">και συμπληρώνουν τις πληροφορίες που ζητούνται στα επιμέρους ερωτήματα α, β και γ. Επίσης, θα πρέπει να υποβληθούν </w:t>
      </w:r>
      <w:r w:rsidRPr="00E228E3">
        <w:rPr>
          <w:rFonts w:ascii="Tahoma" w:hAnsi="Tahoma" w:cs="Tahoma"/>
          <w:b/>
          <w:bCs/>
          <w:szCs w:val="22"/>
          <w:lang w:val="el-GR" w:eastAsia="el-GR"/>
        </w:rPr>
        <w:t>χωριστά ΤΕΥΔ για κάθε φορέα – μέλος της ένωσης</w:t>
      </w:r>
      <w:r w:rsidRPr="00E228E3">
        <w:rPr>
          <w:rFonts w:ascii="Tahoma" w:hAnsi="Tahoma" w:cs="Tahoma"/>
          <w:szCs w:val="22"/>
          <w:lang w:val="el-GR" w:eastAsia="el-GR"/>
        </w:rPr>
        <w:t>, στα οποία παρατίθενται οι πληροφορίες που απαιτούνται σύμφωνα με τα μέρη II έως ΙV.</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lastRenderedPageBreak/>
        <w:t xml:space="preserve">γ) </w:t>
      </w:r>
      <w:r w:rsidRPr="00E228E3">
        <w:rPr>
          <w:rFonts w:ascii="Tahoma" w:hAnsi="Tahoma" w:cs="Tahoma"/>
          <w:szCs w:val="22"/>
          <w:lang w:val="el-GR" w:eastAsia="el-GR"/>
        </w:rPr>
        <w:t xml:space="preserve">Στην περίπτωση υποβολής προσφοράς από ένωση οικονομικών φορέων, </w:t>
      </w:r>
      <w:r w:rsidRPr="00E228E3">
        <w:rPr>
          <w:rFonts w:ascii="Tahoma" w:hAnsi="Tahoma" w:cs="Tahoma"/>
          <w:szCs w:val="22"/>
          <w:u w:val="single"/>
          <w:lang w:val="el-GR" w:eastAsia="el-GR"/>
        </w:rPr>
        <w:t xml:space="preserve">όλα τα μέλη της ευθύνονται έναντι της Αναθέτουσας Αρχής αλληλέγγυα και εις </w:t>
      </w:r>
      <w:proofErr w:type="spellStart"/>
      <w:r w:rsidRPr="00E228E3">
        <w:rPr>
          <w:rFonts w:ascii="Tahoma" w:hAnsi="Tahoma" w:cs="Tahoma"/>
          <w:szCs w:val="22"/>
          <w:u w:val="single"/>
          <w:lang w:val="el-GR" w:eastAsia="el-GR"/>
        </w:rPr>
        <w:t>ολόκληρον</w:t>
      </w:r>
      <w:proofErr w:type="spellEnd"/>
      <w:r w:rsidRPr="00E228E3">
        <w:rPr>
          <w:rFonts w:ascii="Tahoma" w:hAnsi="Tahoma" w:cs="Tahoma"/>
          <w:szCs w:val="22"/>
          <w:lang w:val="el-GR" w:eastAsia="el-GR"/>
        </w:rPr>
        <w:t xml:space="preserve">. Σε περίπτωση ανάθεσης της σύμβασης στην ένωση, </w:t>
      </w:r>
      <w:r w:rsidRPr="00E228E3">
        <w:rPr>
          <w:rFonts w:ascii="Tahoma" w:hAnsi="Tahoma" w:cs="Tahoma"/>
          <w:szCs w:val="22"/>
          <w:u w:val="single"/>
          <w:lang w:val="el-GR" w:eastAsia="el-GR"/>
        </w:rPr>
        <w:t>η ευθύνη αυτή εξακολουθεί μέχρι πλήρους εκτέλεσης της σύμβασης</w:t>
      </w:r>
      <w:r w:rsidRPr="00E228E3">
        <w:rPr>
          <w:rFonts w:ascii="Tahoma" w:hAnsi="Tahoma" w:cs="Tahoma"/>
          <w:szCs w:val="22"/>
          <w:lang w:val="el-GR" w:eastAsia="el-GR"/>
        </w:rPr>
        <w:t>.</w:t>
      </w:r>
    </w:p>
    <w:p w:rsidR="007943EF" w:rsidRPr="00E228E3" w:rsidRDefault="007943EF" w:rsidP="00E228E3">
      <w:pPr>
        <w:suppressAutoHyphens w:val="0"/>
        <w:autoSpaceDE w:val="0"/>
        <w:autoSpaceDN w:val="0"/>
        <w:adjustRightInd w:val="0"/>
        <w:spacing w:after="0" w:line="360" w:lineRule="auto"/>
        <w:rPr>
          <w:rFonts w:ascii="Tahoma" w:hAnsi="Tahoma" w:cs="Tahoma"/>
          <w:b/>
          <w:szCs w:val="22"/>
          <w:lang w:val="el-GR"/>
        </w:rPr>
      </w:pPr>
    </w:p>
    <w:p w:rsidR="007943EF" w:rsidRPr="00E228E3" w:rsidRDefault="007943EF" w:rsidP="00E228E3">
      <w:pPr>
        <w:suppressAutoHyphens w:val="0"/>
        <w:autoSpaceDE w:val="0"/>
        <w:autoSpaceDN w:val="0"/>
        <w:adjustRightInd w:val="0"/>
        <w:spacing w:after="0" w:line="360" w:lineRule="auto"/>
        <w:rPr>
          <w:rFonts w:ascii="Tahoma" w:hAnsi="Tahoma" w:cs="Tahoma"/>
          <w:b/>
          <w:szCs w:val="22"/>
          <w:lang w:val="el-GR"/>
        </w:rPr>
      </w:pPr>
      <w:r w:rsidRPr="00E228E3">
        <w:rPr>
          <w:rFonts w:ascii="Tahoma" w:hAnsi="Tahoma" w:cs="Tahoma"/>
          <w:b/>
          <w:szCs w:val="22"/>
          <w:lang w:val="el-GR"/>
        </w:rPr>
        <w:t>12.6 Υπεργολαβία (Άρθρα 58 και 131 Ν.4412/2016)</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α) </w:t>
      </w:r>
      <w:r w:rsidRPr="00E228E3">
        <w:rPr>
          <w:rFonts w:ascii="Tahoma" w:hAnsi="Tahoma" w:cs="Tahoma"/>
          <w:szCs w:val="22"/>
          <w:lang w:val="el-GR" w:eastAsia="el-GR"/>
        </w:rPr>
        <w:t xml:space="preserve">Η Αναθέτουσα Αρχή απαιτεί από τον προσφέροντα να αναφέρει στην προσφορά του το </w:t>
      </w:r>
      <w:r w:rsidRPr="00E228E3">
        <w:rPr>
          <w:rFonts w:ascii="Tahoma" w:hAnsi="Tahoma" w:cs="Tahoma"/>
          <w:szCs w:val="22"/>
          <w:u w:val="single"/>
          <w:lang w:val="el-GR" w:eastAsia="el-GR"/>
        </w:rPr>
        <w:t>τμήμα (ποσοστό) της σύμβασης που προτίθεται να αναθέσει υπό μορφή υπεργολαβίας σε τρίτους</w:t>
      </w:r>
      <w:r w:rsidRPr="00E228E3">
        <w:rPr>
          <w:rFonts w:ascii="Tahoma" w:hAnsi="Tahoma" w:cs="Tahoma"/>
          <w:szCs w:val="22"/>
          <w:lang w:val="el-GR" w:eastAsia="el-GR"/>
        </w:rPr>
        <w:t>, καθώς και τους υπεργολάβους που προτείνει, συμπληρώνοντας το Μέρος ΙΙ.Δ του ΤΕΥΔ.</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β) </w:t>
      </w:r>
      <w:r w:rsidRPr="00E228E3">
        <w:rPr>
          <w:rFonts w:ascii="Tahoma" w:hAnsi="Tahoma" w:cs="Tahoma"/>
          <w:szCs w:val="22"/>
          <w:lang w:val="el-GR" w:eastAsia="el-GR"/>
        </w:rPr>
        <w:t xml:space="preserve">Σύμφωνα με την παρ. 6 του άρθρου 131 του Ν. 4412/2016, </w:t>
      </w:r>
      <w:r w:rsidRPr="00E228E3">
        <w:rPr>
          <w:rFonts w:ascii="Tahoma" w:hAnsi="Tahoma" w:cs="Tahoma"/>
          <w:b/>
          <w:bCs/>
          <w:szCs w:val="22"/>
          <w:lang w:val="el-GR" w:eastAsia="el-GR"/>
        </w:rPr>
        <w:t>όταν ο προσφέρων προτίθεται να αναθέσει υπό μορφή υπεργολαβίας τμήμα (ποσοστό) της σύμβασης που ξεπερνάει το 30%</w:t>
      </w:r>
      <w:r w:rsidRPr="00E228E3">
        <w:rPr>
          <w:rFonts w:ascii="Tahoma" w:hAnsi="Tahoma" w:cs="Tahoma"/>
          <w:szCs w:val="22"/>
          <w:lang w:val="el-GR" w:eastAsia="el-GR"/>
        </w:rPr>
        <w:t xml:space="preserve">, τότε υποβάλλει υποχρεωτικά </w:t>
      </w:r>
      <w:r w:rsidRPr="00E228E3">
        <w:rPr>
          <w:rFonts w:ascii="Tahoma" w:hAnsi="Tahoma" w:cs="Tahoma"/>
          <w:b/>
          <w:bCs/>
          <w:szCs w:val="22"/>
          <w:lang w:val="el-GR" w:eastAsia="el-GR"/>
        </w:rPr>
        <w:t xml:space="preserve">χωριστό/ά ΤΕΥΔ </w:t>
      </w:r>
      <w:r w:rsidRPr="00E228E3">
        <w:rPr>
          <w:rFonts w:ascii="Tahoma" w:hAnsi="Tahoma" w:cs="Tahoma"/>
          <w:szCs w:val="22"/>
          <w:lang w:val="el-GR" w:eastAsia="el-GR"/>
        </w:rPr>
        <w:t xml:space="preserve">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 </w:t>
      </w:r>
      <w:r w:rsidRPr="00E228E3">
        <w:rPr>
          <w:rFonts w:ascii="Tahoma" w:hAnsi="Tahoma" w:cs="Tahoma"/>
          <w:b/>
          <w:bCs/>
          <w:szCs w:val="22"/>
          <w:lang w:val="el-GR" w:eastAsia="el-GR"/>
        </w:rPr>
        <w:t xml:space="preserve">Επισημαίνεται </w:t>
      </w:r>
      <w:r w:rsidRPr="00E228E3">
        <w:rPr>
          <w:rFonts w:ascii="Tahoma" w:hAnsi="Tahoma" w:cs="Tahoma"/>
          <w:szCs w:val="22"/>
          <w:lang w:val="el-GR" w:eastAsia="el-GR"/>
        </w:rPr>
        <w:t>πως όταν από την ως άνω επαλήθευση προκύπτει ότι συντρέχουν λόγοι αποκλεισμού, τότε η Αρχή απαιτεί από τον προσφέροντα να τον/ τους  αντικαταστήσει.</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67" w:name="_Toc499798823"/>
      <w:bookmarkStart w:id="68" w:name="_Toc9495890"/>
      <w:r w:rsidRPr="00E228E3">
        <w:rPr>
          <w:rFonts w:cs="Tahoma"/>
          <w:color w:val="auto"/>
          <w:szCs w:val="22"/>
          <w:lang w:val="el-GR"/>
        </w:rPr>
        <w:t xml:space="preserve">ΑΡΘΡΟ 13: ΤΟΠΟΣ ΚΑΙ ΧΡΟΝΟΣ ΥΠΟΒΟΛΗΣ ΠΡΟΣΦΟΡΩΝ ΚΑΙ ΔΙΕΝΕΡΓΕΙΑΣ ΔΙΑΓΩΝΙΣΜΟΥ (Άρθρα 96 και 121 του </w:t>
      </w:r>
      <w:r w:rsidRPr="00E228E3">
        <w:rPr>
          <w:rFonts w:cs="Tahoma"/>
          <w:color w:val="auto"/>
          <w:szCs w:val="22"/>
        </w:rPr>
        <w:t>N</w:t>
      </w:r>
      <w:r w:rsidRPr="00E228E3">
        <w:rPr>
          <w:rFonts w:cs="Tahoma"/>
          <w:color w:val="auto"/>
          <w:szCs w:val="22"/>
          <w:lang w:val="el-GR"/>
        </w:rPr>
        <w:t>.4412/2016)</w:t>
      </w:r>
      <w:bookmarkEnd w:id="67"/>
      <w:bookmarkEnd w:id="68"/>
    </w:p>
    <w:p w:rsidR="007943EF" w:rsidRPr="00E228E3" w:rsidRDefault="007943EF" w:rsidP="00E228E3">
      <w:pPr>
        <w:spacing w:after="0"/>
        <w:rPr>
          <w:rFonts w:ascii="Tahoma" w:hAnsi="Tahoma" w:cs="Tahoma"/>
          <w:szCs w:val="22"/>
          <w:lang w:val="el-GR"/>
        </w:rPr>
      </w:pPr>
    </w:p>
    <w:p w:rsidR="007943EF" w:rsidRPr="00E228E3" w:rsidRDefault="007943EF" w:rsidP="00E228E3">
      <w:pPr>
        <w:pStyle w:val="3"/>
        <w:spacing w:before="0" w:after="0" w:line="360" w:lineRule="auto"/>
        <w:rPr>
          <w:szCs w:val="22"/>
        </w:rPr>
      </w:pPr>
      <w:bookmarkStart w:id="69" w:name="_Toc499798824"/>
      <w:bookmarkStart w:id="70" w:name="_Toc9495891"/>
      <w:r w:rsidRPr="00E228E3">
        <w:rPr>
          <w:szCs w:val="22"/>
        </w:rPr>
        <w:t>13.1 Τόπος / χρόνος διενέργειας διαγωνισμού.</w:t>
      </w:r>
      <w:bookmarkEnd w:id="69"/>
      <w:bookmarkEnd w:id="70"/>
    </w:p>
    <w:p w:rsidR="007943EF" w:rsidRDefault="007943EF" w:rsidP="00E228E3">
      <w:pPr>
        <w:spacing w:after="0" w:line="360" w:lineRule="auto"/>
        <w:rPr>
          <w:rFonts w:ascii="Tahoma" w:hAnsi="Tahoma" w:cs="Tahoma"/>
          <w:b/>
          <w:szCs w:val="22"/>
          <w:lang w:val="el-GR" w:eastAsia="el-GR"/>
        </w:rPr>
      </w:pPr>
      <w:r w:rsidRPr="00E228E3">
        <w:rPr>
          <w:rFonts w:ascii="Tahoma" w:hAnsi="Tahoma" w:cs="Tahoma"/>
          <w:szCs w:val="22"/>
          <w:lang w:val="el-GR" w:eastAsia="el-GR"/>
        </w:rPr>
        <w:t>Ο διαγωνισμός θα διενεργηθεί στα γραφεία του ΕΦΚΑ, στην διεύθυνση: Αγ. Κωνσταντίνου 16, τκ 104 31 Αθήνα, 3</w:t>
      </w:r>
      <w:r w:rsidRPr="00E228E3">
        <w:rPr>
          <w:rFonts w:ascii="Tahoma" w:hAnsi="Tahoma" w:cs="Tahoma"/>
          <w:szCs w:val="22"/>
          <w:vertAlign w:val="superscript"/>
          <w:lang w:val="el-GR" w:eastAsia="el-GR"/>
        </w:rPr>
        <w:t>ος</w:t>
      </w:r>
      <w:r w:rsidRPr="00E228E3">
        <w:rPr>
          <w:rFonts w:ascii="Tahoma" w:hAnsi="Tahoma" w:cs="Tahoma"/>
          <w:szCs w:val="22"/>
          <w:lang w:val="el-GR" w:eastAsia="el-GR"/>
        </w:rPr>
        <w:t xml:space="preserve"> όροφος, Γραφείο </w:t>
      </w:r>
      <w:r w:rsidR="00A8417F" w:rsidRPr="00E228E3">
        <w:rPr>
          <w:rFonts w:ascii="Tahoma" w:hAnsi="Tahoma" w:cs="Tahoma"/>
          <w:szCs w:val="22"/>
          <w:lang w:val="el-GR" w:eastAsia="el-GR"/>
        </w:rPr>
        <w:t>4</w:t>
      </w:r>
      <w:r w:rsidRPr="00E228E3">
        <w:rPr>
          <w:rFonts w:ascii="Tahoma" w:hAnsi="Tahoma" w:cs="Tahoma"/>
          <w:szCs w:val="22"/>
          <w:lang w:val="el-GR" w:eastAsia="el-GR"/>
        </w:rPr>
        <w:t xml:space="preserve">, </w:t>
      </w:r>
      <w:r w:rsidR="00012644" w:rsidRPr="00012644">
        <w:rPr>
          <w:rFonts w:ascii="Tahoma" w:hAnsi="Tahoma" w:cs="Tahoma"/>
          <w:b/>
          <w:szCs w:val="22"/>
          <w:lang w:val="el-GR" w:eastAsia="el-GR"/>
        </w:rPr>
        <w:t>18/06/19</w:t>
      </w:r>
      <w:r w:rsidR="00005706" w:rsidRPr="00012644">
        <w:rPr>
          <w:rFonts w:ascii="Tahoma" w:hAnsi="Tahoma" w:cs="Tahoma"/>
          <w:b/>
          <w:szCs w:val="22"/>
          <w:lang w:val="el-GR" w:eastAsia="el-GR"/>
        </w:rPr>
        <w:t xml:space="preserve"> </w:t>
      </w:r>
      <w:r w:rsidRPr="00012644">
        <w:rPr>
          <w:rFonts w:ascii="Tahoma" w:hAnsi="Tahoma" w:cs="Tahoma"/>
          <w:b/>
          <w:szCs w:val="22"/>
          <w:lang w:val="el-GR" w:eastAsia="el-GR"/>
        </w:rPr>
        <w:t xml:space="preserve">ημέρα </w:t>
      </w:r>
      <w:r w:rsidR="00012644" w:rsidRPr="00012644">
        <w:rPr>
          <w:rFonts w:ascii="Tahoma" w:hAnsi="Tahoma" w:cs="Tahoma"/>
          <w:b/>
          <w:szCs w:val="22"/>
          <w:lang w:val="el-GR" w:eastAsia="el-GR"/>
        </w:rPr>
        <w:t>Τρίτη</w:t>
      </w:r>
      <w:r w:rsidR="00B36141" w:rsidRPr="00012644">
        <w:rPr>
          <w:rFonts w:ascii="Tahoma" w:hAnsi="Tahoma" w:cs="Tahoma"/>
          <w:b/>
          <w:szCs w:val="22"/>
          <w:lang w:val="el-GR" w:eastAsia="el-GR"/>
        </w:rPr>
        <w:t xml:space="preserve"> </w:t>
      </w:r>
      <w:r w:rsidRPr="00012644">
        <w:rPr>
          <w:rFonts w:ascii="Tahoma" w:hAnsi="Tahoma" w:cs="Tahoma"/>
          <w:b/>
          <w:szCs w:val="22"/>
          <w:lang w:val="el-GR" w:eastAsia="el-GR"/>
        </w:rPr>
        <w:t xml:space="preserve">και ώρα </w:t>
      </w:r>
      <w:r w:rsidR="00B36141" w:rsidRPr="00012644">
        <w:rPr>
          <w:rFonts w:ascii="Tahoma" w:hAnsi="Tahoma" w:cs="Tahoma"/>
          <w:b/>
          <w:szCs w:val="22"/>
          <w:lang w:val="el-GR" w:eastAsia="el-GR"/>
        </w:rPr>
        <w:t xml:space="preserve">10:30 </w:t>
      </w:r>
      <w:proofErr w:type="spellStart"/>
      <w:r w:rsidRPr="00012644">
        <w:rPr>
          <w:rFonts w:ascii="Tahoma" w:hAnsi="Tahoma" w:cs="Tahoma"/>
          <w:b/>
          <w:szCs w:val="22"/>
          <w:lang w:val="el-GR" w:eastAsia="el-GR"/>
        </w:rPr>
        <w:t>π.μ</w:t>
      </w:r>
      <w:proofErr w:type="spellEnd"/>
      <w:r w:rsidRPr="00012644">
        <w:rPr>
          <w:rFonts w:ascii="Tahoma" w:hAnsi="Tahoma" w:cs="Tahoma"/>
          <w:b/>
          <w:szCs w:val="22"/>
          <w:lang w:val="el-GR" w:eastAsia="el-GR"/>
        </w:rPr>
        <w:t>.</w:t>
      </w:r>
      <w:r w:rsidRPr="00E228E3">
        <w:rPr>
          <w:rFonts w:ascii="Tahoma" w:hAnsi="Tahoma" w:cs="Tahoma"/>
          <w:b/>
          <w:szCs w:val="22"/>
          <w:lang w:val="el-GR" w:eastAsia="el-GR"/>
        </w:rPr>
        <w:t xml:space="preserve">  </w:t>
      </w:r>
    </w:p>
    <w:p w:rsidR="00923CE3" w:rsidRPr="00E228E3" w:rsidRDefault="00923CE3" w:rsidP="00E228E3">
      <w:pPr>
        <w:spacing w:after="0" w:line="360" w:lineRule="auto"/>
        <w:rPr>
          <w:rFonts w:ascii="Tahoma" w:hAnsi="Tahoma" w:cs="Tahoma"/>
          <w:b/>
          <w:szCs w:val="22"/>
          <w:lang w:val="el-GR" w:eastAsia="el-GR"/>
        </w:rPr>
      </w:pPr>
    </w:p>
    <w:p w:rsidR="007943EF" w:rsidRPr="00E228E3" w:rsidRDefault="007943EF" w:rsidP="00E228E3">
      <w:pPr>
        <w:pStyle w:val="3"/>
        <w:spacing w:before="0" w:after="0" w:line="360" w:lineRule="auto"/>
        <w:rPr>
          <w:szCs w:val="22"/>
        </w:rPr>
      </w:pPr>
      <w:bookmarkStart w:id="71" w:name="_Toc499798825"/>
      <w:bookmarkStart w:id="72" w:name="_Toc9495892"/>
      <w:r w:rsidRPr="00E228E3">
        <w:rPr>
          <w:szCs w:val="22"/>
        </w:rPr>
        <w:t>13.2 Τόπος / χρόνος υποβολής προσφορών</w:t>
      </w:r>
      <w:bookmarkEnd w:id="71"/>
      <w:bookmarkEnd w:id="72"/>
    </w:p>
    <w:p w:rsidR="00A8417F" w:rsidRPr="00E228E3" w:rsidRDefault="00A8417F"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Οι προσφορές υποβάλλονται με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(α) </w:t>
      </w:r>
      <w:r w:rsidRPr="00E228E3">
        <w:rPr>
          <w:rFonts w:ascii="Tahoma" w:hAnsi="Tahoma" w:cs="Tahoma"/>
          <w:szCs w:val="22"/>
          <w:lang w:val="el-GR" w:eastAsia="el-GR"/>
        </w:rPr>
        <w:t xml:space="preserve">με κατάθεσή τους στο Γραφείο Πρωτοκόλλου του ΕΦΚΑ (Αγ. Κωνσταντίνου 8, </w:t>
      </w:r>
      <w:proofErr w:type="spellStart"/>
      <w:r w:rsidRPr="00E228E3">
        <w:rPr>
          <w:rFonts w:ascii="Tahoma" w:hAnsi="Tahoma" w:cs="Tahoma"/>
          <w:szCs w:val="22"/>
          <w:lang w:val="el-GR" w:eastAsia="el-GR"/>
        </w:rPr>
        <w:t>Γρ</w:t>
      </w:r>
      <w:proofErr w:type="spellEnd"/>
      <w:r w:rsidRPr="00E228E3">
        <w:rPr>
          <w:rFonts w:ascii="Tahoma" w:hAnsi="Tahoma" w:cs="Tahoma"/>
          <w:szCs w:val="22"/>
          <w:lang w:val="el-GR" w:eastAsia="el-GR"/>
        </w:rPr>
        <w:t xml:space="preserve">. Πρωτοκόλλου, </w:t>
      </w:r>
      <w:r w:rsidR="00A8417F" w:rsidRPr="00E228E3">
        <w:rPr>
          <w:rFonts w:ascii="Tahoma" w:hAnsi="Tahoma" w:cs="Tahoma"/>
          <w:szCs w:val="22"/>
          <w:lang w:val="el-GR" w:eastAsia="el-GR"/>
        </w:rPr>
        <w:t>2</w:t>
      </w:r>
      <w:r w:rsidRPr="00E228E3">
        <w:rPr>
          <w:rFonts w:ascii="Tahoma" w:hAnsi="Tahoma" w:cs="Tahoma"/>
          <w:szCs w:val="22"/>
          <w:vertAlign w:val="superscript"/>
          <w:lang w:val="el-GR" w:eastAsia="el-GR"/>
        </w:rPr>
        <w:t xml:space="preserve">ος </w:t>
      </w:r>
      <w:r w:rsidRPr="00E228E3">
        <w:rPr>
          <w:rFonts w:ascii="Tahoma" w:hAnsi="Tahoma" w:cs="Tahoma"/>
          <w:szCs w:val="22"/>
          <w:lang w:val="el-GR" w:eastAsia="el-GR"/>
        </w:rPr>
        <w:t>όροφος</w:t>
      </w:r>
      <w:r w:rsidR="00A8417F" w:rsidRPr="00E228E3">
        <w:rPr>
          <w:rFonts w:ascii="Tahoma" w:hAnsi="Tahoma" w:cs="Tahoma"/>
          <w:szCs w:val="22"/>
          <w:lang w:val="el-GR" w:eastAsia="el-GR"/>
        </w:rPr>
        <w:t>, Γραφείο 213</w:t>
      </w:r>
      <w:r w:rsidRPr="00E228E3">
        <w:rPr>
          <w:rFonts w:ascii="Tahoma" w:hAnsi="Tahoma" w:cs="Tahoma"/>
          <w:szCs w:val="22"/>
          <w:lang w:val="el-GR" w:eastAsia="el-GR"/>
        </w:rPr>
        <w:t>)  είτε,</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 xml:space="preserve">(β) </w:t>
      </w:r>
      <w:r w:rsidRPr="00E228E3">
        <w:rPr>
          <w:rFonts w:ascii="Tahoma" w:hAnsi="Tahoma" w:cs="Tahoma"/>
          <w:szCs w:val="22"/>
          <w:lang w:val="el-GR" w:eastAsia="el-GR"/>
        </w:rPr>
        <w:t xml:space="preserve">με ταχυδρομική αποστολή μέσω συστημένης επιστολής ή με </w:t>
      </w:r>
      <w:proofErr w:type="spellStart"/>
      <w:r w:rsidRPr="00E228E3">
        <w:rPr>
          <w:rFonts w:ascii="Tahoma" w:hAnsi="Tahoma" w:cs="Tahoma"/>
          <w:szCs w:val="22"/>
          <w:lang w:val="el-GR" w:eastAsia="el-GR"/>
        </w:rPr>
        <w:t>courier</w:t>
      </w:r>
      <w:proofErr w:type="spellEnd"/>
      <w:r w:rsidRPr="00E228E3">
        <w:rPr>
          <w:rFonts w:ascii="Tahoma" w:hAnsi="Tahoma" w:cs="Tahoma"/>
          <w:szCs w:val="22"/>
          <w:lang w:val="el-GR" w:eastAsia="el-GR"/>
        </w:rPr>
        <w:t xml:space="preserve"> προς τον ΕΦΚΑ (</w:t>
      </w:r>
      <w:proofErr w:type="spellStart"/>
      <w:r w:rsidRPr="00E228E3">
        <w:rPr>
          <w:rFonts w:ascii="Tahoma" w:hAnsi="Tahoma" w:cs="Tahoma"/>
          <w:szCs w:val="22"/>
          <w:lang w:val="el-GR" w:eastAsia="el-GR"/>
        </w:rPr>
        <w:t>Αγ.Κωνσταντίνου</w:t>
      </w:r>
      <w:proofErr w:type="spellEnd"/>
      <w:r w:rsidRPr="00E228E3">
        <w:rPr>
          <w:rFonts w:ascii="Tahoma" w:hAnsi="Tahoma" w:cs="Tahoma"/>
          <w:szCs w:val="22"/>
          <w:lang w:val="el-GR" w:eastAsia="el-GR"/>
        </w:rPr>
        <w:t xml:space="preserve"> 8, </w:t>
      </w:r>
      <w:proofErr w:type="spellStart"/>
      <w:r w:rsidRPr="00E228E3">
        <w:rPr>
          <w:rFonts w:ascii="Tahoma" w:hAnsi="Tahoma" w:cs="Tahoma"/>
          <w:szCs w:val="22"/>
          <w:lang w:val="el-GR" w:eastAsia="el-GR"/>
        </w:rPr>
        <w:t>Γρ</w:t>
      </w:r>
      <w:proofErr w:type="spellEnd"/>
      <w:r w:rsidRPr="00E228E3">
        <w:rPr>
          <w:rFonts w:ascii="Tahoma" w:hAnsi="Tahoma" w:cs="Tahoma"/>
          <w:szCs w:val="22"/>
          <w:lang w:val="el-GR" w:eastAsia="el-GR"/>
        </w:rPr>
        <w:t>. Πρωτοκόλλου</w:t>
      </w:r>
      <w:r w:rsidR="00A8417F" w:rsidRPr="00E228E3">
        <w:rPr>
          <w:rFonts w:ascii="Tahoma" w:hAnsi="Tahoma" w:cs="Tahoma"/>
          <w:szCs w:val="22"/>
          <w:lang w:val="el-GR" w:eastAsia="el-GR"/>
        </w:rPr>
        <w:t xml:space="preserve"> 213</w:t>
      </w:r>
      <w:r w:rsidRPr="00E228E3">
        <w:rPr>
          <w:rFonts w:ascii="Tahoma" w:hAnsi="Tahoma" w:cs="Tahoma"/>
          <w:szCs w:val="22"/>
          <w:lang w:val="el-GR" w:eastAsia="el-GR"/>
        </w:rPr>
        <w:t xml:space="preserve">, </w:t>
      </w:r>
      <w:r w:rsidR="00A8417F" w:rsidRPr="00E228E3">
        <w:rPr>
          <w:rFonts w:ascii="Tahoma" w:hAnsi="Tahoma" w:cs="Tahoma"/>
          <w:szCs w:val="22"/>
          <w:lang w:val="el-GR" w:eastAsia="el-GR"/>
        </w:rPr>
        <w:t>2</w:t>
      </w:r>
      <w:r w:rsidRPr="00E228E3">
        <w:rPr>
          <w:rFonts w:ascii="Tahoma" w:hAnsi="Tahoma" w:cs="Tahoma"/>
          <w:szCs w:val="22"/>
          <w:vertAlign w:val="superscript"/>
          <w:lang w:val="el-GR" w:eastAsia="el-GR"/>
        </w:rPr>
        <w:t xml:space="preserve">ος </w:t>
      </w:r>
      <w:r w:rsidRPr="00E228E3">
        <w:rPr>
          <w:rFonts w:ascii="Tahoma" w:hAnsi="Tahoma" w:cs="Tahoma"/>
          <w:szCs w:val="22"/>
          <w:lang w:val="el-GR" w:eastAsia="el-GR"/>
        </w:rPr>
        <w:t xml:space="preserve">όροφος).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Σε περίπτωση αποστολής (ταχυδρομικής ή </w:t>
      </w:r>
      <w:proofErr w:type="spellStart"/>
      <w:r w:rsidRPr="00E228E3">
        <w:rPr>
          <w:rFonts w:ascii="Tahoma" w:hAnsi="Tahoma" w:cs="Tahoma"/>
          <w:szCs w:val="22"/>
          <w:lang w:val="el-GR" w:eastAsia="el-GR"/>
        </w:rPr>
        <w:t>courier</w:t>
      </w:r>
      <w:proofErr w:type="spellEnd"/>
      <w:r w:rsidRPr="00E228E3">
        <w:rPr>
          <w:rFonts w:ascii="Tahoma" w:hAnsi="Tahoma" w:cs="Tahoma"/>
          <w:szCs w:val="22"/>
          <w:lang w:val="el-GR" w:eastAsia="el-GR"/>
        </w:rPr>
        <w:t xml:space="preserve">) ή κατάθεσης στο πρωτόκολλο, περιπτώσεις «α» και «β» άνω, οι φάκελοι των προσφορών γίνονται δεκτοί εφόσον έχουν πρωτοκολληθεί από το Γραφείο Πρωτοκόλλου του Ε.Φ.Κ.Α., </w:t>
      </w:r>
      <w:r w:rsidRPr="00E228E3">
        <w:rPr>
          <w:rFonts w:ascii="Tahoma" w:hAnsi="Tahoma" w:cs="Tahoma"/>
          <w:b/>
          <w:bCs/>
          <w:szCs w:val="22"/>
          <w:u w:val="single"/>
          <w:lang w:val="el-GR" w:eastAsia="el-GR"/>
        </w:rPr>
        <w:t>το αργότερο μέχρι την καταληκτική ημερομηνία υποβολής προσφορών</w:t>
      </w:r>
      <w:r w:rsidRPr="00E228E3">
        <w:rPr>
          <w:rFonts w:ascii="Tahoma" w:hAnsi="Tahoma" w:cs="Tahoma"/>
          <w:szCs w:val="22"/>
          <w:u w:val="single"/>
          <w:lang w:val="el-GR" w:eastAsia="el-GR"/>
        </w:rPr>
        <w:t xml:space="preserve">, δηλαδή </w:t>
      </w:r>
      <w:r w:rsidRPr="00E228E3">
        <w:rPr>
          <w:rFonts w:ascii="Tahoma" w:hAnsi="Tahoma" w:cs="Tahoma"/>
          <w:b/>
          <w:bCs/>
          <w:szCs w:val="22"/>
          <w:u w:val="single"/>
          <w:lang w:val="el-GR" w:eastAsia="el-GR"/>
        </w:rPr>
        <w:t xml:space="preserve">μέχρι και </w:t>
      </w:r>
      <w:r w:rsidRPr="00012644">
        <w:rPr>
          <w:rFonts w:ascii="Tahoma" w:hAnsi="Tahoma" w:cs="Tahoma"/>
          <w:b/>
          <w:bCs/>
          <w:szCs w:val="22"/>
          <w:u w:val="single"/>
          <w:lang w:val="el-GR" w:eastAsia="el-GR"/>
        </w:rPr>
        <w:t xml:space="preserve">τις  </w:t>
      </w:r>
      <w:r w:rsidR="00012644" w:rsidRPr="00012644">
        <w:rPr>
          <w:rFonts w:ascii="Tahoma" w:hAnsi="Tahoma" w:cs="Tahoma"/>
          <w:b/>
          <w:bCs/>
          <w:szCs w:val="22"/>
          <w:u w:val="single"/>
          <w:lang w:val="el-GR" w:eastAsia="el-GR"/>
        </w:rPr>
        <w:t>18/06/19</w:t>
      </w:r>
      <w:r w:rsidRPr="00012644">
        <w:rPr>
          <w:rFonts w:ascii="Tahoma" w:hAnsi="Tahoma" w:cs="Tahoma"/>
          <w:b/>
          <w:bCs/>
          <w:szCs w:val="22"/>
          <w:u w:val="single"/>
          <w:lang w:val="el-GR" w:eastAsia="el-GR"/>
        </w:rPr>
        <w:t xml:space="preserve"> ημέρα </w:t>
      </w:r>
      <w:r w:rsidR="00012644" w:rsidRPr="00012644">
        <w:rPr>
          <w:rFonts w:ascii="Tahoma" w:hAnsi="Tahoma" w:cs="Tahoma"/>
          <w:b/>
          <w:bCs/>
          <w:szCs w:val="22"/>
          <w:u w:val="single"/>
          <w:lang w:val="el-GR" w:eastAsia="el-GR"/>
        </w:rPr>
        <w:t>Τρίτη</w:t>
      </w:r>
      <w:r w:rsidR="00B36141" w:rsidRPr="00012644">
        <w:rPr>
          <w:rFonts w:ascii="Tahoma" w:hAnsi="Tahoma" w:cs="Tahoma"/>
          <w:b/>
          <w:bCs/>
          <w:szCs w:val="22"/>
          <w:u w:val="single"/>
          <w:lang w:val="el-GR" w:eastAsia="el-GR"/>
        </w:rPr>
        <w:t xml:space="preserve"> </w:t>
      </w:r>
      <w:r w:rsidR="00005706" w:rsidRPr="00012644">
        <w:rPr>
          <w:rFonts w:ascii="Tahoma" w:hAnsi="Tahoma" w:cs="Tahoma"/>
          <w:b/>
          <w:bCs/>
          <w:szCs w:val="22"/>
          <w:u w:val="single"/>
          <w:lang w:val="el-GR" w:eastAsia="el-GR"/>
        </w:rPr>
        <w:t xml:space="preserve"> </w:t>
      </w:r>
      <w:r w:rsidRPr="00012644">
        <w:rPr>
          <w:rFonts w:ascii="Tahoma" w:hAnsi="Tahoma" w:cs="Tahoma"/>
          <w:b/>
          <w:bCs/>
          <w:szCs w:val="22"/>
          <w:u w:val="single"/>
          <w:lang w:val="el-GR" w:eastAsia="el-GR"/>
        </w:rPr>
        <w:t xml:space="preserve">και  ώρα </w:t>
      </w:r>
      <w:r w:rsidR="00B36141" w:rsidRPr="00012644">
        <w:rPr>
          <w:rFonts w:ascii="Tahoma" w:hAnsi="Tahoma" w:cs="Tahoma"/>
          <w:b/>
          <w:bCs/>
          <w:szCs w:val="22"/>
          <w:u w:val="single"/>
          <w:lang w:val="el-GR" w:eastAsia="el-GR"/>
        </w:rPr>
        <w:t>10:00</w:t>
      </w:r>
      <w:r w:rsidR="00B36141" w:rsidRPr="00E228E3">
        <w:rPr>
          <w:rFonts w:ascii="Tahoma" w:hAnsi="Tahoma" w:cs="Tahoma"/>
          <w:b/>
          <w:bCs/>
          <w:szCs w:val="22"/>
          <w:u w:val="single"/>
          <w:lang w:val="el-GR" w:eastAsia="el-GR"/>
        </w:rPr>
        <w:t xml:space="preserve"> </w:t>
      </w:r>
      <w:proofErr w:type="spellStart"/>
      <w:r w:rsidRPr="00E228E3">
        <w:rPr>
          <w:rFonts w:ascii="Tahoma" w:hAnsi="Tahoma" w:cs="Tahoma"/>
          <w:b/>
          <w:bCs/>
          <w:szCs w:val="22"/>
          <w:u w:val="single"/>
          <w:lang w:val="el-GR" w:eastAsia="el-GR"/>
        </w:rPr>
        <w:t>π.μ</w:t>
      </w:r>
      <w:proofErr w:type="spellEnd"/>
      <w:r w:rsidRPr="00E228E3">
        <w:rPr>
          <w:rFonts w:ascii="Tahoma" w:hAnsi="Tahoma" w:cs="Tahoma"/>
          <w:b/>
          <w:bCs/>
          <w:szCs w:val="22"/>
          <w:u w:val="single"/>
          <w:lang w:val="el-GR" w:eastAsia="el-GR"/>
        </w:rPr>
        <w:t xml:space="preserve">. </w:t>
      </w:r>
      <w:r w:rsidRPr="00E228E3">
        <w:rPr>
          <w:rFonts w:ascii="Tahoma" w:hAnsi="Tahoma" w:cs="Tahoma"/>
          <w:szCs w:val="22"/>
          <w:lang w:val="el-GR" w:eastAsia="el-GR"/>
        </w:rPr>
        <w:t xml:space="preserve">Ο Ε.Φ.Κ.Α. δεν φέρει ευθύνη για τυχόν ελλείψεις του περιεχομένου των προσφορών που </w:t>
      </w:r>
      <w:r w:rsidRPr="00E228E3">
        <w:rPr>
          <w:rFonts w:ascii="Tahoma" w:hAnsi="Tahoma" w:cs="Tahoma"/>
          <w:szCs w:val="22"/>
          <w:lang w:val="el-GR" w:eastAsia="el-GR"/>
        </w:rPr>
        <w:lastRenderedPageBreak/>
        <w:t xml:space="preserve">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ο Ε.Φ.Κ.Α. ειδοποιηθεί εγκαίρως. Προσφορές που περιέρχονται στον Φορέα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Για τυχόν προσφορές που υποβάλλονται εκπρόθεσμα, σημειώνεται στο πρακτικό της αρμόδιας «Επιτροπής  Αξιολόγησης των Αποτελεσμάτων των Διαγωνισμών» η εκπρόθεσμη υποβολή (ακριβή ώρα που κατατέθηκε στο πρωτόκολλο της Υπηρεσίας, ή την ακριβή ώρα που παρελήφθη η συστημένη επιστολή) και τις απορρίπτει ως μη κανονικές.</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Ο Ε.Φ.Κ.Α.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Αρχή να παρατείνει τις προθεσμίες.</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73" w:name="_Toc499798826"/>
      <w:bookmarkStart w:id="74" w:name="_Toc9495893"/>
      <w:r w:rsidRPr="00E228E3">
        <w:rPr>
          <w:rFonts w:cs="Tahoma"/>
          <w:color w:val="auto"/>
          <w:szCs w:val="22"/>
          <w:lang w:val="el-GR"/>
        </w:rPr>
        <w:t>ΑΡΘΡΟ 14: ΤΡΟΠΟΣ ΥΠΟΒΟΛΗΣ ΚΑΙ ΣΥΝΤΑΞΗΣ ΠΡΟΣΦΟΡΩΝ –ΠΕΡΙΕΧΟΜΕΝΟ ΦΑΚΕΛΟΥ ΠΡΟΣΦΟΡΑΣ-ΓΛΩΣΣΑ- ΛΟΙΠΑ ΣΤΟΙΧΕΙΑ (Άρθρα 92 έως 96 του Ν.4412/2016)</w:t>
      </w:r>
      <w:bookmarkEnd w:id="73"/>
      <w:bookmarkEnd w:id="74"/>
    </w:p>
    <w:p w:rsidR="007943EF" w:rsidRPr="00E228E3" w:rsidRDefault="007943EF" w:rsidP="00E228E3">
      <w:pPr>
        <w:spacing w:after="0"/>
        <w:rPr>
          <w:rFonts w:ascii="Tahoma" w:hAnsi="Tahoma" w:cs="Tahoma"/>
          <w:szCs w:val="22"/>
          <w:lang w:val="el-GR"/>
        </w:rPr>
      </w:pPr>
    </w:p>
    <w:p w:rsidR="007943EF" w:rsidRPr="00E228E3" w:rsidRDefault="007943EF" w:rsidP="00E228E3">
      <w:pPr>
        <w:pStyle w:val="3"/>
        <w:spacing w:before="0" w:after="0"/>
        <w:rPr>
          <w:szCs w:val="22"/>
        </w:rPr>
      </w:pPr>
      <w:bookmarkStart w:id="75" w:name="_Toc499798827"/>
      <w:bookmarkStart w:id="76" w:name="_Toc9495894"/>
      <w:r w:rsidRPr="00E228E3">
        <w:rPr>
          <w:szCs w:val="22"/>
        </w:rPr>
        <w:t>14.1 Τρόπος υποβολής προσφορών</w:t>
      </w:r>
      <w:bookmarkEnd w:id="75"/>
      <w:bookmarkEnd w:id="76"/>
      <w:r w:rsidRPr="00E228E3">
        <w:rPr>
          <w:szCs w:val="22"/>
        </w:rPr>
        <w:t xml:space="preserve">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Οι προσφορές, </w:t>
      </w:r>
      <w:r w:rsidRPr="00E228E3">
        <w:rPr>
          <w:rFonts w:ascii="Tahoma" w:hAnsi="Tahoma" w:cs="Tahoma"/>
          <w:b/>
          <w:bCs/>
          <w:szCs w:val="22"/>
          <w:lang w:val="el-GR"/>
        </w:rPr>
        <w:t xml:space="preserve">με ποινή απόρριψης </w:t>
      </w:r>
      <w:r w:rsidRPr="00E228E3">
        <w:rPr>
          <w:rFonts w:ascii="Tahoma" w:hAnsi="Tahoma" w:cs="Tahoma"/>
          <w:szCs w:val="22"/>
          <w:lang w:val="el-GR"/>
        </w:rPr>
        <w:t xml:space="preserve">υποβάλλονται μέσα σε </w:t>
      </w:r>
      <w:r w:rsidRPr="00E228E3">
        <w:rPr>
          <w:rFonts w:ascii="Tahoma" w:hAnsi="Tahoma" w:cs="Tahoma"/>
          <w:b/>
          <w:bCs/>
          <w:szCs w:val="22"/>
          <w:lang w:val="el-GR"/>
        </w:rPr>
        <w:t xml:space="preserve">σφραγισμένο φάκελο </w:t>
      </w:r>
      <w:r w:rsidRPr="00E228E3">
        <w:rPr>
          <w:rFonts w:ascii="Tahoma" w:hAnsi="Tahoma" w:cs="Tahoma"/>
          <w:szCs w:val="22"/>
          <w:lang w:val="el-GR"/>
        </w:rPr>
        <w:t>(κυρίως φάκελος προσφοράς), στον οποίο πρέπει να αναγράφονται ευκρινώς τα ακόλουθα:</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7943EF" w:rsidRPr="00F4331D" w:rsidTr="005B7132">
        <w:trPr>
          <w:trHeight w:val="396"/>
        </w:trPr>
        <w:tc>
          <w:tcPr>
            <w:tcW w:w="9270" w:type="dxa"/>
            <w:vAlign w:val="center"/>
          </w:tcPr>
          <w:p w:rsidR="007943EF" w:rsidRPr="00E228E3" w:rsidRDefault="007943EF" w:rsidP="00E228E3">
            <w:pPr>
              <w:suppressAutoHyphens w:val="0"/>
              <w:autoSpaceDE w:val="0"/>
              <w:autoSpaceDN w:val="0"/>
              <w:adjustRightInd w:val="0"/>
              <w:spacing w:after="0" w:line="360" w:lineRule="auto"/>
              <w:jc w:val="center"/>
              <w:rPr>
                <w:rFonts w:ascii="Tahoma" w:hAnsi="Tahoma" w:cs="Tahoma"/>
                <w:lang w:val="el-GR"/>
              </w:rPr>
            </w:pPr>
            <w:r w:rsidRPr="00E228E3">
              <w:rPr>
                <w:rFonts w:ascii="Tahoma" w:hAnsi="Tahoma" w:cs="Tahoma"/>
                <w:b/>
                <w:bCs/>
                <w:szCs w:val="22"/>
                <w:lang w:val="el-GR"/>
              </w:rPr>
              <w:t>Προς τη Διεύθυνση Προμηθειών του Ε.Φ.Κ.Α.</w:t>
            </w:r>
          </w:p>
        </w:tc>
      </w:tr>
      <w:tr w:rsidR="007943EF" w:rsidRPr="00F4331D" w:rsidTr="00495651">
        <w:trPr>
          <w:trHeight w:val="513"/>
        </w:trPr>
        <w:tc>
          <w:tcPr>
            <w:tcW w:w="9270" w:type="dxa"/>
          </w:tcPr>
          <w:p w:rsidR="007943EF" w:rsidRPr="00E228E3" w:rsidRDefault="007943EF" w:rsidP="00E228E3">
            <w:pPr>
              <w:suppressAutoHyphens w:val="0"/>
              <w:autoSpaceDE w:val="0"/>
              <w:autoSpaceDN w:val="0"/>
              <w:adjustRightInd w:val="0"/>
              <w:spacing w:after="0" w:line="360" w:lineRule="auto"/>
              <w:jc w:val="center"/>
              <w:rPr>
                <w:rFonts w:ascii="Tahoma" w:hAnsi="Tahoma" w:cs="Tahoma"/>
                <w:lang w:val="el-GR"/>
              </w:rPr>
            </w:pPr>
            <w:r w:rsidRPr="00E228E3">
              <w:rPr>
                <w:rFonts w:ascii="Tahoma" w:hAnsi="Tahoma" w:cs="Tahoma"/>
                <w:b/>
                <w:bCs/>
                <w:szCs w:val="22"/>
                <w:lang w:val="el-GR"/>
              </w:rPr>
              <w:t>ΠΡΟΣΦΟΡΑ ΤΟΥ    …………………………………………………………………………………...</w:t>
            </w:r>
          </w:p>
          <w:p w:rsidR="007943EF" w:rsidRPr="00E228E3" w:rsidRDefault="007943EF" w:rsidP="00E228E3">
            <w:pPr>
              <w:suppressAutoHyphens w:val="0"/>
              <w:autoSpaceDE w:val="0"/>
              <w:autoSpaceDN w:val="0"/>
              <w:adjustRightInd w:val="0"/>
              <w:spacing w:after="0" w:line="360" w:lineRule="auto"/>
              <w:jc w:val="center"/>
              <w:rPr>
                <w:rFonts w:ascii="Tahoma" w:hAnsi="Tahoma" w:cs="Tahoma"/>
                <w:lang w:val="el-GR"/>
              </w:rPr>
            </w:pPr>
            <w:r w:rsidRPr="00E228E3">
              <w:rPr>
                <w:rFonts w:ascii="Tahoma" w:hAnsi="Tahoma" w:cs="Tahoma"/>
                <w:szCs w:val="22"/>
                <w:lang w:val="el-GR"/>
              </w:rPr>
              <w:t>[</w:t>
            </w:r>
            <w:r w:rsidRPr="00E228E3">
              <w:rPr>
                <w:rFonts w:ascii="Tahoma" w:hAnsi="Tahoma" w:cs="Tahoma"/>
                <w:b/>
                <w:bCs/>
                <w:szCs w:val="22"/>
                <w:lang w:val="el-GR"/>
              </w:rPr>
              <w:t xml:space="preserve">αναγράφονται </w:t>
            </w:r>
            <w:r w:rsidRPr="00E228E3">
              <w:rPr>
                <w:rFonts w:ascii="Tahoma" w:hAnsi="Tahoma" w:cs="Tahoma"/>
                <w:szCs w:val="22"/>
                <w:lang w:val="el-GR"/>
              </w:rPr>
              <w:t>τα στοιχεία του προσφέροντος, δηλαδή : επωνυμία του νομικού προσώπου  και σε περίπτωση ένωσης τις επωνυμίες των οικονομικών φορέων που την αποτελούν, καθώς και τα απαραίτητα στοιχεία επικοινωνίας (</w:t>
            </w:r>
            <w:proofErr w:type="spellStart"/>
            <w:r w:rsidRPr="00E228E3">
              <w:rPr>
                <w:rFonts w:ascii="Tahoma" w:hAnsi="Tahoma" w:cs="Tahoma"/>
                <w:szCs w:val="22"/>
                <w:lang w:val="el-GR"/>
              </w:rPr>
              <w:t>ταχ</w:t>
            </w:r>
            <w:proofErr w:type="spellEnd"/>
            <w:r w:rsidRPr="00E228E3">
              <w:rPr>
                <w:rFonts w:ascii="Tahoma" w:hAnsi="Tahoma" w:cs="Tahoma"/>
                <w:szCs w:val="22"/>
                <w:lang w:val="el-GR"/>
              </w:rPr>
              <w:t xml:space="preserve">. διεύθυνση, αριθμός τηλεφώνου, </w:t>
            </w:r>
            <w:proofErr w:type="spellStart"/>
            <w:r w:rsidRPr="00E228E3">
              <w:rPr>
                <w:rFonts w:ascii="Tahoma" w:hAnsi="Tahoma" w:cs="Tahoma"/>
                <w:szCs w:val="22"/>
                <w:lang w:val="el-GR"/>
              </w:rPr>
              <w:t>fax</w:t>
            </w:r>
            <w:proofErr w:type="spellEnd"/>
            <w:r w:rsidRPr="00E228E3">
              <w:rPr>
                <w:rFonts w:ascii="Tahoma" w:hAnsi="Tahoma" w:cs="Tahoma"/>
                <w:szCs w:val="22"/>
                <w:lang w:val="el-GR"/>
              </w:rPr>
              <w:t>, e-</w:t>
            </w:r>
            <w:proofErr w:type="spellStart"/>
            <w:r w:rsidRPr="00E228E3">
              <w:rPr>
                <w:rFonts w:ascii="Tahoma" w:hAnsi="Tahoma" w:cs="Tahoma"/>
                <w:szCs w:val="22"/>
                <w:lang w:val="el-GR"/>
              </w:rPr>
              <w:t>mail)</w:t>
            </w:r>
            <w:proofErr w:type="spellEnd"/>
            <w:r w:rsidRPr="00E228E3">
              <w:rPr>
                <w:rFonts w:ascii="Tahoma" w:hAnsi="Tahoma" w:cs="Tahoma"/>
                <w:szCs w:val="22"/>
                <w:lang w:val="el-GR"/>
              </w:rPr>
              <w:t>]</w:t>
            </w:r>
          </w:p>
        </w:tc>
      </w:tr>
      <w:tr w:rsidR="007943EF" w:rsidRPr="00E228E3" w:rsidTr="00495651">
        <w:trPr>
          <w:trHeight w:val="379"/>
        </w:trPr>
        <w:tc>
          <w:tcPr>
            <w:tcW w:w="9270" w:type="dxa"/>
          </w:tcPr>
          <w:p w:rsidR="00654A82" w:rsidRPr="00E228E3" w:rsidRDefault="007943EF" w:rsidP="00E228E3">
            <w:pPr>
              <w:spacing w:after="0" w:line="360" w:lineRule="auto"/>
              <w:rPr>
                <w:rFonts w:ascii="Tahoma" w:hAnsi="Tahoma" w:cs="Tahoma"/>
                <w:lang w:val="el-GR"/>
              </w:rPr>
            </w:pPr>
            <w:r w:rsidRPr="00E228E3">
              <w:rPr>
                <w:rFonts w:ascii="Tahoma" w:hAnsi="Tahoma" w:cs="Tahoma"/>
                <w:szCs w:val="22"/>
                <w:lang w:val="el-GR"/>
              </w:rPr>
              <w:t xml:space="preserve">Για </w:t>
            </w:r>
            <w:r w:rsidR="000D4186" w:rsidRPr="00E228E3">
              <w:rPr>
                <w:rFonts w:ascii="Tahoma" w:hAnsi="Tahoma" w:cs="Tahoma"/>
                <w:szCs w:val="22"/>
                <w:lang w:val="el-GR"/>
              </w:rPr>
              <w:t xml:space="preserve">το συνοπτικό διαγωνισμό </w:t>
            </w:r>
            <w:r w:rsidR="00654A82" w:rsidRPr="00E228E3">
              <w:rPr>
                <w:rFonts w:ascii="Tahoma" w:hAnsi="Tahoma" w:cs="Tahoma"/>
                <w:szCs w:val="22"/>
                <w:lang w:val="el-GR"/>
              </w:rPr>
              <w:t xml:space="preserve">Παροχής υπηρεσιών απεγκατάστασης, μεταφοράς και επανεγκατάστασης των Κεντρικών μηχανογραφικών εξοπλισμών πληροφορικής του </w:t>
            </w:r>
            <w:proofErr w:type="spellStart"/>
            <w:r w:rsidR="00654A82" w:rsidRPr="00E228E3">
              <w:rPr>
                <w:rFonts w:ascii="Tahoma" w:hAnsi="Tahoma" w:cs="Tahoma"/>
                <w:szCs w:val="22"/>
                <w:lang w:val="el-GR"/>
              </w:rPr>
              <w:t>τ.ΕΤΑΠ</w:t>
            </w:r>
            <w:proofErr w:type="spellEnd"/>
            <w:r w:rsidR="00654A82" w:rsidRPr="00E228E3">
              <w:rPr>
                <w:rFonts w:ascii="Tahoma" w:hAnsi="Tahoma" w:cs="Tahoma"/>
                <w:szCs w:val="22"/>
                <w:lang w:val="el-GR"/>
              </w:rPr>
              <w:t xml:space="preserve">-ΜΜΕ και του </w:t>
            </w:r>
            <w:proofErr w:type="spellStart"/>
            <w:r w:rsidR="00654A82" w:rsidRPr="00E228E3">
              <w:rPr>
                <w:rFonts w:ascii="Tahoma" w:hAnsi="Tahoma" w:cs="Tahoma"/>
                <w:szCs w:val="22"/>
                <w:lang w:val="el-GR"/>
              </w:rPr>
              <w:t>τ.ΤΣΑΥ</w:t>
            </w:r>
            <w:proofErr w:type="spellEnd"/>
            <w:r w:rsidR="00654A82" w:rsidRPr="00E228E3">
              <w:rPr>
                <w:rFonts w:ascii="Tahoma" w:hAnsi="Tahoma" w:cs="Tahoma"/>
                <w:szCs w:val="22"/>
                <w:lang w:val="el-GR"/>
              </w:rPr>
              <w:t>.</w:t>
            </w:r>
          </w:p>
          <w:p w:rsidR="007943EF" w:rsidRPr="00E228E3" w:rsidRDefault="007943EF" w:rsidP="00012644">
            <w:pPr>
              <w:tabs>
                <w:tab w:val="left" w:pos="4920"/>
              </w:tabs>
              <w:suppressAutoHyphens w:val="0"/>
              <w:autoSpaceDE w:val="0"/>
              <w:autoSpaceDN w:val="0"/>
              <w:adjustRightInd w:val="0"/>
              <w:spacing w:after="0" w:line="360" w:lineRule="auto"/>
              <w:rPr>
                <w:rFonts w:ascii="Tahoma" w:hAnsi="Tahoma" w:cs="Tahoma"/>
                <w:b/>
                <w:bCs/>
                <w:iCs/>
                <w:lang w:val="el-GR"/>
              </w:rPr>
            </w:pPr>
            <w:proofErr w:type="spellStart"/>
            <w:r w:rsidRPr="00E228E3">
              <w:rPr>
                <w:rFonts w:ascii="Tahoma" w:hAnsi="Tahoma" w:cs="Tahoma"/>
                <w:b/>
                <w:bCs/>
                <w:iCs/>
                <w:szCs w:val="22"/>
                <w:lang w:val="el-GR"/>
              </w:rPr>
              <w:lastRenderedPageBreak/>
              <w:t>Αρ.Πρωτ</w:t>
            </w:r>
            <w:proofErr w:type="spellEnd"/>
            <w:r w:rsidRPr="00E228E3">
              <w:rPr>
                <w:rFonts w:ascii="Tahoma" w:hAnsi="Tahoma" w:cs="Tahoma"/>
                <w:b/>
                <w:bCs/>
                <w:iCs/>
                <w:szCs w:val="22"/>
                <w:lang w:val="el-GR"/>
              </w:rPr>
              <w:t>. Διακήρυξης</w:t>
            </w:r>
            <w:r w:rsidRPr="00012644">
              <w:rPr>
                <w:rFonts w:ascii="Tahoma" w:hAnsi="Tahoma" w:cs="Tahoma"/>
                <w:b/>
                <w:bCs/>
                <w:iCs/>
                <w:szCs w:val="22"/>
                <w:lang w:val="el-GR"/>
              </w:rPr>
              <w:t xml:space="preserve">: </w:t>
            </w:r>
            <w:r w:rsidR="00012644">
              <w:rPr>
                <w:rFonts w:ascii="Tahoma" w:hAnsi="Tahoma" w:cs="Tahoma"/>
                <w:b/>
                <w:bCs/>
                <w:iCs/>
                <w:szCs w:val="22"/>
                <w:lang w:val="el-GR"/>
              </w:rPr>
              <w:t>692563</w:t>
            </w:r>
            <w:r w:rsidR="00B36141" w:rsidRPr="00012644">
              <w:rPr>
                <w:rFonts w:ascii="Tahoma" w:hAnsi="Tahoma" w:cs="Tahoma"/>
                <w:b/>
                <w:bCs/>
                <w:iCs/>
                <w:szCs w:val="22"/>
                <w:lang w:val="el-GR"/>
              </w:rPr>
              <w:t>/</w:t>
            </w:r>
            <w:r w:rsidR="00012644">
              <w:rPr>
                <w:rFonts w:ascii="Tahoma" w:hAnsi="Tahoma" w:cs="Tahoma"/>
                <w:b/>
                <w:bCs/>
                <w:iCs/>
                <w:szCs w:val="22"/>
                <w:lang w:val="el-GR"/>
              </w:rPr>
              <w:t>06-06-19</w:t>
            </w:r>
            <w:r w:rsidR="00012644" w:rsidRPr="00012644">
              <w:rPr>
                <w:rFonts w:ascii="Tahoma" w:hAnsi="Tahoma" w:cs="Tahoma"/>
                <w:b/>
                <w:bCs/>
                <w:iCs/>
                <w:szCs w:val="22"/>
                <w:lang w:val="el-GR"/>
              </w:rPr>
              <w:tab/>
            </w:r>
          </w:p>
          <w:p w:rsidR="007943EF" w:rsidRPr="00E228E3" w:rsidRDefault="007943EF" w:rsidP="00E228E3">
            <w:pPr>
              <w:suppressAutoHyphens w:val="0"/>
              <w:autoSpaceDE w:val="0"/>
              <w:autoSpaceDN w:val="0"/>
              <w:adjustRightInd w:val="0"/>
              <w:spacing w:after="0" w:line="360" w:lineRule="auto"/>
              <w:rPr>
                <w:rFonts w:ascii="Tahoma" w:hAnsi="Tahoma" w:cs="Tahoma"/>
                <w:lang w:val="el-GR"/>
              </w:rPr>
            </w:pPr>
            <w:r w:rsidRPr="00E228E3">
              <w:rPr>
                <w:rFonts w:ascii="Tahoma" w:hAnsi="Tahoma" w:cs="Tahoma"/>
                <w:b/>
                <w:bCs/>
                <w:iCs/>
                <w:szCs w:val="22"/>
                <w:lang w:val="el-GR"/>
              </w:rPr>
              <w:t xml:space="preserve">ΦΠΥ   : </w:t>
            </w:r>
            <w:r w:rsidR="000A1E9F" w:rsidRPr="00E228E3">
              <w:rPr>
                <w:rFonts w:ascii="Tahoma" w:hAnsi="Tahoma" w:cs="Tahoma"/>
                <w:b/>
                <w:bCs/>
                <w:iCs/>
                <w:szCs w:val="22"/>
                <w:lang w:val="el-GR"/>
              </w:rPr>
              <w:t>1</w:t>
            </w:r>
            <w:r w:rsidR="00BE2806" w:rsidRPr="00E228E3">
              <w:rPr>
                <w:rFonts w:ascii="Tahoma" w:hAnsi="Tahoma" w:cs="Tahoma"/>
                <w:b/>
                <w:bCs/>
                <w:iCs/>
                <w:szCs w:val="22"/>
                <w:lang w:val="el-GR"/>
              </w:rPr>
              <w:t>/19</w:t>
            </w:r>
          </w:p>
        </w:tc>
      </w:tr>
      <w:tr w:rsidR="007943EF" w:rsidRPr="00F4331D" w:rsidTr="00495651">
        <w:trPr>
          <w:trHeight w:val="244"/>
        </w:trPr>
        <w:tc>
          <w:tcPr>
            <w:tcW w:w="9270" w:type="dxa"/>
          </w:tcPr>
          <w:p w:rsidR="007943EF" w:rsidRPr="00E228E3" w:rsidRDefault="007943EF" w:rsidP="00E228E3">
            <w:pPr>
              <w:suppressAutoHyphens w:val="0"/>
              <w:autoSpaceDE w:val="0"/>
              <w:autoSpaceDN w:val="0"/>
              <w:adjustRightInd w:val="0"/>
              <w:spacing w:after="0" w:line="360" w:lineRule="auto"/>
              <w:rPr>
                <w:rFonts w:ascii="Tahoma" w:hAnsi="Tahoma" w:cs="Tahoma"/>
                <w:lang w:val="el-GR"/>
              </w:rPr>
            </w:pPr>
            <w:r w:rsidRPr="00E228E3">
              <w:rPr>
                <w:rFonts w:ascii="Tahoma" w:hAnsi="Tahoma" w:cs="Tahoma"/>
                <w:b/>
                <w:bCs/>
                <w:szCs w:val="22"/>
                <w:lang w:val="el-GR"/>
              </w:rPr>
              <w:lastRenderedPageBreak/>
              <w:t>Αναθέτουσα Αρχή: ΕΝΙΑΙΟΣ ΦΟΡΕΑΣ ΚΟΙΝΩΝΙΚΗΣ ΑΣΦΑΛΙΣΗΣ (Ε.Φ.Κ.Α.)</w:t>
            </w:r>
          </w:p>
          <w:p w:rsidR="007943EF" w:rsidRPr="00E228E3" w:rsidRDefault="007943EF" w:rsidP="00E228E3">
            <w:pPr>
              <w:suppressAutoHyphens w:val="0"/>
              <w:autoSpaceDE w:val="0"/>
              <w:autoSpaceDN w:val="0"/>
              <w:adjustRightInd w:val="0"/>
              <w:spacing w:after="0" w:line="360" w:lineRule="auto"/>
              <w:jc w:val="center"/>
              <w:rPr>
                <w:rFonts w:ascii="Tahoma" w:hAnsi="Tahoma" w:cs="Tahoma"/>
                <w:lang w:val="el-GR"/>
              </w:rPr>
            </w:pPr>
            <w:r w:rsidRPr="00E228E3">
              <w:rPr>
                <w:rFonts w:ascii="Tahoma" w:hAnsi="Tahoma" w:cs="Tahoma"/>
                <w:szCs w:val="22"/>
                <w:lang w:val="el-GR"/>
              </w:rPr>
              <w:t>(</w:t>
            </w:r>
            <w:proofErr w:type="spellStart"/>
            <w:r w:rsidRPr="00E228E3">
              <w:rPr>
                <w:rFonts w:ascii="Tahoma" w:hAnsi="Tahoma" w:cs="Tahoma"/>
                <w:szCs w:val="22"/>
                <w:lang w:val="el-GR"/>
              </w:rPr>
              <w:t>Δνση</w:t>
            </w:r>
            <w:proofErr w:type="spellEnd"/>
            <w:r w:rsidRPr="00E228E3">
              <w:rPr>
                <w:rFonts w:ascii="Tahoma" w:hAnsi="Tahoma" w:cs="Tahoma"/>
                <w:szCs w:val="22"/>
                <w:lang w:val="el-GR"/>
              </w:rPr>
              <w:t xml:space="preserve"> : </w:t>
            </w:r>
            <w:proofErr w:type="spellStart"/>
            <w:r w:rsidRPr="00E228E3">
              <w:rPr>
                <w:rFonts w:ascii="Tahoma" w:hAnsi="Tahoma" w:cs="Tahoma"/>
                <w:szCs w:val="22"/>
                <w:lang w:val="el-GR"/>
              </w:rPr>
              <w:t>Αγ.Κωνσταντίνου</w:t>
            </w:r>
            <w:proofErr w:type="spellEnd"/>
            <w:r w:rsidRPr="00E228E3">
              <w:rPr>
                <w:rFonts w:ascii="Tahoma" w:hAnsi="Tahoma" w:cs="Tahoma"/>
                <w:szCs w:val="22"/>
                <w:lang w:val="el-GR"/>
              </w:rPr>
              <w:t xml:space="preserve"> 8, τκ 104 31-Αθήνα)</w:t>
            </w:r>
          </w:p>
        </w:tc>
      </w:tr>
      <w:tr w:rsidR="007943EF" w:rsidRPr="00E228E3" w:rsidTr="00495651">
        <w:trPr>
          <w:trHeight w:val="110"/>
        </w:trPr>
        <w:tc>
          <w:tcPr>
            <w:tcW w:w="9270" w:type="dxa"/>
          </w:tcPr>
          <w:p w:rsidR="007943EF" w:rsidRPr="00E228E3" w:rsidRDefault="007943EF" w:rsidP="00012644">
            <w:pPr>
              <w:suppressAutoHyphens w:val="0"/>
              <w:autoSpaceDE w:val="0"/>
              <w:autoSpaceDN w:val="0"/>
              <w:adjustRightInd w:val="0"/>
              <w:spacing w:after="0" w:line="360" w:lineRule="auto"/>
              <w:rPr>
                <w:rFonts w:ascii="Tahoma" w:hAnsi="Tahoma" w:cs="Tahoma"/>
                <w:lang w:val="el-GR"/>
              </w:rPr>
            </w:pPr>
            <w:r w:rsidRPr="00E228E3">
              <w:rPr>
                <w:rFonts w:ascii="Tahoma" w:hAnsi="Tahoma" w:cs="Tahoma"/>
                <w:b/>
                <w:bCs/>
                <w:szCs w:val="22"/>
                <w:lang w:val="el-GR"/>
              </w:rPr>
              <w:t>Καταληκτική ημερομηνία υποβολής προσφορών</w:t>
            </w:r>
            <w:r w:rsidR="00005706" w:rsidRPr="00E228E3">
              <w:rPr>
                <w:rFonts w:ascii="Tahoma" w:hAnsi="Tahoma" w:cs="Tahoma"/>
                <w:b/>
                <w:bCs/>
                <w:szCs w:val="22"/>
                <w:lang w:val="el-GR"/>
              </w:rPr>
              <w:t xml:space="preserve"> </w:t>
            </w:r>
            <w:r w:rsidR="00012644">
              <w:rPr>
                <w:rFonts w:ascii="Tahoma" w:hAnsi="Tahoma" w:cs="Tahoma"/>
                <w:b/>
                <w:bCs/>
                <w:szCs w:val="22"/>
                <w:lang w:val="el-GR"/>
              </w:rPr>
              <w:t>18/06/19</w:t>
            </w:r>
            <w:r w:rsidR="00B36141" w:rsidRPr="00E228E3">
              <w:rPr>
                <w:rFonts w:ascii="Tahoma" w:hAnsi="Tahoma" w:cs="Tahoma"/>
                <w:b/>
                <w:bCs/>
                <w:szCs w:val="22"/>
                <w:lang w:val="el-GR"/>
              </w:rPr>
              <w:t xml:space="preserve"> </w:t>
            </w:r>
          </w:p>
        </w:tc>
      </w:tr>
    </w:tbl>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Ο κύριος φάκελος περιέχει τα ακόλουθα:</w:t>
      </w:r>
    </w:p>
    <w:p w:rsidR="007943EF" w:rsidRPr="00E228E3" w:rsidRDefault="007943EF" w:rsidP="00E228E3">
      <w:pPr>
        <w:tabs>
          <w:tab w:val="left" w:pos="426"/>
        </w:tabs>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bCs/>
          <w:szCs w:val="22"/>
          <w:lang w:val="el-GR"/>
        </w:rPr>
        <w:t>α)</w:t>
      </w:r>
      <w:r w:rsidRPr="00E228E3">
        <w:rPr>
          <w:rFonts w:ascii="Tahoma" w:hAnsi="Tahoma" w:cs="Tahoma"/>
          <w:b/>
          <w:bCs/>
          <w:szCs w:val="22"/>
          <w:lang w:val="el-GR"/>
        </w:rPr>
        <w:tab/>
        <w:t xml:space="preserve">Ξεχωριστό σφραγισμένο </w:t>
      </w:r>
      <w:r w:rsidRPr="00E228E3">
        <w:rPr>
          <w:rFonts w:ascii="Tahoma" w:hAnsi="Tahoma" w:cs="Tahoma"/>
          <w:szCs w:val="22"/>
          <w:lang w:val="el-GR"/>
        </w:rPr>
        <w:t>φάκελο, με την ένδειξη «</w:t>
      </w:r>
      <w:r w:rsidRPr="00E228E3">
        <w:rPr>
          <w:rFonts w:ascii="Tahoma" w:hAnsi="Tahoma" w:cs="Tahoma"/>
          <w:b/>
          <w:bCs/>
          <w:szCs w:val="22"/>
          <w:lang w:val="el-GR"/>
        </w:rPr>
        <w:t>Δικαιολογητικά Συμμετοχής</w:t>
      </w:r>
      <w:r w:rsidRPr="00E228E3">
        <w:rPr>
          <w:rFonts w:ascii="Tahoma" w:hAnsi="Tahoma" w:cs="Tahoma"/>
          <w:szCs w:val="22"/>
          <w:lang w:val="el-GR"/>
        </w:rPr>
        <w:t xml:space="preserve">» </w:t>
      </w:r>
    </w:p>
    <w:p w:rsidR="007943EF" w:rsidRPr="00E228E3" w:rsidRDefault="007943EF" w:rsidP="00E228E3">
      <w:pPr>
        <w:tabs>
          <w:tab w:val="left" w:pos="426"/>
        </w:tabs>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(βλέπε παρ.14.2. A  της παρούσας)</w:t>
      </w:r>
    </w:p>
    <w:p w:rsidR="007943EF" w:rsidRPr="00E228E3" w:rsidRDefault="007943EF" w:rsidP="00E228E3">
      <w:pPr>
        <w:tabs>
          <w:tab w:val="left" w:pos="426"/>
        </w:tabs>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bCs/>
          <w:szCs w:val="22"/>
          <w:lang w:val="el-GR"/>
        </w:rPr>
        <w:t>β)</w:t>
      </w:r>
      <w:r w:rsidRPr="00E228E3">
        <w:rPr>
          <w:rFonts w:ascii="Tahoma" w:hAnsi="Tahoma" w:cs="Tahoma"/>
          <w:b/>
          <w:bCs/>
          <w:szCs w:val="22"/>
          <w:lang w:val="el-GR"/>
        </w:rPr>
        <w:tab/>
        <w:t xml:space="preserve">Ξεχωριστό σφραγισμένο </w:t>
      </w:r>
      <w:r w:rsidRPr="00E228E3">
        <w:rPr>
          <w:rFonts w:ascii="Tahoma" w:hAnsi="Tahoma" w:cs="Tahoma"/>
          <w:szCs w:val="22"/>
          <w:lang w:val="el-GR"/>
        </w:rPr>
        <w:t>φάκελο, με την ένδειξη «</w:t>
      </w:r>
      <w:r w:rsidRPr="00E228E3">
        <w:rPr>
          <w:rFonts w:ascii="Tahoma" w:hAnsi="Tahoma" w:cs="Tahoma"/>
          <w:b/>
          <w:bCs/>
          <w:szCs w:val="22"/>
          <w:lang w:val="el-GR"/>
        </w:rPr>
        <w:t>Τεχνική Προσφορά</w:t>
      </w:r>
      <w:r w:rsidRPr="00E228E3">
        <w:rPr>
          <w:rFonts w:ascii="Tahoma" w:hAnsi="Tahoma" w:cs="Tahoma"/>
          <w:szCs w:val="22"/>
          <w:lang w:val="el-GR"/>
        </w:rPr>
        <w:t xml:space="preserve">» </w:t>
      </w:r>
    </w:p>
    <w:p w:rsidR="007943EF" w:rsidRPr="00E228E3" w:rsidRDefault="007943EF" w:rsidP="00E228E3">
      <w:pPr>
        <w:tabs>
          <w:tab w:val="left" w:pos="426"/>
        </w:tabs>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(βλέπε παρ. 14.2.B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w:t>
      </w:r>
    </w:p>
    <w:p w:rsidR="007943EF" w:rsidRPr="00E228E3" w:rsidRDefault="007943EF" w:rsidP="00E228E3">
      <w:pPr>
        <w:tabs>
          <w:tab w:val="left" w:pos="426"/>
        </w:tabs>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bCs/>
          <w:szCs w:val="22"/>
          <w:lang w:val="el-GR"/>
        </w:rPr>
        <w:t>γ)</w:t>
      </w:r>
      <w:r w:rsidRPr="00E228E3">
        <w:rPr>
          <w:rFonts w:ascii="Tahoma" w:hAnsi="Tahoma" w:cs="Tahoma"/>
          <w:b/>
          <w:bCs/>
          <w:szCs w:val="22"/>
          <w:lang w:val="el-GR"/>
        </w:rPr>
        <w:tab/>
        <w:t xml:space="preserve">Ξεχωριστό σφραγισμένο </w:t>
      </w:r>
      <w:r w:rsidRPr="00E228E3">
        <w:rPr>
          <w:rFonts w:ascii="Tahoma" w:hAnsi="Tahoma" w:cs="Tahoma"/>
          <w:szCs w:val="22"/>
          <w:lang w:val="el-GR"/>
        </w:rPr>
        <w:t>φάκελο, με την ένδειξη «</w:t>
      </w:r>
      <w:r w:rsidRPr="00E228E3">
        <w:rPr>
          <w:rFonts w:ascii="Tahoma" w:hAnsi="Tahoma" w:cs="Tahoma"/>
          <w:b/>
          <w:bCs/>
          <w:szCs w:val="22"/>
          <w:lang w:val="el-GR"/>
        </w:rPr>
        <w:t>Οικονομική Προσφορά</w:t>
      </w:r>
      <w:r w:rsidRPr="00E228E3">
        <w:rPr>
          <w:rFonts w:ascii="Tahoma" w:hAnsi="Tahoma" w:cs="Tahoma"/>
          <w:szCs w:val="22"/>
          <w:lang w:val="el-GR"/>
        </w:rPr>
        <w:t>» ο οποίος περιέχει το έντυπο της οικονομικής προσφοράς, κατά τα οριζόμενα στην παρ 14.2.Γ της παρούσας.</w:t>
      </w:r>
    </w:p>
    <w:p w:rsidR="007943EF" w:rsidRDefault="007943EF" w:rsidP="00E228E3">
      <w:pPr>
        <w:suppressAutoHyphens w:val="0"/>
        <w:autoSpaceDE w:val="0"/>
        <w:autoSpaceDN w:val="0"/>
        <w:adjustRightInd w:val="0"/>
        <w:spacing w:after="0" w:line="360" w:lineRule="auto"/>
        <w:rPr>
          <w:rFonts w:ascii="Tahoma" w:hAnsi="Tahoma" w:cs="Tahoma"/>
          <w:b/>
          <w:bCs/>
          <w:szCs w:val="22"/>
          <w:lang w:val="el-GR"/>
        </w:rPr>
      </w:pPr>
      <w:r w:rsidRPr="00E228E3">
        <w:rPr>
          <w:rFonts w:ascii="Tahoma" w:hAnsi="Tahoma" w:cs="Tahoma"/>
          <w:b/>
          <w:bCs/>
          <w:szCs w:val="22"/>
          <w:lang w:val="el-GR"/>
        </w:rPr>
        <w:t>Οι ως άνω ξεχωριστοί σφραγισμένοι φάκελοι φέρουν επίσης τις ενδείξεις του κυρίως φακέλου.</w:t>
      </w:r>
    </w:p>
    <w:p w:rsidR="00923CE3" w:rsidRPr="00E228E3" w:rsidRDefault="00923CE3" w:rsidP="00E228E3">
      <w:pPr>
        <w:suppressAutoHyphens w:val="0"/>
        <w:autoSpaceDE w:val="0"/>
        <w:autoSpaceDN w:val="0"/>
        <w:adjustRightInd w:val="0"/>
        <w:spacing w:after="0" w:line="360" w:lineRule="auto"/>
        <w:rPr>
          <w:rFonts w:ascii="Tahoma" w:hAnsi="Tahoma" w:cs="Tahoma"/>
          <w:b/>
          <w:bCs/>
          <w:szCs w:val="22"/>
          <w:lang w:val="el-GR"/>
        </w:rPr>
      </w:pPr>
    </w:p>
    <w:p w:rsidR="007943EF" w:rsidRPr="00E228E3" w:rsidRDefault="007943EF" w:rsidP="00E228E3">
      <w:pPr>
        <w:pStyle w:val="3"/>
        <w:spacing w:before="0" w:after="0" w:line="360" w:lineRule="auto"/>
        <w:rPr>
          <w:szCs w:val="22"/>
        </w:rPr>
      </w:pPr>
      <w:bookmarkStart w:id="77" w:name="_Toc9495895"/>
      <w:r w:rsidRPr="00E228E3">
        <w:rPr>
          <w:szCs w:val="22"/>
        </w:rPr>
        <w:t>14.2 Περιεχόμενο επί μέρους φακέλων</w:t>
      </w:r>
      <w:bookmarkEnd w:id="77"/>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bCs/>
          <w:szCs w:val="22"/>
          <w:u w:val="single"/>
          <w:lang w:val="el-GR"/>
        </w:rPr>
        <w:t>14.2.Α  Δικαιολογητικά Συμμετοχής</w:t>
      </w:r>
      <w:r w:rsidRPr="00E228E3">
        <w:rPr>
          <w:rFonts w:ascii="Tahoma" w:hAnsi="Tahoma" w:cs="Tahoma"/>
          <w:b/>
          <w:bCs/>
          <w:szCs w:val="22"/>
          <w:lang w:val="el-GR"/>
        </w:rPr>
        <w:t xml:space="preserve"> </w:t>
      </w:r>
      <w:r w:rsidRPr="00E228E3">
        <w:rPr>
          <w:rFonts w:ascii="Tahoma" w:hAnsi="Tahoma" w:cs="Tahoma"/>
          <w:i/>
          <w:iCs/>
          <w:szCs w:val="22"/>
          <w:lang w:val="el-GR"/>
        </w:rPr>
        <w:t>(Άρθρο 93 Ν.4412/2016)</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w:t>
      </w:r>
      <w:proofErr w:type="spellStart"/>
      <w:r w:rsidRPr="00E228E3">
        <w:rPr>
          <w:rFonts w:ascii="Tahoma" w:hAnsi="Tahoma" w:cs="Tahoma"/>
          <w:b/>
          <w:szCs w:val="22"/>
          <w:lang w:val="en-US"/>
        </w:rPr>
        <w:t>i</w:t>
      </w:r>
      <w:proofErr w:type="spellEnd"/>
      <w:r w:rsidRPr="00E228E3">
        <w:rPr>
          <w:rFonts w:ascii="Tahoma" w:hAnsi="Tahoma" w:cs="Tahoma"/>
          <w:b/>
          <w:szCs w:val="22"/>
          <w:lang w:val="el-GR"/>
        </w:rPr>
        <w:t xml:space="preserve">) </w:t>
      </w:r>
      <w:r w:rsidRPr="00E228E3">
        <w:rPr>
          <w:rFonts w:ascii="Tahoma" w:hAnsi="Tahoma" w:cs="Tahoma"/>
          <w:szCs w:val="22"/>
          <w:lang w:val="el-GR"/>
        </w:rPr>
        <w:t>Ο φάκελος «</w:t>
      </w:r>
      <w:r w:rsidRPr="00E228E3">
        <w:rPr>
          <w:rFonts w:ascii="Tahoma" w:hAnsi="Tahoma" w:cs="Tahoma"/>
          <w:b/>
          <w:bCs/>
          <w:szCs w:val="22"/>
          <w:lang w:val="el-GR"/>
        </w:rPr>
        <w:t xml:space="preserve">Δικαιολογητικά Συμμετοχής» </w:t>
      </w:r>
      <w:r w:rsidRPr="00E228E3">
        <w:rPr>
          <w:rFonts w:ascii="Tahoma" w:hAnsi="Tahoma" w:cs="Tahoma"/>
          <w:szCs w:val="22"/>
          <w:lang w:val="el-GR"/>
        </w:rPr>
        <w:t>περιέχει το ΤΕΥΔ συμπληρωμένο και υπογεγραμμένο σύμφωνα με τα οριζόμενα στο αρ. 12 της παρούσας.</w:t>
      </w:r>
    </w:p>
    <w:p w:rsidR="00772A67" w:rsidRPr="00E228E3" w:rsidRDefault="00772A67" w:rsidP="00E228E3">
      <w:pPr>
        <w:pStyle w:val="aff4"/>
        <w:overflowPunct/>
        <w:autoSpaceDE/>
        <w:autoSpaceDN/>
        <w:adjustRightInd/>
        <w:spacing w:line="360" w:lineRule="auto"/>
        <w:ind w:left="0" w:right="34"/>
        <w:contextualSpacing w:val="0"/>
        <w:jc w:val="both"/>
        <w:textAlignment w:val="auto"/>
        <w:rPr>
          <w:rFonts w:ascii="Tahoma" w:hAnsi="Tahoma" w:cs="Tahoma"/>
          <w:sz w:val="22"/>
          <w:szCs w:val="22"/>
        </w:rPr>
      </w:pPr>
      <w:r w:rsidRPr="00E228E3">
        <w:rPr>
          <w:rFonts w:ascii="Tahoma" w:hAnsi="Tahoma" w:cs="Tahoma"/>
          <w:b/>
          <w:sz w:val="22"/>
          <w:szCs w:val="22"/>
        </w:rPr>
        <w:t>(</w:t>
      </w:r>
      <w:r w:rsidRPr="00E228E3">
        <w:rPr>
          <w:rFonts w:ascii="Tahoma" w:hAnsi="Tahoma" w:cs="Tahoma"/>
          <w:b/>
          <w:sz w:val="22"/>
          <w:szCs w:val="22"/>
          <w:lang w:val="en-US"/>
        </w:rPr>
        <w:t>ii</w:t>
      </w:r>
      <w:r w:rsidRPr="00E228E3">
        <w:rPr>
          <w:rFonts w:ascii="Tahoma" w:hAnsi="Tahoma" w:cs="Tahoma"/>
          <w:b/>
          <w:sz w:val="22"/>
          <w:szCs w:val="22"/>
        </w:rPr>
        <w:t xml:space="preserve">) </w:t>
      </w:r>
      <w:r w:rsidRPr="00E228E3">
        <w:rPr>
          <w:rFonts w:ascii="Tahoma" w:hAnsi="Tahoma" w:cs="Tahoma"/>
          <w:sz w:val="22"/>
          <w:szCs w:val="22"/>
        </w:rPr>
        <w:t>Παραστατικό εκπροσώπησης αν οι οικονομικοί φορείς συμμετέχουν με αντιπρόσωπό τους.</w:t>
      </w:r>
    </w:p>
    <w:p w:rsidR="007943EF" w:rsidRPr="00E228E3" w:rsidRDefault="007943EF" w:rsidP="00E228E3">
      <w:pPr>
        <w:suppressAutoHyphens w:val="0"/>
        <w:autoSpaceDE w:val="0"/>
        <w:autoSpaceDN w:val="0"/>
        <w:adjustRightInd w:val="0"/>
        <w:spacing w:after="0" w:line="360" w:lineRule="auto"/>
        <w:rPr>
          <w:rFonts w:ascii="Tahoma" w:hAnsi="Tahoma" w:cs="Tahoma"/>
          <w:szCs w:val="22"/>
          <w:u w:val="single"/>
          <w:lang w:val="el-GR"/>
        </w:rPr>
      </w:pPr>
      <w:r w:rsidRPr="00E228E3">
        <w:rPr>
          <w:rFonts w:ascii="Tahoma" w:hAnsi="Tahoma" w:cs="Tahoma"/>
          <w:b/>
          <w:bCs/>
          <w:szCs w:val="22"/>
          <w:u w:val="single"/>
          <w:lang w:val="el-GR"/>
        </w:rPr>
        <w:t xml:space="preserve">14.2.Β  Τεχνική προσφορά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Ο φάκελος «</w:t>
      </w:r>
      <w:r w:rsidRPr="00E228E3">
        <w:rPr>
          <w:rFonts w:ascii="Tahoma" w:hAnsi="Tahoma" w:cs="Tahoma"/>
          <w:b/>
          <w:bCs/>
          <w:szCs w:val="22"/>
          <w:lang w:val="el-GR"/>
        </w:rPr>
        <w:t xml:space="preserve">Τεχνική προσφορά» </w:t>
      </w:r>
      <w:r w:rsidRPr="00E228E3">
        <w:rPr>
          <w:rFonts w:ascii="Tahoma" w:hAnsi="Tahoma" w:cs="Tahoma"/>
          <w:szCs w:val="22"/>
          <w:lang w:val="el-GR"/>
        </w:rPr>
        <w:t xml:space="preserve">περιέχει τα τεχνικά στοιχεία της προσφοράς που καλύπτουν οι τεχνικές απαιτήσεις της υπηρεσίας, σύμφωνα με τις τεχνικές προδιαγραφές του σχετικού Παραρτήματος Β’ της παρούσας, περιγράφοντας ακριβώς πώς πληρούνται οι συγκεκριμένες απαιτήσεις και προδιαγραφές. Θα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0D4186" w:rsidRPr="00E228E3" w:rsidRDefault="000D4186"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Η τεχνική προσφορά υπογράφεται κατά περίπτωση από τον νόμιμο/ -ους εκπρόσωπο/ -ους του νομικού προσώπου και σε περίπτωση ένωσης είτε από όλους τους φορείς που την αποτελούν είτε από τον κοινό εκπρόσωπό τους, νομίμως εξουσιοδοτημένο.</w:t>
      </w:r>
    </w:p>
    <w:p w:rsidR="00EB06EB" w:rsidRPr="00E228E3" w:rsidRDefault="00EB06EB"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lastRenderedPageBreak/>
        <w:t>Οι οικονομικοί φορείς  θα πρέπει να συμπληρώσουν και τον πίνακα απαιτήσεων του παραρτήματος Α των Τεχνικών Προδιαγραφών</w:t>
      </w:r>
      <w:r w:rsidR="00465248" w:rsidRPr="00E228E3">
        <w:rPr>
          <w:rFonts w:ascii="Tahoma" w:hAnsi="Tahoma" w:cs="Tahoma"/>
          <w:szCs w:val="22"/>
          <w:lang w:val="el-GR"/>
        </w:rPr>
        <w:t xml:space="preserve">, κάνοντας </w:t>
      </w:r>
      <w:r w:rsidR="00D71355" w:rsidRPr="00E228E3">
        <w:rPr>
          <w:rFonts w:ascii="Tahoma" w:hAnsi="Tahoma" w:cs="Tahoma"/>
          <w:szCs w:val="22"/>
          <w:lang w:val="el-GR"/>
        </w:rPr>
        <w:t xml:space="preserve"> σχετική παραπομπή στην Τεχνική Προσφορά τους.</w:t>
      </w:r>
    </w:p>
    <w:p w:rsidR="007943EF" w:rsidRPr="00E228E3" w:rsidRDefault="007943EF" w:rsidP="00E228E3">
      <w:pPr>
        <w:suppressAutoHyphens w:val="0"/>
        <w:autoSpaceDE w:val="0"/>
        <w:autoSpaceDN w:val="0"/>
        <w:adjustRightInd w:val="0"/>
        <w:spacing w:after="0" w:line="360" w:lineRule="auto"/>
        <w:rPr>
          <w:rFonts w:ascii="Tahoma" w:hAnsi="Tahoma" w:cs="Tahoma"/>
          <w:b/>
          <w:szCs w:val="22"/>
          <w:lang w:val="el-GR"/>
        </w:rPr>
      </w:pPr>
      <w:r w:rsidRPr="00E228E3">
        <w:rPr>
          <w:rFonts w:ascii="Tahoma" w:hAnsi="Tahoma" w:cs="Tahoma"/>
          <w:b/>
          <w:szCs w:val="22"/>
          <w:lang w:val="el-GR"/>
        </w:rPr>
        <w:t>Επίσης στη τεχνική προσφορά τους δηλώνουν το χρόνο ισχύος αυτής  σύμφωνα με το άρθρο 9 της παρούσας.</w:t>
      </w:r>
    </w:p>
    <w:p w:rsidR="007943EF" w:rsidRPr="00E228E3" w:rsidRDefault="007943EF" w:rsidP="00E228E3">
      <w:pPr>
        <w:spacing w:after="0" w:line="360" w:lineRule="auto"/>
        <w:rPr>
          <w:rFonts w:ascii="Tahoma" w:hAnsi="Tahoma" w:cs="Tahoma"/>
          <w:b/>
          <w:szCs w:val="22"/>
          <w:lang w:val="el-GR"/>
        </w:rPr>
      </w:pPr>
      <w:r w:rsidRPr="00E228E3">
        <w:rPr>
          <w:rFonts w:ascii="Tahoma" w:hAnsi="Tahoma" w:cs="Tahoma"/>
          <w:b/>
          <w:szCs w:val="22"/>
          <w:u w:val="single"/>
          <w:lang w:val="el-GR"/>
        </w:rPr>
        <w:t>14.2.Γ  Οικονομική προσφορά</w:t>
      </w:r>
      <w:r w:rsidRPr="00E228E3">
        <w:rPr>
          <w:rFonts w:ascii="Tahoma" w:hAnsi="Tahoma" w:cs="Tahoma"/>
          <w:b/>
          <w:szCs w:val="22"/>
          <w:lang w:val="el-GR"/>
        </w:rPr>
        <w:t xml:space="preserve"> (Άρθρο 95 Ν.4412/2016)</w:t>
      </w:r>
    </w:p>
    <w:p w:rsidR="0055592E"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1. Ο φάκελος </w:t>
      </w:r>
      <w:r w:rsidRPr="00E228E3">
        <w:rPr>
          <w:rFonts w:ascii="Tahoma" w:hAnsi="Tahoma" w:cs="Tahoma"/>
          <w:b/>
          <w:bCs/>
          <w:szCs w:val="22"/>
          <w:lang w:val="el-GR"/>
        </w:rPr>
        <w:t xml:space="preserve">«Οικονομική προσφορά» </w:t>
      </w:r>
      <w:r w:rsidRPr="00E228E3">
        <w:rPr>
          <w:rFonts w:ascii="Tahoma" w:hAnsi="Tahoma" w:cs="Tahoma"/>
          <w:szCs w:val="22"/>
          <w:lang w:val="el-GR"/>
        </w:rPr>
        <w:t xml:space="preserve">θα περιέχει έγγραφο με τα οικονομικά στοιχεία της προσφοράς του οικονομικού φορέα. </w:t>
      </w:r>
    </w:p>
    <w:p w:rsidR="007943EF" w:rsidRPr="00E228E3" w:rsidRDefault="008B12C6"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2</w:t>
      </w:r>
      <w:r w:rsidR="0055592E" w:rsidRPr="00E228E3">
        <w:rPr>
          <w:rFonts w:ascii="Tahoma" w:hAnsi="Tahoma" w:cs="Tahoma"/>
          <w:szCs w:val="22"/>
          <w:lang w:val="el-GR"/>
        </w:rPr>
        <w:t xml:space="preserve">. </w:t>
      </w:r>
      <w:r w:rsidR="007943EF" w:rsidRPr="00E228E3">
        <w:rPr>
          <w:rFonts w:ascii="Tahoma" w:hAnsi="Tahoma" w:cs="Tahoma"/>
          <w:szCs w:val="22"/>
          <w:lang w:val="el-GR"/>
        </w:rPr>
        <w:t>Το τίμημα της προσφοράς θα δοθεί με μια και μοναδική τιμή στην οποία θα περιλαμβάνονται οι τυχόν υπέρ τρίτων κρατήσεις, ως και κάθε άλλη επιβάρυνση, εκτός από τον αναλογούντα Φ.Π.Α. για τις προσφερόμενες υπηρεσίες.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rPr>
        <w:t>Η οικονομική προσφορά υπογράφεται κατά περίπτωση από τον νόμιμο/ -ους εκπρόσωπο/ -ους του νομικού προσώπου και σε περίπτωση ένωσης είτε από όλους τους φορείς που την αποτελούν είτε από τον κοινό εκπρόσωπό τους.</w:t>
      </w:r>
    </w:p>
    <w:p w:rsidR="007943EF" w:rsidRPr="00E228E3" w:rsidRDefault="007943EF" w:rsidP="00E228E3">
      <w:pPr>
        <w:suppressAutoHyphens w:val="0"/>
        <w:autoSpaceDE w:val="0"/>
        <w:autoSpaceDN w:val="0"/>
        <w:adjustRightInd w:val="0"/>
        <w:spacing w:after="0" w:line="360" w:lineRule="auto"/>
        <w:rPr>
          <w:rFonts w:ascii="Tahoma" w:hAnsi="Tahoma" w:cs="Tahoma"/>
          <w:b/>
          <w:bCs/>
          <w:szCs w:val="22"/>
          <w:lang w:val="el-GR" w:eastAsia="el-GR"/>
        </w:rPr>
      </w:pPr>
      <w:r w:rsidRPr="00E228E3">
        <w:rPr>
          <w:rFonts w:ascii="Tahoma" w:hAnsi="Tahoma" w:cs="Tahoma"/>
          <w:b/>
          <w:bCs/>
          <w:szCs w:val="22"/>
          <w:lang w:val="el-GR" w:eastAsia="el-GR"/>
        </w:rPr>
        <w:t xml:space="preserve">Προσωρινός ανάδοχος αναδεικνύεται ο οικονομικός φορέας που έχει προσφέρει την </w:t>
      </w:r>
      <w:proofErr w:type="spellStart"/>
      <w:r w:rsidRPr="00E228E3">
        <w:rPr>
          <w:rFonts w:ascii="Tahoma" w:hAnsi="Tahoma" w:cs="Tahoma"/>
          <w:b/>
          <w:bCs/>
          <w:szCs w:val="22"/>
          <w:lang w:val="el-GR" w:eastAsia="el-GR"/>
        </w:rPr>
        <w:t>συμφερότερη</w:t>
      </w:r>
      <w:proofErr w:type="spellEnd"/>
      <w:r w:rsidRPr="00E228E3">
        <w:rPr>
          <w:rFonts w:ascii="Tahoma" w:hAnsi="Tahoma" w:cs="Tahoma"/>
          <w:b/>
          <w:bCs/>
          <w:szCs w:val="22"/>
          <w:lang w:val="el-GR" w:eastAsia="el-GR"/>
        </w:rPr>
        <w:t xml:space="preserve"> από οικονομικής άποψης προσφορά βάσει τιμής</w:t>
      </w:r>
      <w:r w:rsidR="00CE047F" w:rsidRPr="00E228E3">
        <w:rPr>
          <w:rFonts w:ascii="Tahoma" w:hAnsi="Tahoma" w:cs="Tahoma"/>
          <w:b/>
          <w:bCs/>
          <w:szCs w:val="22"/>
          <w:lang w:val="el-GR" w:eastAsia="el-GR"/>
        </w:rPr>
        <w:t xml:space="preserve"> ανά τμήμα</w:t>
      </w:r>
      <w:r w:rsidRPr="00E228E3">
        <w:rPr>
          <w:rFonts w:ascii="Tahoma" w:hAnsi="Tahoma" w:cs="Tahoma"/>
          <w:b/>
          <w:bCs/>
          <w:szCs w:val="22"/>
          <w:lang w:val="el-GR" w:eastAsia="el-GR"/>
        </w:rPr>
        <w:t xml:space="preserve">.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Όλες οι τιμές θα δίδονται σε ευρώ (€).</w:t>
      </w:r>
    </w:p>
    <w:p w:rsidR="007943EF"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923CE3" w:rsidRPr="00E228E3" w:rsidRDefault="00923CE3"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pStyle w:val="3"/>
        <w:spacing w:before="0" w:after="0" w:line="360" w:lineRule="auto"/>
        <w:rPr>
          <w:szCs w:val="22"/>
        </w:rPr>
      </w:pPr>
      <w:bookmarkStart w:id="78" w:name="_Toc499798828"/>
      <w:bookmarkStart w:id="79" w:name="_Toc9495896"/>
      <w:r w:rsidRPr="00E228E3">
        <w:rPr>
          <w:szCs w:val="22"/>
        </w:rPr>
        <w:t>14.3 Γλώσσα</w:t>
      </w:r>
      <w:bookmarkEnd w:id="78"/>
      <w:bookmarkEnd w:id="79"/>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7943EF" w:rsidRPr="00E228E3" w:rsidRDefault="007943EF" w:rsidP="00E228E3">
      <w:pPr>
        <w:spacing w:after="0" w:line="360" w:lineRule="auto"/>
        <w:rPr>
          <w:rFonts w:ascii="Tahoma" w:hAnsi="Tahoma" w:cs="Tahoma"/>
          <w:szCs w:val="22"/>
          <w:lang w:val="el-GR" w:eastAsia="el-GR"/>
        </w:rPr>
      </w:pPr>
      <w:r w:rsidRPr="00E228E3">
        <w:rPr>
          <w:rFonts w:ascii="Tahoma" w:hAnsi="Tahoma" w:cs="Tahoma"/>
          <w:szCs w:val="22"/>
          <w:lang w:val="el-GR" w:eastAsia="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7943EF" w:rsidRPr="00E228E3" w:rsidRDefault="007943EF" w:rsidP="00E228E3">
      <w:pPr>
        <w:spacing w:after="0" w:line="360" w:lineRule="auto"/>
        <w:rPr>
          <w:rFonts w:ascii="Tahoma" w:hAnsi="Tahoma" w:cs="Tahoma"/>
          <w:szCs w:val="22"/>
          <w:lang w:val="el-GR" w:eastAsia="el-GR"/>
        </w:rPr>
      </w:pPr>
      <w:r w:rsidRPr="00E228E3">
        <w:rPr>
          <w:rFonts w:ascii="Tahoma" w:hAnsi="Tahoma" w:cs="Tahoma"/>
          <w:szCs w:val="22"/>
          <w:lang w:val="el-GR" w:eastAsia="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7943EF" w:rsidRPr="00E228E3" w:rsidRDefault="007943EF" w:rsidP="00E228E3">
      <w:pPr>
        <w:spacing w:after="0" w:line="360" w:lineRule="auto"/>
        <w:rPr>
          <w:rFonts w:ascii="Tahoma" w:hAnsi="Tahoma" w:cs="Tahoma"/>
          <w:szCs w:val="22"/>
          <w:lang w:val="el-GR" w:eastAsia="el-GR"/>
        </w:rPr>
      </w:pPr>
      <w:r w:rsidRPr="00E228E3">
        <w:rPr>
          <w:rFonts w:ascii="Tahoma" w:hAnsi="Tahoma" w:cs="Tahoma"/>
          <w:szCs w:val="22"/>
          <w:lang w:val="el-GR" w:eastAsia="el-GR"/>
        </w:rPr>
        <w:t>Κάθε μορφής επικοινωνία με την αναθέτουσα αρχή, καθώς και μεταξύ αυτής και του αναδόχου, θα γίνονται υποχρεωτικά στην ελληνική γλώσσα.</w:t>
      </w:r>
    </w:p>
    <w:p w:rsidR="007943EF" w:rsidRDefault="007943EF" w:rsidP="00E228E3">
      <w:pPr>
        <w:spacing w:after="0" w:line="360" w:lineRule="auto"/>
        <w:rPr>
          <w:rFonts w:ascii="Tahoma" w:hAnsi="Tahoma" w:cs="Tahoma"/>
          <w:szCs w:val="22"/>
          <w:lang w:val="el-GR" w:eastAsia="el-GR"/>
        </w:rPr>
      </w:pPr>
      <w:r w:rsidRPr="00E228E3">
        <w:rPr>
          <w:rFonts w:ascii="Tahoma" w:hAnsi="Tahoma" w:cs="Tahoma"/>
          <w:szCs w:val="22"/>
          <w:lang w:val="el-GR" w:eastAsia="el-GR"/>
        </w:rPr>
        <w:t>Τυχόν ενστάσεις υποβάλλονται στην ελληνική γλώσσα.</w:t>
      </w:r>
    </w:p>
    <w:p w:rsidR="00923CE3" w:rsidRPr="00E228E3" w:rsidRDefault="00923CE3" w:rsidP="00E228E3">
      <w:pPr>
        <w:spacing w:after="0" w:line="360" w:lineRule="auto"/>
        <w:rPr>
          <w:rFonts w:ascii="Tahoma" w:hAnsi="Tahoma" w:cs="Tahoma"/>
          <w:szCs w:val="22"/>
          <w:lang w:val="el-GR" w:eastAsia="el-GR"/>
        </w:rPr>
      </w:pPr>
    </w:p>
    <w:p w:rsidR="007943EF" w:rsidRPr="00E228E3" w:rsidRDefault="007943EF" w:rsidP="00E228E3">
      <w:pPr>
        <w:pStyle w:val="2"/>
        <w:spacing w:before="0" w:after="0" w:line="360" w:lineRule="auto"/>
        <w:rPr>
          <w:rFonts w:cs="Tahoma"/>
          <w:color w:val="auto"/>
          <w:szCs w:val="22"/>
          <w:lang w:val="el-GR"/>
        </w:rPr>
      </w:pPr>
      <w:bookmarkStart w:id="80" w:name="_Toc499798829"/>
      <w:bookmarkStart w:id="81" w:name="_Toc9495897"/>
      <w:r w:rsidRPr="00E228E3">
        <w:rPr>
          <w:rFonts w:cs="Tahoma"/>
          <w:color w:val="auto"/>
          <w:szCs w:val="22"/>
          <w:lang w:val="el-GR"/>
        </w:rPr>
        <w:lastRenderedPageBreak/>
        <w:t>14.4 Λοιπά στοιχεία</w:t>
      </w:r>
      <w:bookmarkEnd w:id="80"/>
      <w:bookmarkEnd w:id="81"/>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-Οι προσφορές υπογράφονται και μονογράφονται ανά φύλλο, από τον νόμιμο εκπρόσωπο του οικονομικού φορέα και σε περίπτωση ένωσης είτε από όλους τους φορείς που την αποτελούν είτε από τον κοινό εκπρόσωπό τους.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r w:rsidR="009D4393" w:rsidRPr="00E228E3">
        <w:rPr>
          <w:rFonts w:ascii="Tahoma" w:hAnsi="Tahoma" w:cs="Tahoma"/>
          <w:szCs w:val="22"/>
          <w:lang w:val="el-GR" w:eastAsia="el-GR"/>
        </w:rPr>
        <w:t>.</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pStyle w:val="2"/>
        <w:tabs>
          <w:tab w:val="clear" w:pos="567"/>
          <w:tab w:val="left" w:pos="0"/>
        </w:tabs>
        <w:spacing w:before="0" w:after="0" w:line="360" w:lineRule="auto"/>
        <w:ind w:left="0" w:firstLine="0"/>
        <w:jc w:val="both"/>
        <w:rPr>
          <w:rFonts w:cs="Tahoma"/>
          <w:color w:val="auto"/>
          <w:szCs w:val="22"/>
          <w:lang w:val="el-GR"/>
        </w:rPr>
      </w:pPr>
      <w:bookmarkStart w:id="82" w:name="_Toc499798830"/>
      <w:bookmarkStart w:id="83" w:name="_Toc9495898"/>
      <w:r w:rsidRPr="00E228E3">
        <w:rPr>
          <w:rFonts w:cs="Tahoma"/>
          <w:color w:val="auto"/>
          <w:szCs w:val="22"/>
          <w:lang w:val="el-GR"/>
        </w:rPr>
        <w:t>ΑΡΘΡΟ 15: ΑΠΟΣΦΡΑΓΙΣΗ ΚΑΙ ΑΞΙΟΛΟΓΗΣΗ ΠΡΟΣΦΟΡΩΝ  (Άρθρα 86, 96, 100, 102 και 117 παρ 2 του Ν.4412/2016) – ισότιμες προσφορές (άρθρο 90 Ν.4412/2016)</w:t>
      </w:r>
      <w:bookmarkEnd w:id="82"/>
      <w:bookmarkEnd w:id="83"/>
    </w:p>
    <w:p w:rsidR="007943EF" w:rsidRPr="00E228E3" w:rsidRDefault="007943EF" w:rsidP="00E228E3">
      <w:pPr>
        <w:spacing w:after="0"/>
        <w:rPr>
          <w:rFonts w:ascii="Tahoma" w:hAnsi="Tahoma" w:cs="Tahoma"/>
          <w:szCs w:val="22"/>
          <w:lang w:val="el-GR"/>
        </w:rPr>
      </w:pPr>
    </w:p>
    <w:p w:rsidR="007943EF" w:rsidRPr="00E228E3" w:rsidRDefault="007943EF" w:rsidP="00E228E3">
      <w:pPr>
        <w:pStyle w:val="3"/>
        <w:spacing w:before="0" w:after="0"/>
        <w:rPr>
          <w:szCs w:val="22"/>
        </w:rPr>
      </w:pPr>
      <w:bookmarkStart w:id="84" w:name="_Toc499798831"/>
      <w:bookmarkStart w:id="85" w:name="_Toc9495899"/>
      <w:r w:rsidRPr="00E228E3">
        <w:rPr>
          <w:szCs w:val="22"/>
        </w:rPr>
        <w:t>15.1 Έναρξη διαδικασίας</w:t>
      </w:r>
      <w:bookmarkEnd w:id="84"/>
      <w:bookmarkEnd w:id="85"/>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Η αρμόδια Επιτροπή προβαίνει στην έναρξη της διαδικασίας αποσφράγισης των προσφορών την ημερομηνία και ώρα που ορίζεται στην παρ. 13.1  της παρούσας. </w:t>
      </w:r>
    </w:p>
    <w:p w:rsidR="007943EF"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w:t>
      </w:r>
    </w:p>
    <w:p w:rsidR="00923CE3" w:rsidRPr="00E228E3" w:rsidRDefault="00923CE3"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pStyle w:val="3"/>
        <w:spacing w:before="0" w:after="0" w:line="360" w:lineRule="auto"/>
        <w:rPr>
          <w:szCs w:val="22"/>
        </w:rPr>
      </w:pPr>
      <w:bookmarkStart w:id="86" w:name="_Toc499798832"/>
      <w:bookmarkStart w:id="87" w:name="_Toc9495900"/>
      <w:r w:rsidRPr="00E228E3">
        <w:rPr>
          <w:szCs w:val="22"/>
        </w:rPr>
        <w:t>15.2 Τα επιμέρους στάδια έχουν ως εξής :</w:t>
      </w:r>
      <w:bookmarkEnd w:id="86"/>
      <w:bookmarkEnd w:id="87"/>
    </w:p>
    <w:p w:rsidR="007943EF" w:rsidRPr="00E228E3" w:rsidRDefault="007943EF" w:rsidP="00E228E3">
      <w:pPr>
        <w:pStyle w:val="Default"/>
        <w:spacing w:line="360" w:lineRule="auto"/>
        <w:jc w:val="both"/>
        <w:rPr>
          <w:rFonts w:ascii="Tahoma" w:hAnsi="Tahoma" w:cs="Tahoma"/>
          <w:color w:val="auto"/>
          <w:sz w:val="22"/>
          <w:szCs w:val="22"/>
          <w:lang w:eastAsia="el-GR" w:bidi="ar-SA"/>
        </w:rPr>
      </w:pPr>
      <w:r w:rsidRPr="00E228E3">
        <w:rPr>
          <w:rFonts w:ascii="Tahoma" w:hAnsi="Tahoma" w:cs="Tahoma"/>
          <w:color w:val="auto"/>
          <w:sz w:val="22"/>
          <w:szCs w:val="22"/>
          <w:lang w:eastAsia="el-GR" w:bidi="ar-SA"/>
        </w:rPr>
        <w:t xml:space="preserve">α) </w:t>
      </w:r>
      <w:r w:rsidRPr="00E228E3">
        <w:rPr>
          <w:rFonts w:ascii="Tahoma" w:hAnsi="Tahoma" w:cs="Tahoma"/>
          <w:color w:val="auto"/>
          <w:sz w:val="22"/>
          <w:szCs w:val="22"/>
          <w:u w:val="single"/>
          <w:lang w:eastAsia="el-GR" w:bidi="ar-SA"/>
        </w:rPr>
        <w:t>Αποσφραγίζεται ο κυρίως φάκελος προσφοράς, ο φάκελος των δικαιολογητικών συμμετοχής, καθώς και ο φάκελος της τεχνικής προσφοράς</w:t>
      </w:r>
      <w:r w:rsidRPr="00E228E3">
        <w:rPr>
          <w:rFonts w:ascii="Tahoma" w:hAnsi="Tahoma" w:cs="Tahoma"/>
          <w:color w:val="auto"/>
          <w:sz w:val="22"/>
          <w:szCs w:val="22"/>
          <w:lang w:eastAsia="el-GR" w:bidi="ar-SA"/>
        </w:rPr>
        <w:t xml:space="preserve">, μονογράφονται από το αρμόδιο όργανο όλα τα δικαιολογητικά που υποβάλλονται κατά το στάδιο αυτό και η τεχνική προσφορά, ανά φύλλο, εφόσον προβλέπεται η υποβολή της στα έγγραφα της σύμβασης.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w:t>
      </w:r>
      <w:r w:rsidR="008A0494" w:rsidRPr="00E228E3">
        <w:rPr>
          <w:rFonts w:ascii="Tahoma" w:hAnsi="Tahoma" w:cs="Tahoma"/>
          <w:color w:val="auto"/>
          <w:sz w:val="22"/>
          <w:szCs w:val="22"/>
          <w:lang w:eastAsia="el-GR" w:bidi="ar-SA"/>
        </w:rPr>
        <w:t xml:space="preserve">και κρατούνται  προκειμένου </w:t>
      </w:r>
      <w:r w:rsidRPr="00E228E3">
        <w:rPr>
          <w:rFonts w:ascii="Tahoma" w:hAnsi="Tahoma" w:cs="Tahoma"/>
          <w:color w:val="auto"/>
          <w:sz w:val="22"/>
          <w:szCs w:val="22"/>
          <w:lang w:eastAsia="el-GR" w:bidi="ar-SA"/>
        </w:rPr>
        <w:t xml:space="preserve">να αποσφραγισθούν </w:t>
      </w:r>
      <w:r w:rsidR="008A0494" w:rsidRPr="00E228E3">
        <w:rPr>
          <w:rFonts w:ascii="Tahoma" w:hAnsi="Tahoma" w:cs="Tahoma"/>
          <w:color w:val="auto"/>
          <w:sz w:val="22"/>
          <w:szCs w:val="22"/>
          <w:lang w:eastAsia="el-GR" w:bidi="ar-SA"/>
        </w:rPr>
        <w:t>αφού ολοκληρωθεί η αξιολόγηση των δικαιολογητικών συμμετοχής και των τεχνικών προσφορών.</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β) </w:t>
      </w:r>
      <w:r w:rsidRPr="00E228E3">
        <w:rPr>
          <w:rFonts w:ascii="Tahoma" w:hAnsi="Tahoma" w:cs="Tahoma"/>
          <w:szCs w:val="22"/>
          <w:u w:val="single"/>
          <w:lang w:val="el-GR" w:eastAsia="el-GR"/>
        </w:rPr>
        <w:t>Στη συνέχεια το αρμόδιο όργανο προβαίνει στην αξιολόγηση της τεχνικής προσφοράς</w:t>
      </w:r>
      <w:r w:rsidRPr="00E228E3">
        <w:rPr>
          <w:rFonts w:ascii="Tahoma" w:hAnsi="Tahoma" w:cs="Tahoma"/>
          <w:szCs w:val="22"/>
          <w:lang w:val="el-GR" w:eastAsia="el-GR"/>
        </w:rPr>
        <w:t>, σύμφωνα με τους όρους των εγγράφων της σύμβασης και συντάσσει πρακτικό για την απόρριψη των τεχνικών προσφορών που δε γίνονται αποδεκτές και την αποδοχή των τεχνικών προσφορών που είναι σύμφωνες με τους όρους των εγγράφων της σύμβασης.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γ) </w:t>
      </w:r>
      <w:r w:rsidRPr="00E228E3">
        <w:rPr>
          <w:rFonts w:ascii="Tahoma" w:hAnsi="Tahoma" w:cs="Tahoma"/>
          <w:szCs w:val="22"/>
          <w:u w:val="single"/>
          <w:lang w:val="el-GR" w:eastAsia="el-GR"/>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w:t>
      </w:r>
      <w:r w:rsidR="00DC650C" w:rsidRPr="00E228E3">
        <w:rPr>
          <w:rFonts w:ascii="Tahoma" w:hAnsi="Tahoma" w:cs="Tahoma"/>
          <w:szCs w:val="22"/>
          <w:u w:val="single"/>
          <w:lang w:val="el-GR" w:eastAsia="el-GR"/>
        </w:rPr>
        <w:t xml:space="preserve"> αποσφραγίζονται </w:t>
      </w:r>
      <w:r w:rsidRPr="00E228E3">
        <w:rPr>
          <w:rFonts w:ascii="Tahoma" w:hAnsi="Tahoma" w:cs="Tahoma"/>
          <w:szCs w:val="22"/>
          <w:u w:val="single"/>
          <w:lang w:val="el-GR" w:eastAsia="el-GR"/>
        </w:rPr>
        <w:t xml:space="preserve"> </w:t>
      </w:r>
      <w:r w:rsidRPr="00E228E3">
        <w:rPr>
          <w:rFonts w:ascii="Tahoma" w:hAnsi="Tahoma" w:cs="Tahoma"/>
          <w:szCs w:val="22"/>
          <w:lang w:val="el-GR" w:eastAsia="el-GR"/>
        </w:rPr>
        <w:t xml:space="preserve">και ακολουθεί σχετική ανακοίνωση τιμών σε όσους παρευρίσκονται στη διαδικασία. </w:t>
      </w:r>
      <w:r w:rsidR="00F35ABD" w:rsidRPr="00E228E3">
        <w:rPr>
          <w:rFonts w:ascii="Tahoma" w:hAnsi="Tahoma" w:cs="Tahoma"/>
          <w:szCs w:val="22"/>
          <w:lang w:val="el-GR" w:eastAsia="el-GR"/>
        </w:rPr>
        <w:t xml:space="preserve">Η αποσφράγιση </w:t>
      </w:r>
      <w:r w:rsidR="00F35ABD" w:rsidRPr="00E228E3">
        <w:rPr>
          <w:rFonts w:ascii="Tahoma" w:hAnsi="Tahoma" w:cs="Tahoma"/>
          <w:szCs w:val="22"/>
          <w:lang w:val="el-GR" w:eastAsia="el-GR"/>
        </w:rPr>
        <w:lastRenderedPageBreak/>
        <w:t>αυτή γίνεται στην ίδια δημόσια συνεδρίαση, ή αν αυτό δεν είναι δυνατόν, σε επόμενη εργάσιμη ημέρα, σε ώρα που ανακοινώνεται η επιτροπή. Εν συνεχεία, η επιτροπή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w:t>
      </w:r>
      <w:r w:rsidR="00DC650C" w:rsidRPr="00E228E3">
        <w:rPr>
          <w:rFonts w:ascii="Tahoma" w:hAnsi="Tahoma" w:cs="Tahoma"/>
          <w:szCs w:val="22"/>
          <w:lang w:val="el-GR" w:eastAsia="el-GR"/>
        </w:rPr>
        <w:t xml:space="preserve"> </w:t>
      </w:r>
      <w:r w:rsidRPr="00E228E3">
        <w:rPr>
          <w:rFonts w:ascii="Tahoma" w:hAnsi="Tahoma" w:cs="Tahoma"/>
          <w:szCs w:val="22"/>
          <w:lang w:val="el-GR" w:eastAsia="el-GR"/>
        </w:rPr>
        <w:t>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Σε περίπτωση που προκύψουν ισότιμες προσφορές, δηλαδή προσφορές που έχουν την ίδια ακριβώς τιμή,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szCs w:val="22"/>
          <w:lang w:val="el-GR"/>
        </w:rPr>
        <w:t>15.3</w:t>
      </w:r>
      <w:r w:rsidRPr="00E228E3">
        <w:rPr>
          <w:rFonts w:ascii="Tahoma" w:hAnsi="Tahoma" w:cs="Tahoma"/>
          <w:b/>
          <w:bCs/>
          <w:szCs w:val="22"/>
          <w:lang w:val="el-GR" w:eastAsia="el-GR"/>
        </w:rPr>
        <w:t xml:space="preserve"> </w:t>
      </w:r>
      <w:r w:rsidRPr="00E228E3">
        <w:rPr>
          <w:rFonts w:ascii="Tahoma" w:hAnsi="Tahoma" w:cs="Tahoma"/>
          <w:szCs w:val="22"/>
          <w:lang w:val="el-GR" w:eastAsia="el-GR"/>
        </w:rPr>
        <w:t>Τα πρακτικά με τα αποτελέσματα των ανωτέρω σταδίων επικυρώνονται με μία απόφαση της Αναθέτουσας Αρχής η οποία κοινοποιείται με επιμέλεια αυτής στους προσφέροντες</w:t>
      </w:r>
      <w:r w:rsidR="00395ADE" w:rsidRPr="00E228E3">
        <w:rPr>
          <w:rFonts w:ascii="Tahoma" w:hAnsi="Tahoma" w:cs="Tahoma"/>
          <w:szCs w:val="22"/>
          <w:lang w:val="el-GR" w:eastAsia="el-GR"/>
        </w:rPr>
        <w:t xml:space="preserve"> </w:t>
      </w:r>
      <w:r w:rsidR="00395ADE" w:rsidRPr="00E228E3">
        <w:rPr>
          <w:rFonts w:ascii="Tahoma" w:hAnsi="Tahoma" w:cs="Tahoma"/>
          <w:color w:val="000000" w:themeColor="text1"/>
          <w:szCs w:val="22"/>
          <w:lang w:val="el-GR" w:eastAsia="el-GR"/>
        </w:rPr>
        <w:t>ή στους συμμετέχοντες μαζί με αντίγραφο των πρακτικών της διαδικασίας ελέγχου και αξιολόγησης των προσφορών του αντίστοιχου σταδίου</w:t>
      </w:r>
      <w:r w:rsidRPr="00E228E3">
        <w:rPr>
          <w:rFonts w:ascii="Tahoma" w:hAnsi="Tahoma" w:cs="Tahoma"/>
          <w:color w:val="000000" w:themeColor="text1"/>
          <w:szCs w:val="22"/>
          <w:lang w:val="el-GR" w:eastAsia="el-GR"/>
        </w:rPr>
        <w:t>.</w:t>
      </w:r>
      <w:r w:rsidRPr="00E228E3">
        <w:rPr>
          <w:rFonts w:ascii="Tahoma" w:hAnsi="Tahoma" w:cs="Tahoma"/>
          <w:szCs w:val="22"/>
          <w:lang w:val="el-GR" w:eastAsia="el-GR"/>
        </w:rPr>
        <w:t xml:space="preserve"> Κατά της ανωτέρω απόφασης χωρεί </w:t>
      </w:r>
      <w:r w:rsidRPr="00E228E3">
        <w:rPr>
          <w:rFonts w:ascii="Tahoma" w:hAnsi="Tahoma" w:cs="Tahoma"/>
          <w:b/>
          <w:bCs/>
          <w:szCs w:val="22"/>
          <w:lang w:val="el-GR" w:eastAsia="el-GR"/>
        </w:rPr>
        <w:t>ένσταση</w:t>
      </w:r>
      <w:r w:rsidRPr="00E228E3">
        <w:rPr>
          <w:rFonts w:ascii="Tahoma" w:hAnsi="Tahoma" w:cs="Tahoma"/>
          <w:szCs w:val="22"/>
          <w:lang w:val="el-GR" w:eastAsia="el-GR"/>
        </w:rPr>
        <w:t>, σύμφωνα με το άρθρο 127 του Ν.4412/2016 και τα ειδικότερα οριζόμενα στο άρθρο 20 της παρούσας.</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88" w:name="_Toc499798833"/>
      <w:bookmarkStart w:id="89" w:name="_Toc9495901"/>
      <w:r w:rsidRPr="00E228E3">
        <w:rPr>
          <w:rFonts w:cs="Tahoma"/>
          <w:color w:val="auto"/>
          <w:szCs w:val="22"/>
          <w:lang w:val="el-GR"/>
        </w:rPr>
        <w:t>ΑΡΘΡΟ 16: ΠΡΟΣΚΛΗΣΗ ΓΙΑ ΥΠΟΒΟΛΗ ΔΙΚΑΙΟΛΟΓΗΤΙΚΩΝ ΚΑΤΑΚΥΡΩΣΗΣ (Άρθρο 103 Ν.4412/2016)</w:t>
      </w:r>
      <w:bookmarkEnd w:id="88"/>
      <w:bookmarkEnd w:id="89"/>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16.1</w:t>
      </w:r>
      <w:r w:rsidRPr="00E228E3">
        <w:rPr>
          <w:rFonts w:ascii="Tahoma" w:hAnsi="Tahoma" w:cs="Tahoma"/>
          <w:b/>
          <w:bCs/>
          <w:szCs w:val="22"/>
          <w:lang w:val="el-GR"/>
        </w:rPr>
        <w:t xml:space="preserve"> </w:t>
      </w:r>
      <w:r w:rsidRPr="00E228E3">
        <w:rPr>
          <w:rFonts w:ascii="Tahoma" w:hAnsi="Tahoma" w:cs="Tahoma"/>
          <w:szCs w:val="22"/>
          <w:lang w:val="el-GR"/>
        </w:rPr>
        <w:t xml:space="preserve">Μετά την αξιολόγηση των προσφορών, </w:t>
      </w:r>
      <w:r w:rsidR="00D868D2" w:rsidRPr="00E228E3">
        <w:rPr>
          <w:rFonts w:ascii="Tahoma" w:hAnsi="Tahoma" w:cs="Tahoma"/>
          <w:szCs w:val="22"/>
          <w:lang w:val="el-GR"/>
        </w:rPr>
        <w:t xml:space="preserve">η </w:t>
      </w:r>
      <w:r w:rsidR="00D868D2" w:rsidRPr="00E228E3">
        <w:rPr>
          <w:rFonts w:ascii="Tahoma" w:hAnsi="Tahoma" w:cs="Tahoma"/>
          <w:szCs w:val="22"/>
          <w:lang w:val="el-GR"/>
        </w:rPr>
        <w:tab/>
        <w:t xml:space="preserve">Αναθέτουσα Αρχή </w:t>
      </w:r>
      <w:r w:rsidRPr="00E228E3">
        <w:rPr>
          <w:rFonts w:ascii="Tahoma" w:hAnsi="Tahoma" w:cs="Tahoma"/>
          <w:szCs w:val="22"/>
          <w:lang w:val="el-GR"/>
        </w:rPr>
        <w:t xml:space="preserve"> ειδοποιεί εγγράφως τον προσφέροντα στον οποίο πρόκειται να γίνει η κατακύρωση («προσωρινό ανάδοχο») για να υποβάλει εντός προθεσμίας </w:t>
      </w:r>
      <w:r w:rsidRPr="00E228E3">
        <w:rPr>
          <w:rFonts w:ascii="Tahoma" w:hAnsi="Tahoma" w:cs="Tahoma"/>
          <w:b/>
          <w:szCs w:val="22"/>
          <w:lang w:val="el-GR"/>
        </w:rPr>
        <w:t>δέκα (10) ημερών από την κοινοποίηση της σχετικής έγγραφης ειδοποίησης σε αυτόν</w:t>
      </w:r>
      <w:r w:rsidRPr="00E228E3">
        <w:rPr>
          <w:rFonts w:ascii="Tahoma" w:hAnsi="Tahoma" w:cs="Tahoma"/>
          <w:szCs w:val="22"/>
          <w:lang w:val="el-GR"/>
        </w:rPr>
        <w:t>, τα πρωτότυπα ή αντίγραφα, σύμφωνα με τις διατάξεις του άρθρου 1 του ν. 4250/2014, των δικαιολογητικών που αποδεικνύουν τα όσα δηλώθηκαν στα μέρη ΙΙ, ΙΙΙ και ΙV του ΤΕΥΔ. Τα δικαιολογητικά υποβάλλονται εμπρόθεσμα σε σφραγισμένο φάκελο, ο οποίος παραδίδεται στην αρμόδια επιτροπή.</w:t>
      </w:r>
    </w:p>
    <w:p w:rsidR="005E4457"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16.2</w:t>
      </w:r>
      <w:r w:rsidRPr="00E228E3">
        <w:rPr>
          <w:rFonts w:ascii="Tahoma" w:hAnsi="Tahoma" w:cs="Tahoma"/>
          <w:b/>
          <w:bCs/>
          <w:szCs w:val="22"/>
          <w:lang w:val="el-GR"/>
        </w:rPr>
        <w:t xml:space="preserve"> </w:t>
      </w:r>
      <w:r w:rsidR="005E4457" w:rsidRPr="00E228E3">
        <w:rPr>
          <w:rFonts w:ascii="Tahoma" w:hAnsi="Tahoma" w:cs="Tahoma"/>
          <w:szCs w:val="22"/>
          <w:lang w:val="el-GR"/>
        </w:rPr>
        <w:t>Αν δεν προσκομισθούν τα παραπάνω δικαιολογητικά ή υπάρχουν ελλείψεις σε αυτά που υπ</w:t>
      </w:r>
      <w:r w:rsidR="005E4457" w:rsidRPr="00E228E3">
        <w:rPr>
          <w:rFonts w:ascii="Tahoma" w:hAnsi="Tahoma" w:cs="Tahoma"/>
          <w:szCs w:val="22"/>
        </w:rPr>
        <w:t>o</w:t>
      </w:r>
      <w:r w:rsidR="005E4457" w:rsidRPr="00E228E3">
        <w:rPr>
          <w:rFonts w:ascii="Tahoma" w:hAnsi="Tahoma" w:cs="Tahoma"/>
          <w:szCs w:val="22"/>
          <w:lang w:val="el-GR"/>
        </w:rPr>
        <w:t>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w:t>
      </w:r>
      <w:r w:rsidR="005E4457" w:rsidRPr="00E228E3">
        <w:rPr>
          <w:rFonts w:ascii="Tahoma" w:hAnsi="Tahoma" w:cs="Tahoma"/>
          <w:b/>
          <w:szCs w:val="22"/>
          <w:lang w:val="el-GR"/>
        </w:rPr>
        <w:t>, η αναθέτουσα αρχή παρατείνει την προθεσμία υποβολής των δικαιολογητικών για όσο χρόνο απαιτηθεί</w:t>
      </w:r>
      <w:r w:rsidR="005E4457" w:rsidRPr="00E228E3">
        <w:rPr>
          <w:rFonts w:ascii="Tahoma" w:hAnsi="Tahoma" w:cs="Tahoma"/>
          <w:szCs w:val="22"/>
          <w:lang w:val="el-GR"/>
        </w:rPr>
        <w:t xml:space="preserve"> για τη χορήγηση των δικαιολογητικών από τις αρμόδιες αρχές.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16.3</w:t>
      </w:r>
      <w:r w:rsidRPr="00E228E3">
        <w:rPr>
          <w:rFonts w:ascii="Tahoma" w:hAnsi="Tahoma" w:cs="Tahoma"/>
          <w:b/>
          <w:bCs/>
          <w:szCs w:val="22"/>
          <w:lang w:val="el-GR"/>
        </w:rPr>
        <w:t xml:space="preserve"> </w:t>
      </w:r>
      <w:r w:rsidRPr="00E228E3">
        <w:rPr>
          <w:rFonts w:ascii="Tahoma" w:hAnsi="Tahoma" w:cs="Tahoma"/>
          <w:szCs w:val="22"/>
          <w:lang w:val="el-GR"/>
        </w:rPr>
        <w:t xml:space="preserve">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w:t>
      </w:r>
      <w:r w:rsidRPr="00E228E3">
        <w:rPr>
          <w:rFonts w:ascii="Tahoma" w:hAnsi="Tahoma" w:cs="Tahoma"/>
          <w:szCs w:val="22"/>
          <w:lang w:val="el-GR"/>
        </w:rPr>
        <w:lastRenderedPageBreak/>
        <w:t>αποδεικνύεται η μη συνδρομή των λόγων αποκλεισμού των μερών ΙΙΙ.Α, ΙΙΙ.Β και ΙΙΙ.Γ του ΤΕΥΔ ή η πλήρωση μιας ή περισσότερων από τις απαιτήσεις των κριτηρίων ποιοτικής επιλογής του IV.A, τότε εφαρμόζονται, κατά περίπτωση, οι διατάξεις των παρ. 3 έως 5 του άρθρου 103 του Ν. 4412/2016.</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16.4</w:t>
      </w:r>
      <w:r w:rsidRPr="00E228E3">
        <w:rPr>
          <w:rFonts w:ascii="Tahoma" w:hAnsi="Tahoma" w:cs="Tahoma"/>
          <w:b/>
          <w:bCs/>
          <w:szCs w:val="22"/>
          <w:lang w:val="el-GR"/>
        </w:rPr>
        <w:t xml:space="preserve"> </w:t>
      </w:r>
      <w:r w:rsidRPr="00E228E3">
        <w:rPr>
          <w:rFonts w:ascii="Tahoma" w:hAnsi="Tahoma" w:cs="Tahoma"/>
          <w:szCs w:val="22"/>
          <w:lang w:val="el-GR"/>
        </w:rPr>
        <w:t>Η διαδικασία ελέγχου των παραπάνω δικαιολογητικών ολοκληρώνεται με τη σύνταξη πρακτικού από την αρμόδια επιτροπή</w:t>
      </w:r>
      <w:r w:rsidR="00CE1C29" w:rsidRPr="00E228E3">
        <w:rPr>
          <w:rFonts w:ascii="Tahoma" w:hAnsi="Tahoma" w:cs="Tahoma"/>
          <w:szCs w:val="22"/>
          <w:lang w:val="el-GR"/>
        </w:rPr>
        <w:t xml:space="preserve"> στο οποίο αναγράφεται η τυχόν συμπλήρωση δικαιολογητικών κατά τα οριζόμενα στην παράγραφο 2 του αρ.103 του ν.4412/16</w:t>
      </w:r>
      <w:r w:rsidRPr="00E228E3">
        <w:rPr>
          <w:rFonts w:ascii="Tahoma" w:hAnsi="Tahoma" w:cs="Tahoma"/>
          <w:szCs w:val="22"/>
          <w:lang w:val="el-GR"/>
        </w:rPr>
        <w:t xml:space="preserve"> και τη διαβίβαση του φακέλου </w:t>
      </w:r>
      <w:r w:rsidR="003D51C4" w:rsidRPr="00E228E3">
        <w:rPr>
          <w:rFonts w:ascii="Tahoma" w:hAnsi="Tahoma" w:cs="Tahoma"/>
          <w:szCs w:val="22"/>
          <w:lang w:val="el-GR"/>
        </w:rPr>
        <w:t>στην Αναθέτουσα Αρχή</w:t>
      </w:r>
      <w:r w:rsidRPr="00E228E3">
        <w:rPr>
          <w:rFonts w:ascii="Tahoma" w:hAnsi="Tahoma" w:cs="Tahoma"/>
          <w:szCs w:val="22"/>
          <w:lang w:val="el-GR"/>
        </w:rPr>
        <w:t xml:space="preserve">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rsidRPr="00E228E3">
        <w:rPr>
          <w:rFonts w:ascii="Tahoma" w:hAnsi="Tahoma" w:cs="Tahoma"/>
          <w:szCs w:val="22"/>
          <w:lang w:val="el-GR"/>
        </w:rPr>
        <w:t>Πρβλ</w:t>
      </w:r>
      <w:proofErr w:type="spellEnd"/>
      <w:r w:rsidRPr="00E228E3">
        <w:rPr>
          <w:rFonts w:ascii="Tahoma" w:hAnsi="Tahoma" w:cs="Tahoma"/>
          <w:szCs w:val="22"/>
          <w:lang w:val="el-GR"/>
        </w:rPr>
        <w:t>. άρθρο 105 του Ν. 4412/2016).</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 xml:space="preserve">16.5 </w:t>
      </w:r>
      <w:r w:rsidRPr="00E228E3">
        <w:rPr>
          <w:rFonts w:ascii="Tahoma" w:hAnsi="Tahoma" w:cs="Tahoma"/>
          <w:szCs w:val="22"/>
          <w:lang w:val="el-GR"/>
        </w:rPr>
        <w:t xml:space="preserve">Όσοι </w:t>
      </w:r>
      <w:r w:rsidR="005E4457" w:rsidRPr="00E228E3">
        <w:rPr>
          <w:rFonts w:ascii="Tahoma" w:hAnsi="Tahoma" w:cs="Tahoma"/>
          <w:szCs w:val="22"/>
          <w:lang w:val="el-GR"/>
        </w:rPr>
        <w:t xml:space="preserve">δεν έχουν αποκλεισθεί οριστικά </w:t>
      </w:r>
      <w:r w:rsidRPr="00E228E3">
        <w:rPr>
          <w:rFonts w:ascii="Tahoma" w:hAnsi="Tahoma" w:cs="Tahoma"/>
          <w:szCs w:val="22"/>
          <w:lang w:val="el-GR"/>
        </w:rPr>
        <w:t>λαμβάνουν γνώση των παραπάνω δικαιολογητικών που κατατέθηκαν.</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90" w:name="_Toc499798834"/>
      <w:bookmarkStart w:id="91" w:name="_Toc9495902"/>
      <w:r w:rsidRPr="00E228E3">
        <w:rPr>
          <w:rFonts w:cs="Tahoma"/>
          <w:color w:val="auto"/>
          <w:szCs w:val="22"/>
          <w:lang w:val="el-GR"/>
        </w:rPr>
        <w:t>ΑΡΘΡΟ 17: ΔΙΚΑΙΟΛΟΓΗΤΙΚΑ ΚΑΤΑΚΥΡΩΣΗΣ (ΑΠΟΔΕΙΚΤΙΚΑ ΜΕΣΑ) (Άρθρο 80 Ν.4412/2016)</w:t>
      </w:r>
      <w:bookmarkEnd w:id="90"/>
      <w:bookmarkEnd w:id="91"/>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Τα δικαιολογητικά κατακύρωσης (αποδεικτικά μέσα) που καλείται να υποβάλει ο προσωρινός ανάδοχος στην προθεσμία του αρ. 16.1 της παρούσας είναι τα εξής:</w:t>
      </w:r>
    </w:p>
    <w:p w:rsidR="0061012D" w:rsidRPr="00E228E3" w:rsidRDefault="0061012D" w:rsidP="00E228E3">
      <w:pPr>
        <w:pStyle w:val="aff4"/>
        <w:numPr>
          <w:ilvl w:val="0"/>
          <w:numId w:val="24"/>
        </w:numPr>
        <w:overflowPunct/>
        <w:autoSpaceDE/>
        <w:autoSpaceDN/>
        <w:adjustRightInd/>
        <w:spacing w:line="360" w:lineRule="auto"/>
        <w:ind w:left="567" w:right="34"/>
        <w:contextualSpacing w:val="0"/>
        <w:jc w:val="both"/>
        <w:textAlignment w:val="auto"/>
        <w:rPr>
          <w:rFonts w:ascii="Tahoma" w:hAnsi="Tahoma" w:cs="Tahoma"/>
          <w:sz w:val="22"/>
          <w:szCs w:val="22"/>
        </w:rPr>
      </w:pPr>
      <w:r w:rsidRPr="00E228E3">
        <w:rPr>
          <w:rFonts w:ascii="Tahoma" w:hAnsi="Tahoma" w:cs="Tahoma"/>
          <w:b/>
          <w:sz w:val="22"/>
          <w:szCs w:val="22"/>
        </w:rPr>
        <w:t>νομιμοποιητικά στοιχεία του υποψήφιου αναδόχου.</w:t>
      </w:r>
      <w:r w:rsidRPr="00E228E3">
        <w:rPr>
          <w:rFonts w:ascii="Tahoma" w:hAnsi="Tahoma" w:cs="Tahoma"/>
          <w:sz w:val="22"/>
          <w:szCs w:val="22"/>
        </w:rPr>
        <w:t xml:space="preserve"> (ενδεικτικά : ΦΕΚ ίδρυσης και τροποποιήσεις του (για ΑΕ &amp; ΕΠΕ), αντίγραφο ή απόσπασμα του καταστατικού και των εγγράφων τροποποιήσεών του (για ΟΕ, ΕΕ, IKE κλπ) και αντίγραφο της βεβαίωσης έναρξης επαγγέλματος για φυσικά πρόσωπα)</w:t>
      </w:r>
      <w:r w:rsidRPr="00E228E3">
        <w:rPr>
          <w:rStyle w:val="ab"/>
          <w:rFonts w:ascii="Tahoma" w:hAnsi="Tahoma" w:cs="Tahoma"/>
          <w:sz w:val="22"/>
          <w:szCs w:val="22"/>
        </w:rPr>
        <w:footnoteReference w:id="1"/>
      </w:r>
      <w:r w:rsidRPr="00E228E3">
        <w:rPr>
          <w:rFonts w:ascii="Tahoma" w:hAnsi="Tahoma" w:cs="Tahoma"/>
          <w:sz w:val="22"/>
          <w:szCs w:val="22"/>
        </w:rPr>
        <w:t xml:space="preserve"> </w:t>
      </w:r>
    </w:p>
    <w:p w:rsidR="000D3C47" w:rsidRPr="00E228E3" w:rsidRDefault="000D3C47" w:rsidP="00E228E3">
      <w:pPr>
        <w:tabs>
          <w:tab w:val="left" w:pos="284"/>
        </w:tabs>
        <w:spacing w:after="0" w:line="360" w:lineRule="auto"/>
        <w:ind w:left="360"/>
        <w:rPr>
          <w:rFonts w:ascii="Tahoma" w:hAnsi="Tahoma" w:cs="Tahoma"/>
          <w:szCs w:val="22"/>
          <w:lang w:val="el-GR"/>
        </w:rPr>
      </w:pPr>
      <w:r w:rsidRPr="00E228E3">
        <w:rPr>
          <w:rFonts w:ascii="Tahoma" w:hAnsi="Tahoma" w:cs="Tahoma"/>
          <w:szCs w:val="22"/>
          <w:lang w:val="el-GR"/>
        </w:rPr>
        <w:t>Τα αποδεικτικά ισχύουσας εκπροσώπησης σε περίπτωση νομικών προσώπων  γίνονται αποδεκτά εφόσον έχουν εκδοθεί έως τριάντα (30) εργάσιμες ημέρες πριν από την υποβολή τους.</w:t>
      </w:r>
    </w:p>
    <w:p w:rsidR="007943EF" w:rsidRPr="00E228E3" w:rsidRDefault="00166502" w:rsidP="00E228E3">
      <w:pPr>
        <w:tabs>
          <w:tab w:val="left" w:pos="284"/>
        </w:tabs>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n-US" w:eastAsia="el-GR"/>
        </w:rPr>
        <w:t>B</w:t>
      </w:r>
      <w:r w:rsidR="007943EF" w:rsidRPr="00E228E3">
        <w:rPr>
          <w:rFonts w:ascii="Tahoma" w:hAnsi="Tahoma" w:cs="Tahoma"/>
          <w:b/>
          <w:bCs/>
          <w:szCs w:val="22"/>
          <w:lang w:val="el-GR" w:eastAsia="el-GR"/>
        </w:rPr>
        <w:t xml:space="preserve">) </w:t>
      </w:r>
      <w:r w:rsidR="007943EF" w:rsidRPr="00E228E3">
        <w:rPr>
          <w:rFonts w:ascii="Tahoma" w:hAnsi="Tahoma" w:cs="Tahoma"/>
          <w:szCs w:val="22"/>
          <w:lang w:val="el-GR" w:eastAsia="el-GR"/>
        </w:rPr>
        <w:t xml:space="preserve">Για τα όσα δηλώθηκαν στο </w:t>
      </w:r>
      <w:r w:rsidR="007943EF" w:rsidRPr="00E228E3">
        <w:rPr>
          <w:rFonts w:ascii="Tahoma" w:hAnsi="Tahoma" w:cs="Tahoma"/>
          <w:b/>
          <w:bCs/>
          <w:szCs w:val="22"/>
          <w:lang w:val="el-GR" w:eastAsia="el-GR"/>
        </w:rPr>
        <w:t xml:space="preserve">μέρος ΙΙΙ.Α του ΤΕΥΔ </w:t>
      </w:r>
      <w:r w:rsidR="007943EF" w:rsidRPr="00E228E3">
        <w:rPr>
          <w:rFonts w:ascii="Tahoma" w:hAnsi="Tahoma" w:cs="Tahoma"/>
          <w:szCs w:val="22"/>
          <w:lang w:val="el-GR" w:eastAsia="el-GR"/>
        </w:rPr>
        <w:t>(</w:t>
      </w:r>
      <w:r w:rsidR="007943EF" w:rsidRPr="00E228E3">
        <w:rPr>
          <w:rFonts w:ascii="Tahoma" w:hAnsi="Tahoma" w:cs="Tahoma"/>
          <w:i/>
          <w:iCs/>
          <w:szCs w:val="22"/>
          <w:lang w:val="el-GR" w:eastAsia="el-GR"/>
        </w:rPr>
        <w:t>Λόγοι αποκλεισμού που σχετίζονται με ποινικές καταδίκες</w:t>
      </w:r>
      <w:r w:rsidR="007943EF" w:rsidRPr="00E228E3">
        <w:rPr>
          <w:rFonts w:ascii="Tahoma" w:hAnsi="Tahoma" w:cs="Tahoma"/>
          <w:szCs w:val="22"/>
          <w:lang w:val="el-GR" w:eastAsia="el-GR"/>
        </w:rPr>
        <w:t xml:space="preserve">), </w:t>
      </w:r>
      <w:r w:rsidR="007943EF" w:rsidRPr="00E228E3">
        <w:rPr>
          <w:rFonts w:ascii="Tahoma" w:hAnsi="Tahoma" w:cs="Tahoma"/>
          <w:b/>
          <w:szCs w:val="22"/>
          <w:lang w:val="el-GR" w:eastAsia="el-GR"/>
        </w:rPr>
        <w:t xml:space="preserve">απόσπασμα ποινικού μητρώου </w:t>
      </w:r>
      <w:r w:rsidR="00F24FE1" w:rsidRPr="00E228E3">
        <w:rPr>
          <w:rFonts w:ascii="Tahoma" w:hAnsi="Tahoma" w:cs="Tahoma"/>
          <w:b/>
          <w:szCs w:val="22"/>
          <w:lang w:val="el-GR" w:eastAsia="el-GR"/>
        </w:rPr>
        <w:t>έκδοσης</w:t>
      </w:r>
      <w:r w:rsidR="007943EF" w:rsidRPr="00E228E3">
        <w:rPr>
          <w:rFonts w:ascii="Tahoma" w:hAnsi="Tahoma" w:cs="Tahoma"/>
          <w:b/>
          <w:szCs w:val="22"/>
          <w:lang w:val="el-GR" w:eastAsia="el-GR"/>
        </w:rPr>
        <w:t xml:space="preserve"> </w:t>
      </w:r>
      <w:r w:rsidR="00A90E57" w:rsidRPr="00E228E3">
        <w:rPr>
          <w:rFonts w:ascii="Tahoma" w:hAnsi="Tahoma" w:cs="Tahoma"/>
          <w:b/>
          <w:szCs w:val="22"/>
          <w:lang w:val="el-GR" w:eastAsia="el-GR"/>
        </w:rPr>
        <w:t xml:space="preserve">έως τριών (3) μηνών </w:t>
      </w:r>
      <w:r w:rsidR="003B5708" w:rsidRPr="00E228E3">
        <w:rPr>
          <w:rFonts w:ascii="Tahoma" w:hAnsi="Tahoma" w:cs="Tahoma"/>
          <w:szCs w:val="22"/>
          <w:lang w:val="el-GR"/>
        </w:rPr>
        <w:t xml:space="preserve">πριν </w:t>
      </w:r>
      <w:r w:rsidR="007943EF" w:rsidRPr="00E228E3">
        <w:rPr>
          <w:rFonts w:ascii="Tahoma" w:hAnsi="Tahoma" w:cs="Tahoma"/>
          <w:szCs w:val="22"/>
          <w:lang w:val="el-GR"/>
        </w:rPr>
        <w:t>την υποβολή του</w:t>
      </w:r>
      <w:r w:rsidR="007943EF" w:rsidRPr="00E228E3">
        <w:rPr>
          <w:rFonts w:ascii="Tahoma" w:hAnsi="Tahoma" w:cs="Tahoma"/>
          <w:szCs w:val="22"/>
          <w:lang w:val="el-GR" w:eastAsia="el-GR"/>
        </w:rPr>
        <w:t>, ή ελλείψει αυτού, ισοδύναμο εγγράφου που εκδίδεται από αρμόδια δικαστική ή διοικητική αρχή</w:t>
      </w:r>
      <w:r w:rsidR="00A90E57" w:rsidRPr="00E228E3">
        <w:rPr>
          <w:rFonts w:ascii="Tahoma" w:hAnsi="Tahoma" w:cs="Tahoma"/>
          <w:szCs w:val="22"/>
          <w:lang w:val="el-GR" w:eastAsia="el-GR"/>
        </w:rPr>
        <w:t xml:space="preserve"> του κράτους-μέλους ή της χώρας καταγωγής ή της χώρας όπου είναι εγκατεστημένος ο εν λόγω οικονομικός φορέας</w:t>
      </w:r>
      <w:proofErr w:type="gramStart"/>
      <w:r w:rsidR="00A90E57" w:rsidRPr="00E228E3">
        <w:rPr>
          <w:rFonts w:ascii="Tahoma" w:hAnsi="Tahoma" w:cs="Tahoma"/>
          <w:szCs w:val="22"/>
          <w:lang w:val="el-GR" w:eastAsia="el-GR"/>
        </w:rPr>
        <w:t xml:space="preserve">, </w:t>
      </w:r>
      <w:r w:rsidR="007943EF" w:rsidRPr="00E228E3">
        <w:rPr>
          <w:rFonts w:ascii="Tahoma" w:hAnsi="Tahoma" w:cs="Tahoma"/>
          <w:szCs w:val="22"/>
          <w:lang w:val="el-GR" w:eastAsia="el-GR"/>
        </w:rPr>
        <w:t xml:space="preserve"> από</w:t>
      </w:r>
      <w:proofErr w:type="gramEnd"/>
      <w:r w:rsidR="007943EF" w:rsidRPr="00E228E3">
        <w:rPr>
          <w:rFonts w:ascii="Tahoma" w:hAnsi="Tahoma" w:cs="Tahoma"/>
          <w:szCs w:val="22"/>
          <w:lang w:val="el-GR" w:eastAsia="el-GR"/>
        </w:rPr>
        <w:t xml:space="preserve"> το οποίο προκύπτει ότι πληρούνται αυτές οι προϋποθέσεις. </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u w:val="single"/>
          <w:lang w:val="el-GR"/>
        </w:rPr>
        <w:lastRenderedPageBreak/>
        <w:t>Η υποχρέωση προσκόμισης του ως άνω αποσπάσματος αφορά στις περιπτώσεις α) εταιρειών περιορισμένης ευθύνης (ΕΠΕ), ιδιωτικών κεφαλαιουχικών εταιρειών (ΙΚΕ)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και γ) στις περιπτώσεις συνεταιρισμών τα μέλη του Διοικητικού Συμβουλίου</w:t>
      </w:r>
      <w:r w:rsidRPr="00E228E3">
        <w:rPr>
          <w:rFonts w:ascii="Tahoma" w:hAnsi="Tahoma" w:cs="Tahoma"/>
          <w:szCs w:val="22"/>
          <w:lang w:val="el-GR"/>
        </w:rPr>
        <w:t xml:space="preserve">. </w:t>
      </w:r>
    </w:p>
    <w:p w:rsidR="007943EF" w:rsidRPr="00E228E3" w:rsidRDefault="007943EF" w:rsidP="00E228E3">
      <w:pPr>
        <w:spacing w:after="0" w:line="360" w:lineRule="auto"/>
        <w:rPr>
          <w:rFonts w:ascii="Tahoma" w:hAnsi="Tahoma" w:cs="Tahoma"/>
          <w:szCs w:val="22"/>
          <w:lang w:val="el-GR"/>
        </w:rPr>
      </w:pPr>
    </w:p>
    <w:p w:rsidR="007943EF" w:rsidRPr="00E228E3" w:rsidRDefault="00166502" w:rsidP="00E228E3">
      <w:pPr>
        <w:spacing w:after="0" w:line="360" w:lineRule="auto"/>
        <w:rPr>
          <w:rFonts w:ascii="Tahoma" w:hAnsi="Tahoma" w:cs="Tahoma"/>
          <w:szCs w:val="22"/>
          <w:lang w:val="el-GR" w:eastAsia="el-GR"/>
        </w:rPr>
      </w:pPr>
      <w:r w:rsidRPr="00E228E3">
        <w:rPr>
          <w:rFonts w:ascii="Tahoma" w:hAnsi="Tahoma" w:cs="Tahoma"/>
          <w:b/>
          <w:bCs/>
          <w:szCs w:val="22"/>
          <w:lang w:val="el-GR" w:eastAsia="el-GR"/>
        </w:rPr>
        <w:t>Γ</w:t>
      </w:r>
      <w:r w:rsidR="007943EF" w:rsidRPr="00E228E3">
        <w:rPr>
          <w:rFonts w:ascii="Tahoma" w:hAnsi="Tahoma" w:cs="Tahoma"/>
          <w:b/>
          <w:bCs/>
          <w:szCs w:val="22"/>
          <w:lang w:val="el-GR" w:eastAsia="el-GR"/>
        </w:rPr>
        <w:t xml:space="preserve">) </w:t>
      </w:r>
      <w:r w:rsidR="007943EF" w:rsidRPr="00E228E3">
        <w:rPr>
          <w:rFonts w:ascii="Tahoma" w:hAnsi="Tahoma" w:cs="Tahoma"/>
          <w:szCs w:val="22"/>
          <w:lang w:val="el-GR" w:eastAsia="el-GR"/>
        </w:rPr>
        <w:t xml:space="preserve">Για τα όσα δηλώθηκαν στο </w:t>
      </w:r>
      <w:r w:rsidR="007943EF" w:rsidRPr="00E228E3">
        <w:rPr>
          <w:rFonts w:ascii="Tahoma" w:hAnsi="Tahoma" w:cs="Tahoma"/>
          <w:b/>
          <w:bCs/>
          <w:szCs w:val="22"/>
          <w:lang w:val="el-GR" w:eastAsia="el-GR"/>
        </w:rPr>
        <w:t xml:space="preserve">μέρος ΙΙΙ.Β του ΤΕΥΔ </w:t>
      </w:r>
      <w:r w:rsidR="007943EF" w:rsidRPr="00E228E3">
        <w:rPr>
          <w:rFonts w:ascii="Tahoma" w:hAnsi="Tahoma" w:cs="Tahoma"/>
          <w:szCs w:val="22"/>
          <w:lang w:val="el-GR" w:eastAsia="el-GR"/>
        </w:rPr>
        <w:t>(</w:t>
      </w:r>
      <w:r w:rsidR="007943EF" w:rsidRPr="00E228E3">
        <w:rPr>
          <w:rFonts w:ascii="Tahoma" w:hAnsi="Tahoma" w:cs="Tahoma"/>
          <w:i/>
          <w:iCs/>
          <w:szCs w:val="22"/>
          <w:lang w:val="el-GR" w:eastAsia="el-GR"/>
        </w:rPr>
        <w:t>Λόγοι που σχετίζονται με την καταβολή φόρων ή εισφορών κοινωνικής ασφάλισης</w:t>
      </w:r>
      <w:r w:rsidR="007943EF" w:rsidRPr="00E228E3">
        <w:rPr>
          <w:rFonts w:ascii="Tahoma" w:hAnsi="Tahoma" w:cs="Tahoma"/>
          <w:szCs w:val="22"/>
          <w:lang w:val="el-GR" w:eastAsia="el-GR"/>
        </w:rPr>
        <w:t xml:space="preserve">) : </w:t>
      </w:r>
    </w:p>
    <w:p w:rsidR="007943EF" w:rsidRPr="00E228E3" w:rsidRDefault="001C0844" w:rsidP="00E228E3">
      <w:pPr>
        <w:tabs>
          <w:tab w:val="left" w:pos="284"/>
        </w:tabs>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ab/>
      </w:r>
      <w:r w:rsidR="00CD6EA9" w:rsidRPr="00E228E3">
        <w:rPr>
          <w:rFonts w:ascii="Tahoma" w:hAnsi="Tahoma" w:cs="Tahoma"/>
          <w:b/>
          <w:bCs/>
          <w:szCs w:val="22"/>
          <w:lang w:val="el-GR" w:eastAsia="el-GR"/>
        </w:rPr>
        <w:tab/>
      </w:r>
      <w:proofErr w:type="spellStart"/>
      <w:r w:rsidRPr="00E228E3">
        <w:rPr>
          <w:rFonts w:ascii="Tahoma" w:hAnsi="Tahoma" w:cs="Tahoma"/>
          <w:b/>
          <w:bCs/>
          <w:szCs w:val="22"/>
          <w:lang w:val="en-US" w:eastAsia="el-GR"/>
        </w:rPr>
        <w:t>i</w:t>
      </w:r>
      <w:proofErr w:type="spellEnd"/>
      <w:r w:rsidR="007943EF" w:rsidRPr="00E228E3">
        <w:rPr>
          <w:rFonts w:ascii="Tahoma" w:hAnsi="Tahoma" w:cs="Tahoma"/>
          <w:b/>
          <w:bCs/>
          <w:szCs w:val="22"/>
          <w:lang w:val="el-GR" w:eastAsia="el-GR"/>
        </w:rPr>
        <w:t xml:space="preserve">) </w:t>
      </w:r>
      <w:proofErr w:type="gramStart"/>
      <w:r w:rsidR="007943EF" w:rsidRPr="00E228E3">
        <w:rPr>
          <w:rFonts w:ascii="Tahoma" w:hAnsi="Tahoma" w:cs="Tahoma"/>
          <w:b/>
          <w:bCs/>
          <w:szCs w:val="22"/>
          <w:lang w:val="el-GR" w:eastAsia="el-GR"/>
        </w:rPr>
        <w:t>για</w:t>
      </w:r>
      <w:proofErr w:type="gramEnd"/>
      <w:r w:rsidR="007943EF" w:rsidRPr="00E228E3">
        <w:rPr>
          <w:rFonts w:ascii="Tahoma" w:hAnsi="Tahoma" w:cs="Tahoma"/>
          <w:b/>
          <w:bCs/>
          <w:szCs w:val="22"/>
          <w:lang w:val="el-GR" w:eastAsia="el-GR"/>
        </w:rPr>
        <w:t xml:space="preserve"> την καταβολή φόρων: </w:t>
      </w:r>
      <w:r w:rsidR="007943EF" w:rsidRPr="00E228E3">
        <w:rPr>
          <w:rFonts w:ascii="Tahoma" w:hAnsi="Tahoma" w:cs="Tahoma"/>
          <w:b/>
          <w:szCs w:val="22"/>
          <w:u w:val="single"/>
          <w:lang w:val="el-GR"/>
        </w:rPr>
        <w:t>φορολογική ενημερότητα</w:t>
      </w:r>
      <w:r w:rsidR="007943EF" w:rsidRPr="00E228E3">
        <w:rPr>
          <w:rFonts w:ascii="Tahoma" w:hAnsi="Tahoma" w:cs="Tahoma"/>
          <w:b/>
          <w:szCs w:val="22"/>
          <w:lang w:val="el-GR"/>
        </w:rPr>
        <w:t xml:space="preserve"> </w:t>
      </w:r>
      <w:r w:rsidR="007943EF" w:rsidRPr="00E228E3">
        <w:rPr>
          <w:rFonts w:ascii="Tahoma" w:hAnsi="Tahoma" w:cs="Tahoma"/>
          <w:szCs w:val="22"/>
          <w:lang w:val="el-GR"/>
        </w:rPr>
        <w:t xml:space="preserve">από την οποία να προκύπτει ότι </w:t>
      </w:r>
      <w:r w:rsidR="007943EF" w:rsidRPr="00E228E3">
        <w:rPr>
          <w:rFonts w:ascii="Tahoma" w:hAnsi="Tahoma" w:cs="Tahoma"/>
          <w:b/>
          <w:szCs w:val="22"/>
          <w:lang w:val="el-GR" w:eastAsia="el-GR"/>
        </w:rPr>
        <w:t xml:space="preserve">κατά την ημερομηνία </w:t>
      </w:r>
      <w:r w:rsidR="007943EF" w:rsidRPr="00E228E3">
        <w:rPr>
          <w:rFonts w:ascii="Tahoma" w:hAnsi="Tahoma" w:cs="Tahoma"/>
          <w:szCs w:val="22"/>
          <w:lang w:val="el-GR"/>
        </w:rPr>
        <w:t xml:space="preserve"> υποβολής </w:t>
      </w:r>
      <w:r w:rsidR="007943EF" w:rsidRPr="00E228E3">
        <w:rPr>
          <w:rFonts w:ascii="Tahoma" w:hAnsi="Tahoma" w:cs="Tahoma"/>
          <w:b/>
          <w:szCs w:val="22"/>
          <w:lang w:val="el-GR" w:eastAsia="el-GR"/>
        </w:rPr>
        <w:t>της στην αναθέτουσα αρχή</w:t>
      </w:r>
      <w:r w:rsidR="007943EF" w:rsidRPr="00E228E3">
        <w:rPr>
          <w:rFonts w:ascii="Tahoma" w:hAnsi="Tahoma" w:cs="Tahoma"/>
          <w:szCs w:val="22"/>
          <w:lang w:val="el-GR"/>
        </w:rPr>
        <w:t>, είναι ενήμεροι ως προς τις υποχρεώσεις τους που αφορούν τις φορολογικές τους υποχρεώσεις.</w:t>
      </w:r>
    </w:p>
    <w:p w:rsidR="007943EF" w:rsidRPr="00E228E3" w:rsidRDefault="001C0844" w:rsidP="00E228E3">
      <w:pPr>
        <w:spacing w:after="0" w:line="360" w:lineRule="auto"/>
        <w:ind w:firstLine="720"/>
        <w:rPr>
          <w:rFonts w:ascii="Tahoma" w:hAnsi="Tahoma" w:cs="Tahoma"/>
          <w:szCs w:val="22"/>
          <w:lang w:val="el-GR"/>
        </w:rPr>
      </w:pPr>
      <w:r w:rsidRPr="00E228E3">
        <w:rPr>
          <w:rFonts w:ascii="Tahoma" w:hAnsi="Tahoma" w:cs="Tahoma"/>
          <w:b/>
          <w:bCs/>
          <w:szCs w:val="22"/>
          <w:lang w:val="en-US" w:eastAsia="el-GR"/>
        </w:rPr>
        <w:t>ii</w:t>
      </w:r>
      <w:r w:rsidR="007943EF" w:rsidRPr="00E228E3">
        <w:rPr>
          <w:rFonts w:ascii="Tahoma" w:hAnsi="Tahoma" w:cs="Tahoma"/>
          <w:b/>
          <w:bCs/>
          <w:szCs w:val="22"/>
          <w:lang w:val="el-GR" w:eastAsia="el-GR"/>
        </w:rPr>
        <w:t>) για την καταβολή εισφορών κοινωνικής ασφάλισης :</w:t>
      </w:r>
      <w:r w:rsidR="007943EF" w:rsidRPr="00E228E3">
        <w:rPr>
          <w:rFonts w:ascii="Tahoma" w:hAnsi="Tahoma" w:cs="Tahoma"/>
          <w:b/>
          <w:szCs w:val="22"/>
          <w:u w:val="single"/>
          <w:lang w:val="el-GR"/>
        </w:rPr>
        <w:t xml:space="preserve"> ασφαλιστική ενημερότητα κύριας και επικουρικής ασφάλισης</w:t>
      </w:r>
      <w:r w:rsidR="007943EF" w:rsidRPr="00E228E3">
        <w:rPr>
          <w:rFonts w:ascii="Tahoma" w:hAnsi="Tahoma" w:cs="Tahoma"/>
          <w:b/>
          <w:szCs w:val="22"/>
          <w:lang w:val="el-GR"/>
        </w:rPr>
        <w:t xml:space="preserve">   </w:t>
      </w:r>
      <w:r w:rsidR="007943EF" w:rsidRPr="00E228E3">
        <w:rPr>
          <w:rFonts w:ascii="Tahoma" w:hAnsi="Tahoma" w:cs="Tahoma"/>
          <w:szCs w:val="22"/>
          <w:lang w:val="el-GR"/>
        </w:rPr>
        <w:t xml:space="preserve">από αρμόδια κατά περίπτωση Αρχή, από όπου να προκύπτει ότι, είναι ενήμεροι ως προς τις υποχρεώσεις τους που αφορούν </w:t>
      </w:r>
      <w:r w:rsidR="007943EF" w:rsidRPr="00E228E3">
        <w:rPr>
          <w:rFonts w:ascii="Tahoma" w:hAnsi="Tahoma" w:cs="Tahoma"/>
          <w:b/>
          <w:szCs w:val="22"/>
          <w:lang w:val="el-GR"/>
        </w:rPr>
        <w:t>τις εισφορές κοινωνικής ασφάλισης</w:t>
      </w:r>
      <w:r w:rsidR="007943EF" w:rsidRPr="00E228E3">
        <w:rPr>
          <w:rFonts w:ascii="Tahoma" w:hAnsi="Tahoma" w:cs="Tahoma"/>
          <w:szCs w:val="22"/>
          <w:lang w:val="el-GR"/>
        </w:rPr>
        <w:t xml:space="preserve"> (κύριας και επικουρικής), </w:t>
      </w:r>
      <w:r w:rsidR="007943EF" w:rsidRPr="00E228E3">
        <w:rPr>
          <w:rFonts w:ascii="Tahoma" w:hAnsi="Tahoma" w:cs="Tahoma"/>
          <w:b/>
          <w:szCs w:val="22"/>
          <w:lang w:val="el-GR" w:eastAsia="el-GR"/>
        </w:rPr>
        <w:t xml:space="preserve">κατά την ημερομηνία </w:t>
      </w:r>
      <w:r w:rsidR="007943EF" w:rsidRPr="00E228E3">
        <w:rPr>
          <w:rFonts w:ascii="Tahoma" w:hAnsi="Tahoma" w:cs="Tahoma"/>
          <w:b/>
          <w:szCs w:val="22"/>
          <w:lang w:val="el-GR"/>
        </w:rPr>
        <w:t>υποβολής τ</w:t>
      </w:r>
      <w:r w:rsidR="007943EF" w:rsidRPr="00E228E3">
        <w:rPr>
          <w:rFonts w:ascii="Tahoma" w:hAnsi="Tahoma" w:cs="Tahoma"/>
          <w:b/>
          <w:szCs w:val="22"/>
          <w:lang w:val="el-GR" w:eastAsia="el-GR"/>
        </w:rPr>
        <w:t xml:space="preserve">ων πιστοποιητικών στην αναθέτουσα αρχή, </w:t>
      </w:r>
      <w:r w:rsidR="007943EF" w:rsidRPr="00E228E3">
        <w:rPr>
          <w:rFonts w:ascii="Tahoma" w:hAnsi="Tahoma" w:cs="Tahoma"/>
          <w:b/>
          <w:szCs w:val="22"/>
          <w:u w:val="single"/>
          <w:lang w:val="el-GR"/>
        </w:rPr>
        <w:t>καθώς και  Υπεύθυνη δήλωση</w:t>
      </w:r>
      <w:r w:rsidR="007943EF" w:rsidRPr="00E228E3">
        <w:rPr>
          <w:rFonts w:ascii="Tahoma" w:hAnsi="Tahoma" w:cs="Tahoma"/>
          <w:szCs w:val="22"/>
          <w:lang w:val="el-GR"/>
        </w:rPr>
        <w:t xml:space="preserve"> του ν.1599/1986 ( του νομίμου εκπροσώπου) στην οποία ο προσωρινός ανάδοχος θα δηλώνει όλους τους οργανισμούς κοινωνικής ασφάλισης (κύριας &amp; επικουρικής) στους οποίους οφείλει να καταβάλει εισφορές. </w:t>
      </w:r>
    </w:p>
    <w:p w:rsidR="00C62B80" w:rsidRPr="00E228E3" w:rsidRDefault="00C62B80" w:rsidP="00E228E3">
      <w:pPr>
        <w:pStyle w:val="aff4"/>
        <w:numPr>
          <w:ilvl w:val="0"/>
          <w:numId w:val="28"/>
        </w:numPr>
        <w:spacing w:line="360" w:lineRule="auto"/>
        <w:rPr>
          <w:rFonts w:ascii="Tahoma" w:hAnsi="Tahoma" w:cs="Tahoma"/>
          <w:b/>
          <w:sz w:val="22"/>
          <w:szCs w:val="22"/>
        </w:rPr>
      </w:pPr>
      <w:r w:rsidRPr="00E228E3">
        <w:rPr>
          <w:rFonts w:ascii="Tahoma" w:hAnsi="Tahoma" w:cs="Tahoma"/>
          <w:b/>
          <w:sz w:val="22"/>
          <w:szCs w:val="22"/>
        </w:rPr>
        <w:t>Τα ανωτέρω αποδεικτικά μέσα γίνονται αποδεκτά εφόσον είναι εν ισχύ κατά τον χρόνο υποβολής τους, άλλως στην περίπτωση που δεν αναγράφεται χρόνος ισχύος, να έχουν εκδοθεί έως τρεις (3) μήνες πριν από την υποβολή τους.</w:t>
      </w:r>
    </w:p>
    <w:p w:rsidR="00A0440B" w:rsidRPr="00E228E3" w:rsidRDefault="001C0844" w:rsidP="00E228E3">
      <w:pPr>
        <w:pStyle w:val="aff4"/>
        <w:numPr>
          <w:ilvl w:val="0"/>
          <w:numId w:val="28"/>
        </w:numPr>
        <w:spacing w:line="360" w:lineRule="auto"/>
        <w:rPr>
          <w:rFonts w:ascii="Tahoma" w:hAnsi="Tahoma" w:cs="Tahoma"/>
          <w:b/>
          <w:sz w:val="22"/>
          <w:szCs w:val="22"/>
        </w:rPr>
      </w:pPr>
      <w:r w:rsidRPr="00E228E3">
        <w:rPr>
          <w:rFonts w:ascii="Tahoma" w:hAnsi="Tahoma" w:cs="Tahoma"/>
          <w:b/>
          <w:sz w:val="22"/>
          <w:szCs w:val="22"/>
        </w:rPr>
        <w:t>Η</w:t>
      </w:r>
      <w:r w:rsidR="00A0440B" w:rsidRPr="00E228E3">
        <w:rPr>
          <w:rFonts w:ascii="Tahoma" w:hAnsi="Tahoma" w:cs="Tahoma"/>
          <w:b/>
          <w:sz w:val="22"/>
          <w:szCs w:val="22"/>
        </w:rPr>
        <w:t xml:space="preserve"> Υπεύθυν</w:t>
      </w:r>
      <w:r w:rsidRPr="00E228E3">
        <w:rPr>
          <w:rFonts w:ascii="Tahoma" w:hAnsi="Tahoma" w:cs="Tahoma"/>
          <w:b/>
          <w:sz w:val="22"/>
          <w:szCs w:val="22"/>
        </w:rPr>
        <w:t>η</w:t>
      </w:r>
      <w:r w:rsidR="00A0440B" w:rsidRPr="00E228E3">
        <w:rPr>
          <w:rFonts w:ascii="Tahoma" w:hAnsi="Tahoma" w:cs="Tahoma"/>
          <w:b/>
          <w:sz w:val="22"/>
          <w:szCs w:val="22"/>
        </w:rPr>
        <w:t xml:space="preserve"> δ</w:t>
      </w:r>
      <w:r w:rsidRPr="00E228E3">
        <w:rPr>
          <w:rFonts w:ascii="Tahoma" w:hAnsi="Tahoma" w:cs="Tahoma"/>
          <w:b/>
          <w:sz w:val="22"/>
          <w:szCs w:val="22"/>
        </w:rPr>
        <w:t>ήλωση</w:t>
      </w:r>
      <w:r w:rsidR="00A0484F" w:rsidRPr="00E228E3">
        <w:rPr>
          <w:rFonts w:ascii="Tahoma" w:hAnsi="Tahoma" w:cs="Tahoma"/>
          <w:b/>
          <w:sz w:val="22"/>
          <w:szCs w:val="22"/>
        </w:rPr>
        <w:t xml:space="preserve"> γίν</w:t>
      </w:r>
      <w:r w:rsidRPr="00E228E3">
        <w:rPr>
          <w:rFonts w:ascii="Tahoma" w:hAnsi="Tahoma" w:cs="Tahoma"/>
          <w:b/>
          <w:sz w:val="22"/>
          <w:szCs w:val="22"/>
        </w:rPr>
        <w:t xml:space="preserve">εται </w:t>
      </w:r>
      <w:r w:rsidR="00A0484F" w:rsidRPr="00E228E3">
        <w:rPr>
          <w:rFonts w:ascii="Tahoma" w:hAnsi="Tahoma" w:cs="Tahoma"/>
          <w:b/>
          <w:sz w:val="22"/>
          <w:szCs w:val="22"/>
        </w:rPr>
        <w:t>αποδεκτ</w:t>
      </w:r>
      <w:r w:rsidRPr="00E228E3">
        <w:rPr>
          <w:rFonts w:ascii="Tahoma" w:hAnsi="Tahoma" w:cs="Tahoma"/>
          <w:b/>
          <w:sz w:val="22"/>
          <w:szCs w:val="22"/>
        </w:rPr>
        <w:t>ή</w:t>
      </w:r>
      <w:r w:rsidR="00A0440B" w:rsidRPr="00E228E3">
        <w:rPr>
          <w:rFonts w:ascii="Tahoma" w:hAnsi="Tahoma" w:cs="Tahoma"/>
          <w:b/>
          <w:sz w:val="22"/>
          <w:szCs w:val="22"/>
        </w:rPr>
        <w:t xml:space="preserve"> εφόσον έχ</w:t>
      </w:r>
      <w:r w:rsidRPr="00E228E3">
        <w:rPr>
          <w:rFonts w:ascii="Tahoma" w:hAnsi="Tahoma" w:cs="Tahoma"/>
          <w:b/>
          <w:sz w:val="22"/>
          <w:szCs w:val="22"/>
        </w:rPr>
        <w:t xml:space="preserve">ει </w:t>
      </w:r>
      <w:r w:rsidR="00A0440B" w:rsidRPr="00E228E3">
        <w:rPr>
          <w:rFonts w:ascii="Tahoma" w:hAnsi="Tahoma" w:cs="Tahoma"/>
          <w:b/>
          <w:sz w:val="22"/>
          <w:szCs w:val="22"/>
        </w:rPr>
        <w:t>συνταχθεί μετά την κοινοποίηση της πρόσκλησης για την υποβολή των δικαιολογητικών.</w:t>
      </w:r>
    </w:p>
    <w:p w:rsidR="00554FD0" w:rsidRPr="00E228E3" w:rsidRDefault="00554FD0" w:rsidP="00E228E3">
      <w:pPr>
        <w:shd w:val="clear" w:color="auto" w:fill="BFBFBF" w:themeFill="background1" w:themeFillShade="BF"/>
        <w:spacing w:after="0" w:line="360" w:lineRule="auto"/>
        <w:rPr>
          <w:rFonts w:ascii="Tahoma" w:hAnsi="Tahoma" w:cs="Tahoma"/>
          <w:b/>
          <w:szCs w:val="22"/>
          <w:lang w:val="el-GR"/>
        </w:rPr>
      </w:pPr>
      <w:r w:rsidRPr="00E228E3">
        <w:rPr>
          <w:rFonts w:ascii="Tahoma" w:eastAsia="Arial Unicode MS" w:hAnsi="Tahoma" w:cs="Tahoma"/>
          <w:b/>
          <w:szCs w:val="22"/>
          <w:shd w:val="clear" w:color="auto" w:fill="BFBFBF" w:themeFill="background1" w:themeFillShade="BF"/>
          <w:lang w:val="el-GR"/>
        </w:rPr>
        <w:t xml:space="preserve">Λαμβανομένου υπόψη του σύντομου, σε πολλές περιπτώσεις, χρόνου ισχύος των πιστοποιητικών φορολογικής και ασφαλιστικής ενημερότητας που εκδίδονται από τους ημεδαπούς φορείς, οι οικονομικοί φορείς μεριμνούν να αποκτούν εγκαίρως πιστοποιητικά, </w:t>
      </w:r>
      <w:r w:rsidRPr="00E228E3">
        <w:rPr>
          <w:rFonts w:ascii="Tahoma" w:eastAsia="Arial Unicode MS" w:hAnsi="Tahoma" w:cs="Tahoma"/>
          <w:b/>
          <w:szCs w:val="22"/>
          <w:u w:val="single"/>
          <w:shd w:val="clear" w:color="auto" w:fill="BFBFBF" w:themeFill="background1" w:themeFillShade="BF"/>
          <w:lang w:val="el-GR"/>
        </w:rPr>
        <w:t>τα οποία να καλύπτουν και τον χρόνο υποβολής της προσφοράς</w:t>
      </w:r>
      <w:r w:rsidRPr="00E228E3">
        <w:rPr>
          <w:rFonts w:ascii="Tahoma" w:eastAsia="Arial Unicode MS" w:hAnsi="Tahoma" w:cs="Tahoma"/>
          <w:b/>
          <w:szCs w:val="22"/>
          <w:shd w:val="clear" w:color="auto" w:fill="BFBFBF" w:themeFill="background1" w:themeFillShade="BF"/>
          <w:lang w:val="el-GR"/>
        </w:rPr>
        <w:t>, σύμφωνα με τα ειδικότερα οριζόμενα στο άρθρο 104 του ν.4412</w:t>
      </w:r>
      <w:r w:rsidRPr="00E228E3">
        <w:rPr>
          <w:rFonts w:ascii="Tahoma" w:eastAsia="Arial Unicode MS" w:hAnsi="Tahoma" w:cs="Tahoma"/>
          <w:b/>
          <w:szCs w:val="22"/>
          <w:lang w:val="el-GR"/>
        </w:rPr>
        <w:t>/16, προκειμένου να τα υποβάλουν, εφόσον αναδειχθούν προσωρινοί ανάδοχοι.</w:t>
      </w:r>
    </w:p>
    <w:p w:rsidR="007943EF" w:rsidRPr="00E228E3" w:rsidRDefault="007943EF" w:rsidP="00E228E3">
      <w:pPr>
        <w:tabs>
          <w:tab w:val="left" w:pos="284"/>
        </w:tabs>
        <w:suppressAutoHyphens w:val="0"/>
        <w:autoSpaceDE w:val="0"/>
        <w:autoSpaceDN w:val="0"/>
        <w:adjustRightInd w:val="0"/>
        <w:spacing w:after="0" w:line="360" w:lineRule="auto"/>
        <w:rPr>
          <w:rFonts w:ascii="Tahoma" w:hAnsi="Tahoma" w:cs="Tahoma"/>
          <w:iCs/>
          <w:szCs w:val="22"/>
          <w:lang w:val="el-GR" w:eastAsia="el-GR"/>
        </w:rPr>
      </w:pPr>
      <w:r w:rsidRPr="00E228E3">
        <w:rPr>
          <w:rFonts w:ascii="Tahoma" w:hAnsi="Tahoma" w:cs="Tahoma"/>
          <w:iCs/>
          <w:szCs w:val="22"/>
          <w:lang w:val="el-GR" w:eastAsia="el-GR"/>
        </w:rPr>
        <w:t xml:space="preserve">Τα παρόντα δικαιολογητικά υποβάλλονται για τον οικονομικό φορέα –προσωρινό ανάδοχο και στην περίπτωση που είναι ένωση για κάθε φορέα –μέλος της. Σε περίπτωση υπεργολαβίας του άρθρου 12.6.β της παρούσας, υποβάλλονται και για τον υπεργολάβο. </w:t>
      </w:r>
    </w:p>
    <w:p w:rsidR="00234F1D" w:rsidRPr="00E228E3" w:rsidRDefault="00CD6EA9" w:rsidP="00E22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ahoma" w:hAnsi="Tahoma" w:cs="Tahoma"/>
          <w:iCs/>
          <w:szCs w:val="22"/>
          <w:lang w:val="el-GR" w:eastAsia="el-GR"/>
        </w:rPr>
      </w:pPr>
      <w:r w:rsidRPr="00E228E3">
        <w:rPr>
          <w:rFonts w:ascii="Tahoma" w:hAnsi="Tahoma" w:cs="Tahoma"/>
          <w:b/>
          <w:iCs/>
          <w:szCs w:val="22"/>
          <w:lang w:val="el-GR"/>
        </w:rPr>
        <w:tab/>
      </w:r>
      <w:r w:rsidR="00234F1D" w:rsidRPr="00E228E3">
        <w:rPr>
          <w:rFonts w:ascii="Tahoma" w:hAnsi="Tahoma" w:cs="Tahoma"/>
          <w:b/>
          <w:iCs/>
          <w:szCs w:val="22"/>
        </w:rPr>
        <w:t>III</w:t>
      </w:r>
      <w:r w:rsidR="00234F1D" w:rsidRPr="00E228E3">
        <w:rPr>
          <w:rFonts w:ascii="Tahoma" w:hAnsi="Tahoma" w:cs="Tahoma"/>
          <w:b/>
          <w:iCs/>
          <w:szCs w:val="22"/>
          <w:lang w:val="el-GR"/>
        </w:rPr>
        <w:t>)</w:t>
      </w:r>
      <w:r w:rsidR="00234F1D" w:rsidRPr="00E228E3">
        <w:rPr>
          <w:rFonts w:ascii="Tahoma" w:hAnsi="Tahoma" w:cs="Tahoma"/>
          <w:b/>
          <w:szCs w:val="22"/>
          <w:lang w:val="el-GR"/>
        </w:rPr>
        <w:t xml:space="preserve"> </w:t>
      </w:r>
      <w:r w:rsidR="00554FD0" w:rsidRPr="00E228E3">
        <w:rPr>
          <w:rFonts w:ascii="Tahoma" w:hAnsi="Tahoma" w:cs="Tahoma"/>
          <w:b/>
          <w:szCs w:val="22"/>
          <w:lang w:val="el-GR"/>
        </w:rPr>
        <w:t>για την μη αθέτηση των υποχρεώσεων</w:t>
      </w:r>
      <w:r w:rsidR="00554FD0" w:rsidRPr="00E228E3">
        <w:rPr>
          <w:rFonts w:ascii="Tahoma" w:hAnsi="Tahoma" w:cs="Tahoma"/>
          <w:szCs w:val="22"/>
          <w:lang w:val="el-GR"/>
        </w:rPr>
        <w:t xml:space="preserve"> [</w:t>
      </w:r>
      <w:r w:rsidR="00554FD0" w:rsidRPr="00E228E3">
        <w:rPr>
          <w:rFonts w:ascii="Tahoma" w:hAnsi="Tahoma" w:cs="Tahoma"/>
          <w:iCs/>
          <w:szCs w:val="22"/>
          <w:lang w:val="el-GR" w:eastAsia="el-GR"/>
        </w:rPr>
        <w:t xml:space="preserve">ήτοι για τη μη αθέτηση των ισχυουσών υποχρεώσεων που προβλέπονται στις παρ 2 και 5 του άρθρου 18 του Ν. 4412/2016], ο προσωρινός ανάδοχος θα πρέπει να προσκομίσει ένορκη βεβαίωση του νομίμου εκπροσώπου του ενώπιον αρμόδιας δικαστικής ή διοικητικής αρχής, συμβολαιογράφου ή αρμόδιου </w:t>
      </w:r>
      <w:r w:rsidR="00554FD0" w:rsidRPr="00E228E3">
        <w:rPr>
          <w:rFonts w:ascii="Tahoma" w:hAnsi="Tahoma" w:cs="Tahoma"/>
          <w:iCs/>
          <w:szCs w:val="22"/>
          <w:lang w:val="el-GR" w:eastAsia="el-GR"/>
        </w:rPr>
        <w:lastRenderedPageBreak/>
        <w:t xml:space="preserve">επαγγελματικού ή εμπορικού οργανισμού της χώρας, όπως αυτή προβλέπεται από την παρ 2 του άρθρου 80 του Ν.4412/2016, ότι (ο προσωρινός ανάδοχος) δεν έχει αθετήσει τις ως άνω υποχρεώσεις που προβλέπονται από το </w:t>
      </w:r>
      <w:proofErr w:type="spellStart"/>
      <w:r w:rsidR="00554FD0" w:rsidRPr="00E228E3">
        <w:rPr>
          <w:rFonts w:ascii="Tahoma" w:hAnsi="Tahoma" w:cs="Tahoma"/>
          <w:iCs/>
          <w:szCs w:val="22"/>
          <w:lang w:val="el-GR" w:eastAsia="el-GR"/>
        </w:rPr>
        <w:t>άρθ</w:t>
      </w:r>
      <w:proofErr w:type="spellEnd"/>
      <w:r w:rsidR="00554FD0" w:rsidRPr="00E228E3">
        <w:rPr>
          <w:rFonts w:ascii="Tahoma" w:hAnsi="Tahoma" w:cs="Tahoma"/>
          <w:iCs/>
          <w:szCs w:val="22"/>
          <w:lang w:val="el-GR" w:eastAsia="el-GR"/>
        </w:rPr>
        <w:t xml:space="preserve"> 18 παρ 2 και 5 ν.4412/16</w:t>
      </w:r>
      <w:r w:rsidR="002121C4" w:rsidRPr="00E228E3">
        <w:rPr>
          <w:rFonts w:ascii="Tahoma" w:hAnsi="Tahoma" w:cs="Tahoma"/>
          <w:iCs/>
          <w:szCs w:val="22"/>
          <w:lang w:val="el-GR" w:eastAsia="el-GR"/>
        </w:rPr>
        <w:t xml:space="preserve"> (</w:t>
      </w:r>
      <w:proofErr w:type="spellStart"/>
      <w:r w:rsidR="002121C4" w:rsidRPr="00E228E3">
        <w:rPr>
          <w:rFonts w:ascii="Tahoma" w:hAnsi="Tahoma" w:cs="Tahoma"/>
          <w:iCs/>
          <w:szCs w:val="22"/>
          <w:lang w:val="el-GR" w:eastAsia="el-GR"/>
        </w:rPr>
        <w:t>πρβλ</w:t>
      </w:r>
      <w:proofErr w:type="spellEnd"/>
      <w:r w:rsidR="002121C4" w:rsidRPr="00E228E3">
        <w:rPr>
          <w:rFonts w:ascii="Tahoma" w:hAnsi="Tahoma" w:cs="Tahoma"/>
          <w:iCs/>
          <w:szCs w:val="22"/>
          <w:lang w:val="el-GR" w:eastAsia="el-GR"/>
        </w:rPr>
        <w:t xml:space="preserve"> και περίπτωση </w:t>
      </w:r>
      <w:proofErr w:type="spellStart"/>
      <w:r w:rsidR="002121C4" w:rsidRPr="00E228E3">
        <w:rPr>
          <w:rFonts w:ascii="Tahoma" w:hAnsi="Tahoma" w:cs="Tahoma"/>
          <w:iCs/>
          <w:szCs w:val="22"/>
          <w:lang w:val="el-GR" w:eastAsia="el-GR"/>
        </w:rPr>
        <w:t>γ΄της</w:t>
      </w:r>
      <w:proofErr w:type="spellEnd"/>
      <w:r w:rsidR="002121C4" w:rsidRPr="00E228E3">
        <w:rPr>
          <w:rFonts w:ascii="Tahoma" w:hAnsi="Tahoma" w:cs="Tahoma"/>
          <w:iCs/>
          <w:szCs w:val="22"/>
          <w:lang w:val="el-GR" w:eastAsia="el-GR"/>
        </w:rPr>
        <w:t xml:space="preserve"> παρ.2 του άρθρου 68 του ν.3863/10 (Α΄115)</w:t>
      </w:r>
      <w:r w:rsidR="00554FD0" w:rsidRPr="00E228E3">
        <w:rPr>
          <w:rFonts w:ascii="Tahoma" w:hAnsi="Tahoma" w:cs="Tahoma"/>
          <w:iCs/>
          <w:szCs w:val="22"/>
          <w:lang w:val="el-GR" w:eastAsia="el-GR"/>
        </w:rPr>
        <w:t xml:space="preserve">. </w:t>
      </w:r>
    </w:p>
    <w:p w:rsidR="007943EF" w:rsidRPr="00E228E3" w:rsidRDefault="007943EF" w:rsidP="00E228E3">
      <w:pPr>
        <w:tabs>
          <w:tab w:val="left" w:pos="284"/>
        </w:tabs>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D71355" w:rsidP="00E228E3">
      <w:pPr>
        <w:tabs>
          <w:tab w:val="left" w:pos="284"/>
        </w:tabs>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bCs/>
          <w:szCs w:val="22"/>
          <w:lang w:val="el-GR" w:eastAsia="el-GR"/>
        </w:rPr>
        <w:t>Δ</w:t>
      </w:r>
      <w:r w:rsidR="007943EF" w:rsidRPr="00E228E3">
        <w:rPr>
          <w:rFonts w:ascii="Tahoma" w:hAnsi="Tahoma" w:cs="Tahoma"/>
          <w:b/>
          <w:bCs/>
          <w:szCs w:val="22"/>
          <w:lang w:val="el-GR" w:eastAsia="el-GR"/>
        </w:rPr>
        <w:t xml:space="preserve">) </w:t>
      </w:r>
      <w:r w:rsidR="007943EF" w:rsidRPr="00E228E3">
        <w:rPr>
          <w:rFonts w:ascii="Tahoma" w:hAnsi="Tahoma" w:cs="Tahoma"/>
          <w:szCs w:val="22"/>
          <w:lang w:val="el-GR" w:eastAsia="el-GR"/>
        </w:rPr>
        <w:t xml:space="preserve">Για τα όσα δηλώθηκαν στο </w:t>
      </w:r>
      <w:r w:rsidR="007943EF" w:rsidRPr="00E228E3">
        <w:rPr>
          <w:rFonts w:ascii="Tahoma" w:hAnsi="Tahoma" w:cs="Tahoma"/>
          <w:b/>
          <w:bCs/>
          <w:szCs w:val="22"/>
          <w:lang w:val="el-GR" w:eastAsia="el-GR"/>
        </w:rPr>
        <w:t xml:space="preserve">Μέρος ΙΙΙ.Γ του ΤΕΥΔ </w:t>
      </w:r>
      <w:r w:rsidR="007943EF" w:rsidRPr="00E228E3">
        <w:rPr>
          <w:rFonts w:ascii="Tahoma" w:hAnsi="Tahoma" w:cs="Tahoma"/>
          <w:szCs w:val="22"/>
          <w:lang w:val="el-GR" w:eastAsia="el-GR"/>
        </w:rPr>
        <w:t>(</w:t>
      </w:r>
      <w:r w:rsidR="007943EF" w:rsidRPr="00E228E3">
        <w:rPr>
          <w:rFonts w:ascii="Tahoma" w:hAnsi="Tahoma" w:cs="Tahoma"/>
          <w:i/>
          <w:iCs/>
          <w:szCs w:val="22"/>
          <w:lang w:val="el-GR" w:eastAsia="el-GR"/>
        </w:rPr>
        <w:t xml:space="preserve">Λόγοι που σχετίζονται με αφερεγγυότητα </w:t>
      </w:r>
      <w:r w:rsidR="001C0844" w:rsidRPr="00E228E3">
        <w:rPr>
          <w:rFonts w:ascii="Tahoma" w:hAnsi="Tahoma" w:cs="Tahoma"/>
          <w:i/>
          <w:iCs/>
          <w:szCs w:val="22"/>
          <w:lang w:val="el-GR" w:eastAsia="el-GR"/>
        </w:rPr>
        <w:t xml:space="preserve">σύγκρουση συμφερόντων </w:t>
      </w:r>
      <w:r w:rsidR="007943EF" w:rsidRPr="00E228E3">
        <w:rPr>
          <w:rFonts w:ascii="Tahoma" w:hAnsi="Tahoma" w:cs="Tahoma"/>
          <w:i/>
          <w:iCs/>
          <w:szCs w:val="22"/>
          <w:lang w:val="el-GR" w:eastAsia="el-GR"/>
        </w:rPr>
        <w:t>ή επαγγελματικό παράπτωμα</w:t>
      </w:r>
      <w:r w:rsidR="007943EF" w:rsidRPr="00E228E3">
        <w:rPr>
          <w:rFonts w:ascii="Tahoma" w:hAnsi="Tahoma" w:cs="Tahoma"/>
          <w:szCs w:val="22"/>
          <w:lang w:val="el-GR" w:eastAsia="el-GR"/>
        </w:rPr>
        <w:t xml:space="preserve">): </w:t>
      </w:r>
    </w:p>
    <w:p w:rsidR="007943EF" w:rsidRPr="00E228E3" w:rsidRDefault="007943EF" w:rsidP="00E228E3">
      <w:pPr>
        <w:tabs>
          <w:tab w:val="left" w:pos="284"/>
          <w:tab w:val="left" w:pos="709"/>
        </w:tabs>
        <w:suppressAutoHyphens w:val="0"/>
        <w:autoSpaceDE w:val="0"/>
        <w:autoSpaceDN w:val="0"/>
        <w:adjustRightInd w:val="0"/>
        <w:spacing w:after="0" w:line="360" w:lineRule="auto"/>
        <w:rPr>
          <w:rFonts w:ascii="Tahoma" w:hAnsi="Tahoma" w:cs="Tahoma"/>
          <w:b/>
          <w:szCs w:val="22"/>
          <w:lang w:val="el-GR" w:eastAsia="el-GR"/>
        </w:rPr>
      </w:pPr>
      <w:r w:rsidRPr="00E228E3">
        <w:rPr>
          <w:rFonts w:ascii="Tahoma" w:hAnsi="Tahoma" w:cs="Tahoma"/>
          <w:szCs w:val="22"/>
          <w:lang w:val="el-GR" w:eastAsia="el-GR"/>
        </w:rPr>
        <w:t xml:space="preserve">Για την περίπτωση Δ του άρθρου 12.3, ήτοι </w:t>
      </w:r>
      <w:r w:rsidR="00135D65" w:rsidRPr="00E228E3">
        <w:rPr>
          <w:rFonts w:ascii="Tahoma" w:hAnsi="Tahoma" w:cs="Tahoma"/>
          <w:szCs w:val="22"/>
          <w:lang w:val="el-GR" w:eastAsia="el-GR"/>
        </w:rPr>
        <w:t xml:space="preserve">ότι δεν εμπίπτει σε μία από τις καταστάσεις των προβλεπομένων στην παρ.4 </w:t>
      </w:r>
      <w:proofErr w:type="spellStart"/>
      <w:r w:rsidR="00135D65" w:rsidRPr="00E228E3">
        <w:rPr>
          <w:rFonts w:ascii="Tahoma" w:hAnsi="Tahoma" w:cs="Tahoma"/>
          <w:szCs w:val="22"/>
          <w:lang w:val="el-GR" w:eastAsia="el-GR"/>
        </w:rPr>
        <w:t>περ.γ</w:t>
      </w:r>
      <w:proofErr w:type="spellEnd"/>
      <w:r w:rsidR="00135D65" w:rsidRPr="00E228E3">
        <w:rPr>
          <w:rFonts w:ascii="Tahoma" w:hAnsi="Tahoma" w:cs="Tahoma"/>
          <w:szCs w:val="22"/>
          <w:lang w:val="el-GR" w:eastAsia="el-GR"/>
        </w:rPr>
        <w:t xml:space="preserve"> έως θ του άρθρου 73 του Ν.4412/16, </w:t>
      </w:r>
      <w:r w:rsidR="00135D65" w:rsidRPr="00E228E3">
        <w:rPr>
          <w:rFonts w:ascii="Tahoma" w:hAnsi="Tahoma" w:cs="Tahoma"/>
          <w:b/>
          <w:szCs w:val="22"/>
          <w:lang w:val="el-GR" w:eastAsia="el-GR"/>
        </w:rPr>
        <w:t>Υπεύθυνη Δήλωση , η  οποία έχει συνταχθεί μετά την κοινοποίηση της πρόσκλησης για την υποβολή των δικαιολογητικών, στην οποία θα δηλώνεται ότι:</w:t>
      </w:r>
    </w:p>
    <w:p w:rsidR="00135D65" w:rsidRPr="00E228E3" w:rsidRDefault="00135D65" w:rsidP="000B6BBF">
      <w:pPr>
        <w:pStyle w:val="aff4"/>
        <w:numPr>
          <w:ilvl w:val="0"/>
          <w:numId w:val="27"/>
        </w:numPr>
        <w:tabs>
          <w:tab w:val="left" w:pos="284"/>
          <w:tab w:val="left" w:pos="709"/>
        </w:tabs>
        <w:spacing w:line="360" w:lineRule="auto"/>
        <w:ind w:left="360"/>
        <w:jc w:val="both"/>
        <w:rPr>
          <w:rFonts w:ascii="Tahoma" w:hAnsi="Tahoma" w:cs="Tahoma"/>
          <w:b/>
          <w:sz w:val="22"/>
          <w:szCs w:val="22"/>
        </w:rPr>
      </w:pPr>
      <w:r w:rsidRPr="00E228E3">
        <w:rPr>
          <w:rFonts w:ascii="Tahoma" w:hAnsi="Tahoma" w:cs="Tahoma"/>
          <w:sz w:val="22"/>
          <w:szCs w:val="22"/>
        </w:rPr>
        <w:t>δεν έχει συνάψει συμφωνίες με άλλους οικονομικούς φορείς με στόχο τη στρέβλωση του ανταγωνισμού,</w:t>
      </w:r>
    </w:p>
    <w:p w:rsidR="00135D65" w:rsidRPr="00E228E3" w:rsidRDefault="00135D65" w:rsidP="000B6BBF">
      <w:pPr>
        <w:pStyle w:val="aff4"/>
        <w:numPr>
          <w:ilvl w:val="0"/>
          <w:numId w:val="27"/>
        </w:numPr>
        <w:tabs>
          <w:tab w:val="left" w:pos="284"/>
          <w:tab w:val="left" w:pos="709"/>
        </w:tabs>
        <w:spacing w:line="360" w:lineRule="auto"/>
        <w:ind w:left="360"/>
        <w:jc w:val="both"/>
        <w:rPr>
          <w:rFonts w:ascii="Tahoma" w:hAnsi="Tahoma" w:cs="Tahoma"/>
          <w:b/>
          <w:sz w:val="22"/>
          <w:szCs w:val="22"/>
        </w:rPr>
      </w:pPr>
      <w:r w:rsidRPr="00E228E3">
        <w:rPr>
          <w:rFonts w:ascii="Tahoma" w:hAnsi="Tahoma" w:cs="Tahoma"/>
          <w:sz w:val="22"/>
          <w:szCs w:val="22"/>
        </w:rPr>
        <w:t>δεν συντρέχει κατάσταση σύγκρουσης συμφερόντων κατά την έννοια του άρθρου 24 του ν.4412/16</w:t>
      </w:r>
    </w:p>
    <w:p w:rsidR="00135D65" w:rsidRPr="00E228E3" w:rsidRDefault="00A90A6F" w:rsidP="000B6BBF">
      <w:pPr>
        <w:pStyle w:val="aff4"/>
        <w:numPr>
          <w:ilvl w:val="0"/>
          <w:numId w:val="27"/>
        </w:numPr>
        <w:tabs>
          <w:tab w:val="left" w:pos="284"/>
          <w:tab w:val="left" w:pos="709"/>
        </w:tabs>
        <w:spacing w:line="360" w:lineRule="auto"/>
        <w:ind w:left="360"/>
        <w:jc w:val="both"/>
        <w:rPr>
          <w:rFonts w:ascii="Tahoma" w:hAnsi="Tahoma" w:cs="Tahoma"/>
          <w:sz w:val="22"/>
          <w:szCs w:val="22"/>
        </w:rPr>
      </w:pPr>
      <w:r w:rsidRPr="00E228E3">
        <w:rPr>
          <w:rFonts w:ascii="Tahoma" w:hAnsi="Tahoma" w:cs="Tahoma"/>
          <w:sz w:val="22"/>
          <w:szCs w:val="22"/>
        </w:rPr>
        <w:t>δεν έχει εμπλακεί κατά την προετοιμασία της διαδικασίας σύναψης της σύμβασης, σύμφωνα με τα οριζόμενα στο άρθρο 48 του ν.4412/16</w:t>
      </w:r>
    </w:p>
    <w:p w:rsidR="00A90A6F" w:rsidRPr="00E228E3" w:rsidRDefault="00A90A6F" w:rsidP="000B6BBF">
      <w:pPr>
        <w:pStyle w:val="aff4"/>
        <w:numPr>
          <w:ilvl w:val="0"/>
          <w:numId w:val="27"/>
        </w:numPr>
        <w:tabs>
          <w:tab w:val="left" w:pos="284"/>
          <w:tab w:val="left" w:pos="709"/>
        </w:tabs>
        <w:spacing w:line="360" w:lineRule="auto"/>
        <w:ind w:left="360"/>
        <w:jc w:val="both"/>
        <w:rPr>
          <w:rFonts w:ascii="Tahoma" w:hAnsi="Tahoma" w:cs="Tahoma"/>
          <w:sz w:val="22"/>
          <w:szCs w:val="22"/>
        </w:rPr>
      </w:pPr>
      <w:r w:rsidRPr="00E228E3">
        <w:rPr>
          <w:rFonts w:ascii="Tahoma" w:hAnsi="Tahoma" w:cs="Tahoma"/>
          <w:sz w:val="22"/>
          <w:szCs w:val="22"/>
        </w:rPr>
        <w:t xml:space="preserve">δεν έχει επιδείξει σοβαρή ή επαναλαμβανόμενη πλημμέλεια κατά την εκτέλεση ουσιώδους απαίτησης στο πλαίσιο προηγούμενης δημόσιας σύμβασης και δεν του έχει επιβληθεί </w:t>
      </w:r>
      <w:r w:rsidR="005B3F35" w:rsidRPr="00E228E3">
        <w:rPr>
          <w:rFonts w:ascii="Tahoma" w:hAnsi="Tahoma" w:cs="Tahoma"/>
          <w:sz w:val="22"/>
          <w:szCs w:val="22"/>
        </w:rPr>
        <w:t>πρόωρη καταγγελία της σύμβασης, αποζημιώσεις ή άλλες παρόμοιες κυρώσεις</w:t>
      </w:r>
    </w:p>
    <w:p w:rsidR="007943EF" w:rsidRPr="00E228E3" w:rsidRDefault="005B3F35" w:rsidP="000B6BBF">
      <w:pPr>
        <w:pStyle w:val="aff4"/>
        <w:numPr>
          <w:ilvl w:val="0"/>
          <w:numId w:val="27"/>
        </w:numPr>
        <w:tabs>
          <w:tab w:val="left" w:pos="284"/>
          <w:tab w:val="left" w:pos="709"/>
        </w:tabs>
        <w:spacing w:line="360" w:lineRule="auto"/>
        <w:ind w:left="360"/>
        <w:jc w:val="both"/>
        <w:rPr>
          <w:rFonts w:ascii="Tahoma" w:hAnsi="Tahoma" w:cs="Tahoma"/>
          <w:sz w:val="22"/>
          <w:szCs w:val="22"/>
        </w:rPr>
      </w:pPr>
      <w:r w:rsidRPr="00E228E3">
        <w:rPr>
          <w:rFonts w:ascii="Tahoma" w:hAnsi="Tahoma" w:cs="Tahoma"/>
          <w:sz w:val="22"/>
          <w:szCs w:val="22"/>
        </w:rPr>
        <w:t xml:space="preserve">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ήταν  σε θέση να προσκομίσει τα  απαιτούμενα από την αναθέτουσα αρχή δικαιολογητικά </w:t>
      </w:r>
    </w:p>
    <w:p w:rsidR="005B3F35" w:rsidRPr="00E228E3" w:rsidRDefault="005B3F35" w:rsidP="000B6BBF">
      <w:pPr>
        <w:pStyle w:val="aff4"/>
        <w:numPr>
          <w:ilvl w:val="0"/>
          <w:numId w:val="27"/>
        </w:numPr>
        <w:tabs>
          <w:tab w:val="left" w:pos="284"/>
          <w:tab w:val="left" w:pos="709"/>
        </w:tabs>
        <w:spacing w:line="360" w:lineRule="auto"/>
        <w:ind w:left="360"/>
        <w:jc w:val="both"/>
        <w:rPr>
          <w:rFonts w:ascii="Tahoma" w:hAnsi="Tahoma" w:cs="Tahoma"/>
          <w:sz w:val="22"/>
          <w:szCs w:val="22"/>
        </w:rPr>
      </w:pPr>
      <w:r w:rsidRPr="00E228E3">
        <w:rPr>
          <w:rFonts w:ascii="Tahoma" w:hAnsi="Tahoma" w:cs="Tahoma"/>
          <w:sz w:val="22"/>
          <w:szCs w:val="22"/>
        </w:rPr>
        <w:t>δεν έχει επιχειρήσει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της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5B3F35" w:rsidRPr="00E228E3" w:rsidRDefault="005B3F35" w:rsidP="000B6BBF">
      <w:pPr>
        <w:pStyle w:val="aff4"/>
        <w:numPr>
          <w:ilvl w:val="0"/>
          <w:numId w:val="27"/>
        </w:numPr>
        <w:tabs>
          <w:tab w:val="left" w:pos="284"/>
          <w:tab w:val="left" w:pos="709"/>
        </w:tabs>
        <w:spacing w:line="360" w:lineRule="auto"/>
        <w:ind w:left="360"/>
        <w:jc w:val="both"/>
        <w:rPr>
          <w:rFonts w:ascii="Tahoma" w:hAnsi="Tahoma" w:cs="Tahoma"/>
          <w:sz w:val="22"/>
          <w:szCs w:val="22"/>
        </w:rPr>
      </w:pPr>
      <w:r w:rsidRPr="00E228E3">
        <w:rPr>
          <w:rFonts w:ascii="Tahoma" w:hAnsi="Tahoma" w:cs="Tahoma"/>
          <w:sz w:val="22"/>
          <w:szCs w:val="22"/>
        </w:rPr>
        <w:t>δεν έχει διαπράξει σοβαρό επαγγελματικό παράπτωμα</w:t>
      </w:r>
    </w:p>
    <w:p w:rsidR="00AA5B85" w:rsidRPr="00E228E3" w:rsidRDefault="00AA5B85" w:rsidP="000B6BBF">
      <w:pPr>
        <w:pStyle w:val="aff4"/>
        <w:tabs>
          <w:tab w:val="left" w:pos="284"/>
          <w:tab w:val="left" w:pos="709"/>
        </w:tabs>
        <w:spacing w:line="360" w:lineRule="auto"/>
        <w:ind w:left="360"/>
        <w:rPr>
          <w:rFonts w:ascii="Tahoma" w:hAnsi="Tahoma" w:cs="Tahoma"/>
          <w:sz w:val="22"/>
          <w:szCs w:val="22"/>
        </w:rPr>
      </w:pPr>
    </w:p>
    <w:p w:rsidR="007943EF" w:rsidRPr="00E228E3" w:rsidRDefault="00D71355" w:rsidP="00E228E3">
      <w:pPr>
        <w:tabs>
          <w:tab w:val="left" w:pos="284"/>
          <w:tab w:val="left" w:pos="709"/>
        </w:tabs>
        <w:spacing w:after="0" w:line="360" w:lineRule="auto"/>
        <w:rPr>
          <w:rFonts w:ascii="Tahoma" w:hAnsi="Tahoma" w:cs="Tahoma"/>
          <w:szCs w:val="22"/>
          <w:lang w:val="el-GR" w:eastAsia="el-GR"/>
        </w:rPr>
      </w:pPr>
      <w:r w:rsidRPr="00E228E3">
        <w:rPr>
          <w:rFonts w:ascii="Tahoma" w:hAnsi="Tahoma" w:cs="Tahoma"/>
          <w:b/>
          <w:bCs/>
          <w:szCs w:val="22"/>
          <w:lang w:val="el-GR" w:eastAsia="el-GR"/>
        </w:rPr>
        <w:t>Ε</w:t>
      </w:r>
      <w:r w:rsidR="007943EF" w:rsidRPr="00E228E3">
        <w:rPr>
          <w:rFonts w:ascii="Tahoma" w:hAnsi="Tahoma" w:cs="Tahoma"/>
          <w:b/>
          <w:bCs/>
          <w:szCs w:val="22"/>
          <w:lang w:val="el-GR" w:eastAsia="el-GR"/>
        </w:rPr>
        <w:t xml:space="preserve">) </w:t>
      </w:r>
      <w:r w:rsidR="007943EF" w:rsidRPr="00E228E3">
        <w:rPr>
          <w:rFonts w:ascii="Tahoma" w:hAnsi="Tahoma" w:cs="Tahoma"/>
          <w:szCs w:val="22"/>
          <w:lang w:val="el-GR" w:eastAsia="el-GR"/>
        </w:rPr>
        <w:t xml:space="preserve">Για τα όσα δηλώθηκαν στο </w:t>
      </w:r>
      <w:r w:rsidR="007943EF" w:rsidRPr="00E228E3">
        <w:rPr>
          <w:rFonts w:ascii="Tahoma" w:hAnsi="Tahoma" w:cs="Tahoma"/>
          <w:b/>
          <w:bCs/>
          <w:kern w:val="1"/>
          <w:szCs w:val="22"/>
          <w:u w:val="single"/>
          <w:lang w:val="el-GR"/>
        </w:rPr>
        <w:t>Μέρος IV (</w:t>
      </w:r>
      <w:r w:rsidR="007943EF" w:rsidRPr="00E228E3">
        <w:rPr>
          <w:rFonts w:ascii="Tahoma" w:hAnsi="Tahoma" w:cs="Tahoma"/>
          <w:bCs/>
          <w:kern w:val="1"/>
          <w:szCs w:val="22"/>
          <w:u w:val="single"/>
          <w:lang w:val="el-GR"/>
        </w:rPr>
        <w:t>Κριτήρια Επιλογής</w:t>
      </w:r>
      <w:r w:rsidR="007943EF" w:rsidRPr="00E228E3">
        <w:rPr>
          <w:rFonts w:ascii="Tahoma" w:hAnsi="Tahoma" w:cs="Tahoma"/>
          <w:b/>
          <w:bCs/>
          <w:kern w:val="1"/>
          <w:szCs w:val="22"/>
          <w:u w:val="single"/>
          <w:lang w:val="el-GR"/>
        </w:rPr>
        <w:t>)</w:t>
      </w:r>
      <w:r w:rsidR="007943EF" w:rsidRPr="00E228E3">
        <w:rPr>
          <w:rFonts w:ascii="Tahoma" w:hAnsi="Tahoma" w:cs="Tahoma"/>
          <w:b/>
          <w:szCs w:val="22"/>
          <w:lang w:val="el-GR" w:eastAsia="el-GR"/>
        </w:rPr>
        <w:t xml:space="preserve"> Πιστοποιητικό</w:t>
      </w:r>
      <w:r w:rsidR="007943EF" w:rsidRPr="00E228E3">
        <w:rPr>
          <w:rFonts w:ascii="Tahoma" w:hAnsi="Tahoma" w:cs="Tahoma"/>
          <w:szCs w:val="22"/>
          <w:lang w:val="el-GR" w:eastAsia="el-GR"/>
        </w:rPr>
        <w:t xml:space="preserve"> του </w:t>
      </w:r>
      <w:r w:rsidR="007943EF" w:rsidRPr="00E228E3">
        <w:rPr>
          <w:rFonts w:ascii="Tahoma" w:hAnsi="Tahoma" w:cs="Tahoma"/>
          <w:b/>
          <w:szCs w:val="22"/>
          <w:lang w:val="el-GR" w:eastAsia="el-GR"/>
        </w:rPr>
        <w:t xml:space="preserve">οικείου επιμελητηρίου </w:t>
      </w:r>
      <w:r w:rsidR="007943EF" w:rsidRPr="00E228E3">
        <w:rPr>
          <w:rFonts w:ascii="Tahoma" w:hAnsi="Tahoma" w:cs="Tahoma"/>
          <w:szCs w:val="22"/>
          <w:lang w:val="el-GR" w:eastAsia="el-GR"/>
        </w:rPr>
        <w:t>του τόπου όπου ασκούν το επάγγελμά τους ή άλλης αρμόδιας αρχής, σύμφωνα με τα ισχύοντα στη χώρα εγκατάστασής τους, με το οποίο θα βεβαιώνεται το ειδικό επάγγελμά τους καθώς και η άσκησή του κατά το έτος διενέργειας του διαγωνισμού.</w:t>
      </w:r>
    </w:p>
    <w:p w:rsidR="005A4040" w:rsidRPr="00E228E3" w:rsidRDefault="005A4040" w:rsidP="00E228E3">
      <w:pPr>
        <w:tabs>
          <w:tab w:val="left" w:pos="284"/>
        </w:tabs>
        <w:suppressAutoHyphens w:val="0"/>
        <w:autoSpaceDE w:val="0"/>
        <w:autoSpaceDN w:val="0"/>
        <w:adjustRightInd w:val="0"/>
        <w:spacing w:after="0" w:line="360" w:lineRule="auto"/>
        <w:rPr>
          <w:rFonts w:ascii="Tahoma" w:hAnsi="Tahoma" w:cs="Tahoma"/>
          <w:b/>
          <w:szCs w:val="22"/>
          <w:lang w:val="el-GR" w:eastAsia="el-GR"/>
        </w:rPr>
      </w:pPr>
      <w:r w:rsidRPr="00E228E3">
        <w:rPr>
          <w:rFonts w:ascii="Tahoma" w:hAnsi="Tahoma" w:cs="Tahoma"/>
          <w:b/>
          <w:szCs w:val="22"/>
          <w:lang w:val="el-GR" w:eastAsia="el-GR"/>
        </w:rPr>
        <w:t xml:space="preserve">Το ανωτέρω αποδεικτικό μέσο γίνεται αποδεκτό εφόσον έχει εκδοθεί έως τριάντα (30) εργάσιμες </w:t>
      </w:r>
      <w:r w:rsidR="00A0484F" w:rsidRPr="00E228E3">
        <w:rPr>
          <w:rFonts w:ascii="Tahoma" w:hAnsi="Tahoma" w:cs="Tahoma"/>
          <w:b/>
          <w:szCs w:val="22"/>
          <w:lang w:val="el-GR" w:eastAsia="el-GR"/>
        </w:rPr>
        <w:t>ημέρες πριν από την υποβολή του</w:t>
      </w:r>
      <w:r w:rsidRPr="00E228E3">
        <w:rPr>
          <w:rFonts w:ascii="Tahoma" w:hAnsi="Tahoma" w:cs="Tahoma"/>
          <w:b/>
          <w:szCs w:val="22"/>
          <w:lang w:val="el-GR" w:eastAsia="el-GR"/>
        </w:rPr>
        <w:t>.</w:t>
      </w:r>
    </w:p>
    <w:p w:rsidR="00D71355" w:rsidRPr="00E228E3" w:rsidRDefault="00D71355" w:rsidP="00E228E3">
      <w:pPr>
        <w:tabs>
          <w:tab w:val="left" w:pos="284"/>
        </w:tabs>
        <w:suppressAutoHyphens w:val="0"/>
        <w:autoSpaceDE w:val="0"/>
        <w:autoSpaceDN w:val="0"/>
        <w:adjustRightInd w:val="0"/>
        <w:spacing w:after="0" w:line="360" w:lineRule="auto"/>
        <w:rPr>
          <w:rFonts w:ascii="Tahoma" w:hAnsi="Tahoma" w:cs="Tahoma"/>
          <w:b/>
          <w:szCs w:val="22"/>
          <w:lang w:val="el-GR" w:eastAsia="el-GR"/>
        </w:rPr>
      </w:pPr>
    </w:p>
    <w:p w:rsidR="00F54B96" w:rsidRPr="00E228E3" w:rsidRDefault="00D71355" w:rsidP="00E228E3">
      <w:pPr>
        <w:spacing w:after="0" w:line="360" w:lineRule="auto"/>
        <w:rPr>
          <w:rFonts w:ascii="Tahoma" w:hAnsi="Tahoma" w:cs="Tahoma"/>
          <w:szCs w:val="22"/>
          <w:lang w:val="el-GR"/>
        </w:rPr>
      </w:pPr>
      <w:r w:rsidRPr="00E228E3">
        <w:rPr>
          <w:rFonts w:ascii="Tahoma" w:hAnsi="Tahoma" w:cs="Tahoma"/>
          <w:b/>
          <w:szCs w:val="22"/>
          <w:lang w:val="el-GR" w:eastAsia="el-GR"/>
        </w:rPr>
        <w:t xml:space="preserve">ΣΤ) </w:t>
      </w:r>
      <w:r w:rsidR="00F54B96" w:rsidRPr="00E228E3">
        <w:rPr>
          <w:rFonts w:ascii="Tahoma" w:hAnsi="Tahoma" w:cs="Tahoma"/>
          <w:szCs w:val="22"/>
          <w:lang w:val="el-GR" w:eastAsia="el-GR"/>
        </w:rPr>
        <w:t xml:space="preserve">Για τα όσα δηλώθηκαν στο </w:t>
      </w:r>
      <w:r w:rsidR="00F54B96" w:rsidRPr="00E228E3">
        <w:rPr>
          <w:rFonts w:ascii="Tahoma" w:hAnsi="Tahoma" w:cs="Tahoma"/>
          <w:b/>
          <w:bCs/>
          <w:szCs w:val="22"/>
          <w:lang w:val="el-GR" w:eastAsia="el-GR"/>
        </w:rPr>
        <w:t xml:space="preserve"> </w:t>
      </w:r>
      <w:r w:rsidR="00F54B96" w:rsidRPr="00E228E3">
        <w:rPr>
          <w:rFonts w:ascii="Tahoma" w:hAnsi="Tahoma" w:cs="Tahoma"/>
          <w:b/>
          <w:bCs/>
          <w:kern w:val="1"/>
          <w:szCs w:val="22"/>
          <w:u w:val="single"/>
          <w:lang w:val="el-GR"/>
        </w:rPr>
        <w:t xml:space="preserve">Μέρος </w:t>
      </w:r>
      <w:r w:rsidR="00F54B96" w:rsidRPr="00E228E3">
        <w:rPr>
          <w:rFonts w:ascii="Tahoma" w:hAnsi="Tahoma" w:cs="Tahoma"/>
          <w:b/>
          <w:bCs/>
          <w:kern w:val="1"/>
          <w:szCs w:val="22"/>
          <w:u w:val="single"/>
        </w:rPr>
        <w:t>IV</w:t>
      </w:r>
      <w:r w:rsidR="00F54B96" w:rsidRPr="00E228E3">
        <w:rPr>
          <w:rFonts w:ascii="Tahoma" w:hAnsi="Tahoma" w:cs="Tahoma"/>
          <w:b/>
          <w:bCs/>
          <w:kern w:val="1"/>
          <w:szCs w:val="22"/>
          <w:u w:val="single"/>
          <w:lang w:val="el-GR"/>
        </w:rPr>
        <w:t xml:space="preserve"> (</w:t>
      </w:r>
      <w:r w:rsidR="00F54B96" w:rsidRPr="00E228E3">
        <w:rPr>
          <w:rFonts w:ascii="Tahoma" w:hAnsi="Tahoma" w:cs="Tahoma"/>
          <w:bCs/>
          <w:kern w:val="1"/>
          <w:szCs w:val="22"/>
          <w:u w:val="single"/>
          <w:lang w:val="el-GR"/>
        </w:rPr>
        <w:t>Κριτήρια Επιλογής</w:t>
      </w:r>
      <w:r w:rsidR="00F54B96" w:rsidRPr="00E228E3">
        <w:rPr>
          <w:rFonts w:ascii="Tahoma" w:hAnsi="Tahoma" w:cs="Tahoma"/>
          <w:b/>
          <w:bCs/>
          <w:kern w:val="1"/>
          <w:szCs w:val="22"/>
          <w:u w:val="single"/>
          <w:lang w:val="el-GR"/>
        </w:rPr>
        <w:t xml:space="preserve">) </w:t>
      </w:r>
      <w:r w:rsidR="00F54B96" w:rsidRPr="00E228E3">
        <w:rPr>
          <w:rFonts w:ascii="Tahoma" w:hAnsi="Tahoma" w:cs="Tahoma"/>
          <w:b/>
          <w:szCs w:val="22"/>
          <w:lang w:val="el-GR"/>
        </w:rPr>
        <w:t xml:space="preserve">πιστοποίηση </w:t>
      </w:r>
      <w:r w:rsidR="00F54B96" w:rsidRPr="00E228E3">
        <w:rPr>
          <w:rFonts w:ascii="Tahoma" w:hAnsi="Tahoma" w:cs="Tahoma"/>
          <w:b/>
          <w:szCs w:val="22"/>
          <w:lang w:val="en-US"/>
        </w:rPr>
        <w:t>ISO</w:t>
      </w:r>
      <w:r w:rsidR="00F54B96" w:rsidRPr="00E228E3">
        <w:rPr>
          <w:rFonts w:ascii="Tahoma" w:hAnsi="Tahoma" w:cs="Tahoma"/>
          <w:b/>
          <w:szCs w:val="22"/>
          <w:lang w:val="el-GR"/>
        </w:rPr>
        <w:t xml:space="preserve"> 9001 ή ισοδύναμο καθώς επίσης και </w:t>
      </w:r>
      <w:r w:rsidR="00F54B96" w:rsidRPr="00E228E3">
        <w:rPr>
          <w:rFonts w:ascii="Tahoma" w:hAnsi="Tahoma" w:cs="Tahoma"/>
          <w:b/>
          <w:szCs w:val="22"/>
          <w:lang w:val="en-US"/>
        </w:rPr>
        <w:t>ISO</w:t>
      </w:r>
      <w:r w:rsidR="00F54B96" w:rsidRPr="00E228E3">
        <w:rPr>
          <w:rFonts w:ascii="Tahoma" w:hAnsi="Tahoma" w:cs="Tahoma"/>
          <w:b/>
          <w:szCs w:val="22"/>
          <w:lang w:val="el-GR"/>
        </w:rPr>
        <w:t xml:space="preserve"> 27001 ή ισοδύναμο</w:t>
      </w:r>
      <w:r w:rsidR="00F54B96" w:rsidRPr="00E228E3">
        <w:rPr>
          <w:rFonts w:ascii="Tahoma" w:hAnsi="Tahoma" w:cs="Tahoma"/>
          <w:szCs w:val="22"/>
          <w:lang w:val="el-GR"/>
        </w:rPr>
        <w:t xml:space="preserve"> για ενδεχόμενη πρόσβαση σε ευαίσθητα προσωπικά δεδομένα των ασφαλισμένων</w:t>
      </w:r>
      <w:r w:rsidR="00DA08BA" w:rsidRPr="00E228E3">
        <w:rPr>
          <w:rFonts w:ascii="Tahoma" w:hAnsi="Tahoma" w:cs="Tahoma"/>
          <w:szCs w:val="22"/>
          <w:lang w:val="el-GR"/>
        </w:rPr>
        <w:t>.</w:t>
      </w:r>
      <w:r w:rsidR="00F54B96" w:rsidRPr="00E228E3">
        <w:rPr>
          <w:rFonts w:ascii="Tahoma" w:hAnsi="Tahoma" w:cs="Tahoma"/>
          <w:szCs w:val="22"/>
          <w:lang w:val="el-GR"/>
        </w:rPr>
        <w:t xml:space="preserve"> </w:t>
      </w:r>
    </w:p>
    <w:p w:rsidR="00D71355" w:rsidRPr="00E228E3" w:rsidRDefault="00F54B96" w:rsidP="00E228E3">
      <w:pPr>
        <w:suppressAutoHyphens w:val="0"/>
        <w:spacing w:after="0" w:line="360" w:lineRule="auto"/>
        <w:rPr>
          <w:rFonts w:ascii="Tahoma" w:hAnsi="Tahoma" w:cs="Tahoma"/>
          <w:szCs w:val="22"/>
          <w:lang w:val="el-GR"/>
        </w:rPr>
      </w:pPr>
      <w:r w:rsidRPr="00E228E3">
        <w:rPr>
          <w:rFonts w:ascii="Tahoma" w:hAnsi="Tahoma" w:cs="Tahoma"/>
          <w:b/>
          <w:szCs w:val="22"/>
          <w:lang w:val="el-GR"/>
        </w:rPr>
        <w:t>Ζ)</w:t>
      </w:r>
      <w:r w:rsidRPr="00E228E3">
        <w:rPr>
          <w:rFonts w:ascii="Tahoma" w:hAnsi="Tahoma" w:cs="Tahoma"/>
          <w:szCs w:val="22"/>
          <w:lang w:val="el-GR"/>
        </w:rPr>
        <w:t xml:space="preserve"> </w:t>
      </w:r>
      <w:r w:rsidRPr="00E228E3">
        <w:rPr>
          <w:rFonts w:ascii="Tahoma" w:hAnsi="Tahoma" w:cs="Tahoma"/>
          <w:szCs w:val="22"/>
          <w:lang w:val="el-GR" w:eastAsia="el-GR"/>
        </w:rPr>
        <w:t xml:space="preserve">Για τα όσα δηλώθηκαν στο </w:t>
      </w:r>
      <w:r w:rsidRPr="00E228E3">
        <w:rPr>
          <w:rFonts w:ascii="Tahoma" w:hAnsi="Tahoma" w:cs="Tahoma"/>
          <w:b/>
          <w:bCs/>
          <w:szCs w:val="22"/>
          <w:lang w:val="el-GR" w:eastAsia="el-GR"/>
        </w:rPr>
        <w:t xml:space="preserve"> </w:t>
      </w:r>
      <w:r w:rsidRPr="00E228E3">
        <w:rPr>
          <w:rFonts w:ascii="Tahoma" w:hAnsi="Tahoma" w:cs="Tahoma"/>
          <w:b/>
          <w:bCs/>
          <w:kern w:val="1"/>
          <w:szCs w:val="22"/>
          <w:u w:val="single"/>
          <w:lang w:val="el-GR"/>
        </w:rPr>
        <w:t xml:space="preserve">Μέρος </w:t>
      </w:r>
      <w:r w:rsidRPr="00E228E3">
        <w:rPr>
          <w:rFonts w:ascii="Tahoma" w:hAnsi="Tahoma" w:cs="Tahoma"/>
          <w:b/>
          <w:bCs/>
          <w:kern w:val="1"/>
          <w:szCs w:val="22"/>
          <w:u w:val="single"/>
        </w:rPr>
        <w:t>IV</w:t>
      </w:r>
      <w:r w:rsidRPr="00E228E3">
        <w:rPr>
          <w:rFonts w:ascii="Tahoma" w:hAnsi="Tahoma" w:cs="Tahoma"/>
          <w:b/>
          <w:bCs/>
          <w:kern w:val="1"/>
          <w:szCs w:val="22"/>
          <w:u w:val="single"/>
          <w:lang w:val="el-GR"/>
        </w:rPr>
        <w:t xml:space="preserve"> (</w:t>
      </w:r>
      <w:r w:rsidRPr="00E228E3">
        <w:rPr>
          <w:rFonts w:ascii="Tahoma" w:hAnsi="Tahoma" w:cs="Tahoma"/>
          <w:bCs/>
          <w:kern w:val="1"/>
          <w:szCs w:val="22"/>
          <w:u w:val="single"/>
          <w:lang w:val="el-GR"/>
        </w:rPr>
        <w:t>Κριτήρια Επιλογής</w:t>
      </w:r>
      <w:r w:rsidRPr="00E228E3">
        <w:rPr>
          <w:rFonts w:ascii="Tahoma" w:hAnsi="Tahoma" w:cs="Tahoma"/>
          <w:b/>
          <w:bCs/>
          <w:kern w:val="1"/>
          <w:szCs w:val="22"/>
          <w:u w:val="single"/>
          <w:lang w:val="el-GR"/>
        </w:rPr>
        <w:t xml:space="preserve">) </w:t>
      </w:r>
      <w:r w:rsidRPr="00E228E3">
        <w:rPr>
          <w:rFonts w:ascii="Tahoma" w:hAnsi="Tahoma" w:cs="Tahoma"/>
          <w:b/>
          <w:szCs w:val="22"/>
          <w:lang w:val="el-GR"/>
        </w:rPr>
        <w:t>βεβαίωση καλής εκτέλεσης</w:t>
      </w:r>
      <w:r w:rsidRPr="00E228E3">
        <w:rPr>
          <w:rFonts w:ascii="Tahoma" w:hAnsi="Tahoma" w:cs="Tahoma"/>
          <w:szCs w:val="22"/>
          <w:lang w:val="el-GR"/>
        </w:rPr>
        <w:t xml:space="preserve"> με το οποίο θα αποδεικνύεται ότι έχει υλοποιήσει και φέρει εις πέρας ένα αντίστοιχο έργο την τελευταία τριετία σε Δημόσιο ή Ιδιωτικό Φορέα.</w:t>
      </w:r>
    </w:p>
    <w:p w:rsidR="00CE047F" w:rsidRPr="00E228E3" w:rsidRDefault="00CE047F" w:rsidP="00E228E3">
      <w:pPr>
        <w:suppressAutoHyphens w:val="0"/>
        <w:spacing w:after="0" w:line="360" w:lineRule="auto"/>
        <w:rPr>
          <w:rFonts w:ascii="Tahoma" w:hAnsi="Tahoma" w:cs="Tahoma"/>
          <w:szCs w:val="22"/>
          <w:lang w:val="el-GR"/>
        </w:rPr>
      </w:pPr>
    </w:p>
    <w:p w:rsidR="00CE047F" w:rsidRPr="00E228E3" w:rsidRDefault="00CE047F" w:rsidP="00E228E3">
      <w:pPr>
        <w:suppressAutoHyphens w:val="0"/>
        <w:spacing w:after="0" w:line="360" w:lineRule="auto"/>
        <w:rPr>
          <w:rFonts w:ascii="Tahoma" w:hAnsi="Tahoma" w:cs="Tahoma"/>
          <w:b/>
          <w:szCs w:val="22"/>
          <w:lang w:val="el-GR" w:eastAsia="el-GR"/>
        </w:rPr>
      </w:pPr>
      <w:r w:rsidRPr="00E228E3">
        <w:rPr>
          <w:rFonts w:ascii="Tahoma" w:hAnsi="Tahoma" w:cs="Tahoma"/>
          <w:b/>
          <w:szCs w:val="22"/>
          <w:lang w:val="el-GR"/>
        </w:rPr>
        <w:t xml:space="preserve">Η) </w:t>
      </w:r>
      <w:r w:rsidRPr="00E228E3">
        <w:rPr>
          <w:rFonts w:ascii="Tahoma" w:hAnsi="Tahoma" w:cs="Tahoma"/>
          <w:szCs w:val="22"/>
          <w:lang w:val="el-GR"/>
        </w:rPr>
        <w:t>Για όσα δηλώθηκαν</w:t>
      </w:r>
      <w:r w:rsidRPr="00E228E3">
        <w:rPr>
          <w:rFonts w:ascii="Tahoma" w:hAnsi="Tahoma" w:cs="Tahoma"/>
          <w:b/>
          <w:szCs w:val="22"/>
          <w:lang w:val="el-GR"/>
        </w:rPr>
        <w:t xml:space="preserve"> </w:t>
      </w:r>
      <w:r w:rsidRPr="00E228E3">
        <w:rPr>
          <w:rFonts w:ascii="Tahoma" w:hAnsi="Tahoma" w:cs="Tahoma"/>
          <w:szCs w:val="22"/>
          <w:lang w:val="el-GR" w:eastAsia="el-GR"/>
        </w:rPr>
        <w:t xml:space="preserve">στο </w:t>
      </w:r>
      <w:r w:rsidRPr="00E228E3">
        <w:rPr>
          <w:rFonts w:ascii="Tahoma" w:hAnsi="Tahoma" w:cs="Tahoma"/>
          <w:b/>
          <w:bCs/>
          <w:szCs w:val="22"/>
          <w:lang w:val="el-GR" w:eastAsia="el-GR"/>
        </w:rPr>
        <w:t xml:space="preserve"> </w:t>
      </w:r>
      <w:r w:rsidRPr="00E228E3">
        <w:rPr>
          <w:rFonts w:ascii="Tahoma" w:hAnsi="Tahoma" w:cs="Tahoma"/>
          <w:b/>
          <w:bCs/>
          <w:kern w:val="1"/>
          <w:szCs w:val="22"/>
          <w:u w:val="single"/>
          <w:lang w:val="el-GR"/>
        </w:rPr>
        <w:t xml:space="preserve">Μέρος </w:t>
      </w:r>
      <w:r w:rsidRPr="00E228E3">
        <w:rPr>
          <w:rFonts w:ascii="Tahoma" w:hAnsi="Tahoma" w:cs="Tahoma"/>
          <w:b/>
          <w:bCs/>
          <w:kern w:val="1"/>
          <w:szCs w:val="22"/>
          <w:u w:val="single"/>
        </w:rPr>
        <w:t>IV</w:t>
      </w:r>
      <w:r w:rsidRPr="00E228E3">
        <w:rPr>
          <w:rFonts w:ascii="Tahoma" w:hAnsi="Tahoma" w:cs="Tahoma"/>
          <w:b/>
          <w:bCs/>
          <w:kern w:val="1"/>
          <w:szCs w:val="22"/>
          <w:u w:val="single"/>
          <w:lang w:val="el-GR"/>
        </w:rPr>
        <w:t xml:space="preserve"> (</w:t>
      </w:r>
      <w:r w:rsidRPr="00E228E3">
        <w:rPr>
          <w:rFonts w:ascii="Tahoma" w:hAnsi="Tahoma" w:cs="Tahoma"/>
          <w:bCs/>
          <w:kern w:val="1"/>
          <w:szCs w:val="22"/>
          <w:u w:val="single"/>
          <w:lang w:val="el-GR"/>
        </w:rPr>
        <w:t>Κριτήρια Επιλογής</w:t>
      </w:r>
      <w:r w:rsidRPr="00E228E3">
        <w:rPr>
          <w:rFonts w:ascii="Tahoma" w:hAnsi="Tahoma" w:cs="Tahoma"/>
          <w:b/>
          <w:bCs/>
          <w:kern w:val="1"/>
          <w:szCs w:val="22"/>
          <w:u w:val="single"/>
          <w:lang w:val="el-GR"/>
        </w:rPr>
        <w:t xml:space="preserve">) </w:t>
      </w:r>
      <w:r w:rsidRPr="00E228E3">
        <w:rPr>
          <w:rFonts w:ascii="Tahoma" w:hAnsi="Tahoma" w:cs="Tahoma"/>
          <w:b/>
          <w:szCs w:val="22"/>
          <w:lang w:val="el-GR" w:eastAsia="el-GR"/>
        </w:rPr>
        <w:t xml:space="preserve">Υπεύθυνη Δήλωση , η  οποία έχει συνταχθεί μετά την κοινοποίηση της πρόσκλησης για την υποβολή των δικαιολογητικών, στην οποία θα δηλώνεται </w:t>
      </w:r>
      <w:r w:rsidR="00580FE3" w:rsidRPr="00E228E3">
        <w:rPr>
          <w:rFonts w:ascii="Tahoma" w:hAnsi="Tahoma" w:cs="Tahoma"/>
          <w:b/>
          <w:szCs w:val="22"/>
          <w:lang w:val="el-GR" w:eastAsia="el-GR"/>
        </w:rPr>
        <w:t xml:space="preserve">ότι: </w:t>
      </w:r>
      <w:r w:rsidR="00580FE3" w:rsidRPr="00E228E3">
        <w:rPr>
          <w:rFonts w:ascii="Tahoma" w:hAnsi="Tahoma" w:cs="Tahoma"/>
          <w:b/>
          <w:szCs w:val="22"/>
          <w:lang w:val="el-GR"/>
        </w:rPr>
        <w:t>διατηρεί ασφαλισμένα τα μεταφορικά μέσα</w:t>
      </w:r>
      <w:r w:rsidR="00580FE3" w:rsidRPr="00E228E3">
        <w:rPr>
          <w:rFonts w:ascii="Tahoma" w:hAnsi="Tahoma" w:cs="Tahoma"/>
          <w:szCs w:val="22"/>
          <w:lang w:val="el-GR"/>
        </w:rPr>
        <w:t xml:space="preserve"> που θα χρησιμοποιήσει για τις ανάγκες του έργου, για την κάλυψη κινδύνων ατυχήματος πυρός, κλοπής, πλημμύρας, τρομοκρατικών ενεργειών κλπ. και θα αποζημιώσει τον ΕΦΚΑ σε κάθε τέτοια περίπτωση, χωρίς να δικαιούται την επίκληση ανωτέρας βίας. Οποιαδήποτε παράβαση ή ατύχημα που θα προκληθεί από τα οχήματα που θα χρησιμοποιήσει ο Υποψήφιος Ανάδοχος επιβαρύνει αποκλειστικά και μόνο τον ίδιο</w:t>
      </w:r>
      <w:r w:rsidRPr="00E228E3">
        <w:rPr>
          <w:rFonts w:ascii="Tahoma" w:hAnsi="Tahoma" w:cs="Tahoma"/>
          <w:b/>
          <w:bCs/>
          <w:kern w:val="1"/>
          <w:szCs w:val="22"/>
          <w:lang w:val="el-GR"/>
        </w:rPr>
        <w:t xml:space="preserve"> </w:t>
      </w:r>
    </w:p>
    <w:p w:rsidR="00F24FE1" w:rsidRPr="00E228E3" w:rsidRDefault="00F24FE1" w:rsidP="00E228E3">
      <w:pPr>
        <w:tabs>
          <w:tab w:val="left" w:pos="284"/>
        </w:tabs>
        <w:suppressAutoHyphens w:val="0"/>
        <w:autoSpaceDE w:val="0"/>
        <w:autoSpaceDN w:val="0"/>
        <w:adjustRightInd w:val="0"/>
        <w:spacing w:after="0" w:line="360" w:lineRule="auto"/>
        <w:rPr>
          <w:rFonts w:ascii="Tahoma" w:hAnsi="Tahoma" w:cs="Tahoma"/>
          <w:b/>
          <w:szCs w:val="22"/>
          <w:lang w:val="el-GR" w:eastAsia="el-GR"/>
        </w:rPr>
      </w:pPr>
    </w:p>
    <w:p w:rsidR="00F24FE1" w:rsidRPr="00E228E3" w:rsidRDefault="00F24FE1" w:rsidP="00E228E3">
      <w:pPr>
        <w:pBdr>
          <w:top w:val="single" w:sz="4" w:space="1" w:color="auto"/>
          <w:left w:val="single" w:sz="4" w:space="4" w:color="auto"/>
          <w:bottom w:val="single" w:sz="4" w:space="1" w:color="auto"/>
          <w:right w:val="single" w:sz="4" w:space="4" w:color="auto"/>
        </w:pBdr>
        <w:spacing w:after="0"/>
        <w:rPr>
          <w:rFonts w:ascii="Tahoma" w:eastAsia="Arial Unicode MS" w:hAnsi="Tahoma" w:cs="Tahoma"/>
          <w:b/>
          <w:color w:val="000000" w:themeColor="text1"/>
          <w:szCs w:val="22"/>
          <w:lang w:val="el-GR"/>
        </w:rPr>
      </w:pPr>
      <w:r w:rsidRPr="00E228E3">
        <w:rPr>
          <w:rFonts w:ascii="Tahoma" w:eastAsia="Arial Unicode MS" w:hAnsi="Tahoma" w:cs="Tahoma"/>
          <w:b/>
          <w:szCs w:val="22"/>
          <w:lang w:val="el-GR"/>
        </w:rPr>
        <w:t xml:space="preserve">Τα έγγραφα του παρόντος υποβάλλονται , σύμφωνα με τις διατάξεις του ν.4250/14 (Α΄94).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w:t>
      </w:r>
      <w:r w:rsidR="00D75D2E" w:rsidRPr="00E228E3">
        <w:rPr>
          <w:rFonts w:ascii="Tahoma" w:eastAsia="Arial Unicode MS" w:hAnsi="Tahoma" w:cs="Tahoma"/>
          <w:b/>
          <w:color w:val="000000" w:themeColor="text1"/>
          <w:szCs w:val="22"/>
          <w:lang w:val="el-GR"/>
        </w:rPr>
        <w:t>τους μετά την έναρξη διαδικασίας σύναψης σύμβασης</w:t>
      </w:r>
      <w:r w:rsidRPr="00E228E3">
        <w:rPr>
          <w:rFonts w:ascii="Tahoma" w:eastAsia="Arial Unicode MS" w:hAnsi="Tahoma" w:cs="Tahoma"/>
          <w:b/>
          <w:color w:val="000000" w:themeColor="text1"/>
          <w:szCs w:val="22"/>
          <w:lang w:val="el-GR"/>
        </w:rPr>
        <w:t>.</w:t>
      </w:r>
    </w:p>
    <w:p w:rsidR="00F24FE1" w:rsidRPr="00E228E3" w:rsidRDefault="00F24FE1" w:rsidP="00E228E3">
      <w:pPr>
        <w:tabs>
          <w:tab w:val="left" w:pos="284"/>
        </w:tabs>
        <w:suppressAutoHyphens w:val="0"/>
        <w:autoSpaceDE w:val="0"/>
        <w:autoSpaceDN w:val="0"/>
        <w:adjustRightInd w:val="0"/>
        <w:spacing w:after="0" w:line="360" w:lineRule="auto"/>
        <w:rPr>
          <w:rFonts w:ascii="Tahoma" w:hAnsi="Tahoma" w:cs="Tahoma"/>
          <w:b/>
          <w:szCs w:val="22"/>
          <w:lang w:val="el-GR" w:eastAsia="el-GR"/>
        </w:rPr>
      </w:pPr>
    </w:p>
    <w:p w:rsidR="005A4040" w:rsidRPr="00E258D6" w:rsidRDefault="00B6156C" w:rsidP="00E228E3">
      <w:pPr>
        <w:shd w:val="clear" w:color="auto" w:fill="BFBFBF" w:themeFill="background1" w:themeFillShade="BF"/>
        <w:tabs>
          <w:tab w:val="left" w:pos="284"/>
          <w:tab w:val="left" w:pos="709"/>
        </w:tabs>
        <w:spacing w:after="0" w:line="360" w:lineRule="auto"/>
        <w:rPr>
          <w:rFonts w:ascii="Tahoma" w:eastAsia="Arial Unicode MS" w:hAnsi="Tahoma" w:cs="Tahoma"/>
          <w:b/>
          <w:szCs w:val="22"/>
          <w:lang w:val="el-GR"/>
        </w:rPr>
      </w:pPr>
      <w:r w:rsidRPr="00E228E3">
        <w:rPr>
          <w:rFonts w:ascii="Tahoma" w:eastAsia="Arial Unicode MS" w:hAnsi="Tahoma" w:cs="Tahoma"/>
          <w:b/>
          <w:szCs w:val="22"/>
          <w:lang w:val="el-GR"/>
        </w:rPr>
        <w:t>Τα αποτελέσματα του ελέγχου των παραπάνω δικαιολογητικών επικυρώνονται με την απόφαση κατακύρωσης</w:t>
      </w:r>
      <w:r w:rsidR="00F24FE1" w:rsidRPr="00E228E3">
        <w:rPr>
          <w:rFonts w:ascii="Tahoma" w:eastAsia="Arial Unicode MS" w:hAnsi="Tahoma" w:cs="Tahoma"/>
          <w:b/>
          <w:szCs w:val="22"/>
          <w:lang w:val="el-GR"/>
        </w:rPr>
        <w:t>.</w:t>
      </w:r>
    </w:p>
    <w:p w:rsidR="00E228E3" w:rsidRPr="00E228E3" w:rsidRDefault="00E228E3" w:rsidP="00E228E3">
      <w:pPr>
        <w:tabs>
          <w:tab w:val="left" w:pos="284"/>
        </w:tabs>
        <w:suppressAutoHyphens w:val="0"/>
        <w:autoSpaceDE w:val="0"/>
        <w:autoSpaceDN w:val="0"/>
        <w:adjustRightInd w:val="0"/>
        <w:spacing w:after="0" w:line="360" w:lineRule="auto"/>
        <w:rPr>
          <w:rFonts w:ascii="Tahoma" w:hAnsi="Tahoma" w:cs="Tahoma"/>
          <w:b/>
          <w:szCs w:val="22"/>
          <w:lang w:val="el-GR" w:eastAsia="el-GR"/>
        </w:rPr>
      </w:pPr>
    </w:p>
    <w:p w:rsidR="007943EF" w:rsidRPr="00E228E3" w:rsidRDefault="007943EF" w:rsidP="00E228E3">
      <w:pPr>
        <w:pStyle w:val="2"/>
        <w:spacing w:before="0" w:after="0" w:line="360" w:lineRule="auto"/>
        <w:rPr>
          <w:rFonts w:cs="Tahoma"/>
          <w:color w:val="auto"/>
          <w:szCs w:val="22"/>
          <w:lang w:val="el-GR"/>
        </w:rPr>
      </w:pPr>
      <w:bookmarkStart w:id="92" w:name="_Toc499798835"/>
      <w:bookmarkStart w:id="93" w:name="_Toc9495903"/>
      <w:r w:rsidRPr="00E228E3">
        <w:rPr>
          <w:rFonts w:cs="Tahoma"/>
          <w:color w:val="auto"/>
          <w:szCs w:val="22"/>
          <w:lang w:val="el-GR"/>
        </w:rPr>
        <w:t>ΑΡΘΡΟ 18: ΚΑΤΑΚΥΡΩΣΗ –ΣΥΝΑΨΗ ΣΥΜΒΑΣΗΣ  (Άρθρο 105 Ν.4412/2016)</w:t>
      </w:r>
      <w:bookmarkEnd w:id="92"/>
      <w:bookmarkEnd w:id="93"/>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 xml:space="preserve">18.1 </w:t>
      </w:r>
      <w:r w:rsidR="003D51C4" w:rsidRPr="00E228E3">
        <w:rPr>
          <w:rFonts w:ascii="Tahoma" w:hAnsi="Tahoma" w:cs="Tahoma"/>
          <w:szCs w:val="22"/>
          <w:lang w:val="el-GR"/>
        </w:rPr>
        <w:t xml:space="preserve">Η Αναθέτουσα Αρχή </w:t>
      </w:r>
      <w:r w:rsidRPr="00E228E3">
        <w:rPr>
          <w:rFonts w:ascii="Tahoma" w:hAnsi="Tahoma" w:cs="Tahoma"/>
          <w:szCs w:val="22"/>
          <w:lang w:val="el-GR"/>
        </w:rPr>
        <w:t xml:space="preserve">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w:t>
      </w:r>
      <w:r w:rsidR="00B6156C" w:rsidRPr="00E228E3">
        <w:rPr>
          <w:rFonts w:ascii="Tahoma" w:hAnsi="Tahoma" w:cs="Tahoma"/>
          <w:szCs w:val="22"/>
          <w:lang w:val="el-GR"/>
        </w:rPr>
        <w:t xml:space="preserve">που δεν έχει αποκλειστεί οριστικά </w:t>
      </w:r>
      <w:r w:rsidRPr="00E228E3">
        <w:rPr>
          <w:rFonts w:ascii="Tahoma" w:hAnsi="Tahoma" w:cs="Tahoma"/>
          <w:szCs w:val="22"/>
          <w:lang w:val="el-GR"/>
        </w:rPr>
        <w:t xml:space="preserve">εκτός από τον προσωρινό ανάδοχο με κάθε πρόσφορο τρόπο, όπως με τηλεομοιοτυπία, ηλεκτρονικό ταχυδρομείο κ.λπ. επί αποδείξει. Κατά της απόφασης αυτής χωρεί </w:t>
      </w:r>
      <w:r w:rsidRPr="00E228E3">
        <w:rPr>
          <w:rFonts w:ascii="Tahoma" w:hAnsi="Tahoma" w:cs="Tahoma"/>
          <w:b/>
          <w:bCs/>
          <w:szCs w:val="22"/>
          <w:lang w:val="el-GR"/>
        </w:rPr>
        <w:t xml:space="preserve">ένσταση </w:t>
      </w:r>
      <w:r w:rsidRPr="00E228E3">
        <w:rPr>
          <w:rFonts w:ascii="Tahoma" w:hAnsi="Tahoma" w:cs="Tahoma"/>
          <w:szCs w:val="22"/>
          <w:lang w:val="el-GR"/>
        </w:rPr>
        <w:t>του άρθρου 127 του Ν.4412/16 (βλέπε άρθρο 20 της παρούσας).</w:t>
      </w:r>
    </w:p>
    <w:p w:rsidR="00B6156C" w:rsidRPr="00E228E3" w:rsidRDefault="007943EF" w:rsidP="00E228E3">
      <w:pPr>
        <w:suppressAutoHyphens w:val="0"/>
        <w:autoSpaceDE w:val="0"/>
        <w:autoSpaceDN w:val="0"/>
        <w:adjustRightInd w:val="0"/>
        <w:spacing w:after="0" w:line="360" w:lineRule="auto"/>
        <w:rPr>
          <w:rFonts w:ascii="Tahoma" w:hAnsi="Tahoma" w:cs="Tahoma"/>
          <w:b/>
          <w:bCs/>
          <w:szCs w:val="22"/>
          <w:lang w:val="el-GR"/>
        </w:rPr>
      </w:pPr>
      <w:r w:rsidRPr="00E228E3">
        <w:rPr>
          <w:rFonts w:ascii="Tahoma" w:hAnsi="Tahoma" w:cs="Tahoma"/>
          <w:b/>
          <w:szCs w:val="22"/>
          <w:lang w:val="el-GR"/>
        </w:rPr>
        <w:t>18.2</w:t>
      </w:r>
      <w:r w:rsidRPr="00E228E3">
        <w:rPr>
          <w:rFonts w:ascii="Tahoma" w:hAnsi="Tahoma" w:cs="Tahoma"/>
          <w:b/>
          <w:bCs/>
          <w:szCs w:val="22"/>
          <w:lang w:val="el-GR"/>
        </w:rPr>
        <w:t xml:space="preserve"> </w:t>
      </w:r>
      <w:r w:rsidR="00B6156C" w:rsidRPr="00E228E3">
        <w:rPr>
          <w:rFonts w:ascii="Tahoma" w:hAnsi="Tahoma" w:cs="Tahoma"/>
          <w:bCs/>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r w:rsidR="007D044D" w:rsidRPr="00E228E3">
        <w:rPr>
          <w:rFonts w:ascii="Tahoma" w:hAnsi="Tahoma" w:cs="Tahoma"/>
          <w:bCs/>
          <w:szCs w:val="22"/>
          <w:lang w:val="el-GR"/>
        </w:rPr>
        <w:t xml:space="preserve"> Τα έννομα αποτελέσματα της απόφασης κατακύρωσης και ιδίως, η σύναψη της σύμβασης επέρχονται εφόσον παρέλθει άπρακτη η προθεσμία άσκησης ένστασης του άρθρου 127 του ν.4412/16 και σε </w:t>
      </w:r>
      <w:r w:rsidR="007D044D" w:rsidRPr="00E228E3">
        <w:rPr>
          <w:rFonts w:ascii="Tahoma" w:hAnsi="Tahoma" w:cs="Tahoma"/>
          <w:bCs/>
          <w:szCs w:val="22"/>
          <w:lang w:val="el-GR"/>
        </w:rPr>
        <w:lastRenderedPageBreak/>
        <w:t>περίπτωση άσκησης, η έκδοση απόφασης επί αυτής ή η πάροδος άπρακτης της προθεσμίας του πρώτου εδαφίου της παραγράφου 2 του άρθρου 127 του ν.4412/16.</w:t>
      </w:r>
    </w:p>
    <w:p w:rsidR="007943EF" w:rsidRPr="00E228E3" w:rsidRDefault="00CC3588"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 xml:space="preserve">18.3 </w:t>
      </w:r>
      <w:r w:rsidR="007943EF" w:rsidRPr="00E228E3">
        <w:rPr>
          <w:rFonts w:ascii="Tahoma" w:hAnsi="Tahoma" w:cs="Tahoma"/>
          <w:szCs w:val="22"/>
          <w:lang w:val="el-GR"/>
        </w:rPr>
        <w:t xml:space="preserve">Στη συνέχεια, </w:t>
      </w:r>
      <w:r w:rsidR="003D51C4" w:rsidRPr="00E228E3">
        <w:rPr>
          <w:rFonts w:ascii="Tahoma" w:hAnsi="Tahoma" w:cs="Tahoma"/>
          <w:szCs w:val="22"/>
          <w:lang w:val="el-GR"/>
        </w:rPr>
        <w:t xml:space="preserve">η Αναθέτουσα Αρχή  </w:t>
      </w:r>
      <w:r w:rsidR="007943EF" w:rsidRPr="00E228E3">
        <w:rPr>
          <w:rFonts w:ascii="Tahoma" w:hAnsi="Tahoma" w:cs="Tahoma"/>
          <w:szCs w:val="22"/>
          <w:lang w:val="el-GR"/>
        </w:rPr>
        <w:t>κοινοποιεί την απόφαση κατακύρωσης στον ανάδοχο και τον προσκαλεί να προσέλθει για την υπογραφή του συμφωνητικού,</w:t>
      </w:r>
      <w:r w:rsidR="00197D00" w:rsidRPr="00E228E3">
        <w:rPr>
          <w:rFonts w:ascii="Tahoma" w:hAnsi="Tahoma" w:cs="Tahoma"/>
          <w:szCs w:val="22"/>
          <w:lang w:val="el-GR"/>
        </w:rPr>
        <w:t xml:space="preserve"> </w:t>
      </w:r>
      <w:r w:rsidR="007D044D" w:rsidRPr="00E228E3">
        <w:rPr>
          <w:rFonts w:ascii="Tahoma" w:hAnsi="Tahoma" w:cs="Tahoma"/>
          <w:szCs w:val="22"/>
          <w:lang w:val="el-GR"/>
        </w:rPr>
        <w:t>θέτοντάς του προθεσμία που δε μπορεί να υπερβαίνει τις είκοσι (20) ημέρες</w:t>
      </w:r>
      <w:r w:rsidR="007943EF" w:rsidRPr="00E228E3">
        <w:rPr>
          <w:rFonts w:ascii="Tahoma" w:hAnsi="Tahoma" w:cs="Tahoma"/>
          <w:szCs w:val="22"/>
          <w:lang w:val="el-GR"/>
        </w:rPr>
        <w:t xml:space="preserve"> </w:t>
      </w:r>
      <w:r w:rsidR="00CD26C9" w:rsidRPr="00E228E3">
        <w:rPr>
          <w:rFonts w:ascii="Tahoma" w:hAnsi="Tahoma" w:cs="Tahoma"/>
          <w:szCs w:val="22"/>
          <w:lang w:val="el-GR"/>
        </w:rPr>
        <w:t>και εγγυητική καλής εκτέλεσης σύμφωνα με το άρθρο 21 της παρούσας.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18.</w:t>
      </w:r>
      <w:r w:rsidR="00CC3588" w:rsidRPr="00E228E3">
        <w:rPr>
          <w:rFonts w:ascii="Tahoma" w:hAnsi="Tahoma" w:cs="Tahoma"/>
          <w:b/>
          <w:bCs/>
          <w:szCs w:val="22"/>
          <w:lang w:val="el-GR"/>
        </w:rPr>
        <w:t>4</w:t>
      </w:r>
      <w:r w:rsidRPr="00E228E3">
        <w:rPr>
          <w:rFonts w:ascii="Tahoma" w:hAnsi="Tahoma" w:cs="Tahoma"/>
          <w:szCs w:val="22"/>
          <w:lang w:val="el-GR"/>
        </w:rPr>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w:t>
      </w:r>
      <w:r w:rsidR="007D044D" w:rsidRPr="00E228E3">
        <w:rPr>
          <w:rFonts w:ascii="Tahoma" w:hAnsi="Tahoma" w:cs="Tahoma"/>
          <w:szCs w:val="22"/>
          <w:lang w:val="el-GR"/>
        </w:rPr>
        <w:t xml:space="preserve">ακολουθείται η διαδικασία του άρθρου 103 του ν.4412/16 για τον </w:t>
      </w:r>
      <w:r w:rsidRPr="00E228E3">
        <w:rPr>
          <w:rFonts w:ascii="Tahoma" w:hAnsi="Tahoma" w:cs="Tahoma"/>
          <w:szCs w:val="22"/>
          <w:lang w:val="el-GR"/>
        </w:rPr>
        <w:t>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18.</w:t>
      </w:r>
      <w:r w:rsidR="007D044D" w:rsidRPr="00E228E3">
        <w:rPr>
          <w:rFonts w:ascii="Tahoma" w:hAnsi="Tahoma" w:cs="Tahoma"/>
          <w:b/>
          <w:bCs/>
          <w:szCs w:val="22"/>
          <w:lang w:val="el-GR"/>
        </w:rPr>
        <w:t>5</w:t>
      </w:r>
      <w:r w:rsidRPr="00E228E3">
        <w:rPr>
          <w:rFonts w:ascii="Tahoma" w:hAnsi="Tahoma" w:cs="Tahoma"/>
          <w:b/>
          <w:bCs/>
          <w:szCs w:val="22"/>
          <w:lang w:val="el-GR"/>
        </w:rPr>
        <w:t xml:space="preserve"> </w:t>
      </w:r>
      <w:r w:rsidRPr="00E228E3">
        <w:rPr>
          <w:rFonts w:ascii="Tahoma" w:hAnsi="Tahoma" w:cs="Tahoma"/>
          <w:szCs w:val="22"/>
          <w:lang w:val="el-GR"/>
        </w:rP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Αναθέτουσας Αρχής.</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94" w:name="_Toc499798836"/>
      <w:bookmarkStart w:id="95" w:name="_Toc9495904"/>
      <w:r w:rsidRPr="00E228E3">
        <w:rPr>
          <w:rFonts w:cs="Tahoma"/>
          <w:color w:val="auto"/>
          <w:szCs w:val="22"/>
          <w:lang w:val="el-GR"/>
        </w:rPr>
        <w:t>ΑΡΘΡΟ 19: ΛΟΓΟΙ ΑΠΟΡΡΙΨΗΣ ΠΡΟΣΦΟΡΩΝ</w:t>
      </w:r>
      <w:bookmarkEnd w:id="94"/>
      <w:bookmarkEnd w:id="95"/>
      <w:r w:rsidRPr="00E228E3">
        <w:rPr>
          <w:rFonts w:cs="Tahoma"/>
          <w:color w:val="auto"/>
          <w:szCs w:val="22"/>
          <w:lang w:val="el-GR"/>
        </w:rPr>
        <w:t xml:space="preserve">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Απορρίπτονται προσφορές που υποβάλλονται εκπρόθεσμα κατά την έννοια των αρ. 13</w:t>
      </w:r>
      <w:r w:rsidR="00197D00" w:rsidRPr="00E228E3">
        <w:rPr>
          <w:rFonts w:ascii="Tahoma" w:hAnsi="Tahoma" w:cs="Tahoma"/>
          <w:szCs w:val="22"/>
          <w:lang w:val="el-GR"/>
        </w:rPr>
        <w:t xml:space="preserve"> </w:t>
      </w:r>
      <w:r w:rsidRPr="00E228E3">
        <w:rPr>
          <w:rFonts w:ascii="Tahoma" w:hAnsi="Tahoma" w:cs="Tahoma"/>
          <w:szCs w:val="22"/>
          <w:lang w:val="el-GR"/>
        </w:rPr>
        <w:t>και 15. της παρούσας.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Απορρίπτονται προσφορές που υποβάλλονται κατά παράβαση των όρων σύνταξης και υποβολής που τίθενται στα άρθρα 12 και 14 της παρούσας.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Εναλλακτικές προσφορές δεν επιτρέπονται και </w:t>
      </w:r>
      <w:r w:rsidRPr="00E228E3">
        <w:rPr>
          <w:rFonts w:ascii="Tahoma" w:hAnsi="Tahoma" w:cs="Tahoma"/>
          <w:i/>
          <w:iCs/>
          <w:szCs w:val="22"/>
          <w:lang w:val="el-GR"/>
        </w:rPr>
        <w:t xml:space="preserve">απορρίπτονται </w:t>
      </w:r>
      <w:r w:rsidRPr="00E228E3">
        <w:rPr>
          <w:rFonts w:ascii="Tahoma" w:hAnsi="Tahoma" w:cs="Tahoma"/>
          <w:szCs w:val="22"/>
          <w:lang w:val="el-GR"/>
        </w:rPr>
        <w:t>σε περίπτωση που υποβάλλονται τέτοιες.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i/>
          <w:iCs/>
          <w:szCs w:val="22"/>
          <w:lang w:val="el-GR"/>
        </w:rPr>
        <w:t xml:space="preserve">Απορρίπτονται </w:t>
      </w:r>
      <w:r w:rsidRPr="00E228E3">
        <w:rPr>
          <w:rFonts w:ascii="Tahoma" w:hAnsi="Tahoma" w:cs="Tahoma"/>
          <w:szCs w:val="22"/>
          <w:lang w:val="el-GR"/>
        </w:rPr>
        <w:t>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συμπλήρωση τους, σύμφωνα με τα οριζόμενα στο άρθρο 102 του Ν. 4412/2016.</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Επίσης, </w:t>
      </w:r>
      <w:r w:rsidRPr="00E228E3">
        <w:rPr>
          <w:rFonts w:ascii="Tahoma" w:hAnsi="Tahoma" w:cs="Tahoma"/>
          <w:i/>
          <w:iCs/>
          <w:szCs w:val="22"/>
          <w:lang w:val="el-GR"/>
        </w:rPr>
        <w:t xml:space="preserve">απορρίπτονται </w:t>
      </w:r>
      <w:r w:rsidRPr="00E228E3">
        <w:rPr>
          <w:rFonts w:ascii="Tahoma" w:hAnsi="Tahoma" w:cs="Tahoma"/>
          <w:szCs w:val="22"/>
          <w:lang w:val="el-GR"/>
        </w:rPr>
        <w:t>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i/>
          <w:iCs/>
          <w:szCs w:val="22"/>
          <w:lang w:val="el-GR"/>
        </w:rPr>
        <w:t xml:space="preserve">Απορρίπτεται </w:t>
      </w:r>
      <w:r w:rsidRPr="00E228E3">
        <w:rPr>
          <w:rFonts w:ascii="Tahoma" w:hAnsi="Tahoma" w:cs="Tahoma"/>
          <w:szCs w:val="22"/>
          <w:lang w:val="el-GR"/>
        </w:rPr>
        <w:t>προσφορά που υποβάλλεται από προσφέροντα που έχει υποβάλει δύο ή περισσότερες προσφορές.</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Τέλος, </w:t>
      </w:r>
      <w:r w:rsidRPr="00E228E3">
        <w:rPr>
          <w:rFonts w:ascii="Tahoma" w:hAnsi="Tahoma" w:cs="Tahoma"/>
          <w:i/>
          <w:iCs/>
          <w:szCs w:val="22"/>
          <w:lang w:val="el-GR"/>
        </w:rPr>
        <w:t xml:space="preserve">απορρίπτονται </w:t>
      </w:r>
      <w:r w:rsidRPr="00E228E3">
        <w:rPr>
          <w:rFonts w:ascii="Tahoma" w:hAnsi="Tahoma" w:cs="Tahoma"/>
          <w:szCs w:val="22"/>
          <w:lang w:val="el-GR"/>
        </w:rPr>
        <w:t xml:space="preserve">προσφορές υπό αίρεση. </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96" w:name="_Toc499798837"/>
      <w:bookmarkStart w:id="97" w:name="_Toc9495905"/>
      <w:r w:rsidRPr="00E228E3">
        <w:rPr>
          <w:rFonts w:cs="Tahoma"/>
          <w:color w:val="auto"/>
          <w:szCs w:val="22"/>
          <w:lang w:val="el-GR"/>
        </w:rPr>
        <w:lastRenderedPageBreak/>
        <w:t>ΑΡΘΡΟ 20: ΕΝΣΤΑΣΕΙΣ  (Άρθρο 127 Ν.4412/2016)</w:t>
      </w:r>
      <w:bookmarkEnd w:id="96"/>
      <w:bookmarkEnd w:id="97"/>
    </w:p>
    <w:p w:rsidR="00E90F10" w:rsidRPr="00E228E3" w:rsidRDefault="00E90F10"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bCs/>
          <w:szCs w:val="22"/>
          <w:lang w:val="el-GR" w:eastAsia="el-GR"/>
        </w:rPr>
        <w:t xml:space="preserve">20.1 </w:t>
      </w:r>
      <w:r w:rsidRPr="00E228E3">
        <w:rPr>
          <w:rFonts w:ascii="Tahoma" w:hAnsi="Tahoma" w:cs="Tahoma"/>
          <w:szCs w:val="22"/>
          <w:lang w:val="el-GR"/>
        </w:rPr>
        <w:t xml:space="preserve">Για δημόσιες συμβάσεις </w:t>
      </w:r>
      <w:r w:rsidRPr="00E228E3">
        <w:rPr>
          <w:rFonts w:ascii="Tahoma" w:hAnsi="Tahoma" w:cs="Tahoma"/>
          <w:b/>
          <w:szCs w:val="22"/>
          <w:u w:val="single"/>
          <w:lang w:val="el-GR"/>
        </w:rPr>
        <w:t>με εκτιμώμενη αξία κατώτερη ή ίση των εξήντα χιλιάδων (60.000)</w:t>
      </w:r>
      <w:r w:rsidRPr="00E228E3">
        <w:rPr>
          <w:rFonts w:ascii="Tahoma" w:hAnsi="Tahoma" w:cs="Tahoma"/>
          <w:szCs w:val="22"/>
          <w:lang w:val="el-GR"/>
        </w:rPr>
        <w:t xml:space="preserve"> ευρώ (χωρίς Φ.Π.Α.), σε περίπτωση ένστασης κατά πράξης ή παράλειψης της αναθέτουσας αρχής, </w:t>
      </w:r>
      <w:r w:rsidRPr="00E228E3">
        <w:rPr>
          <w:rFonts w:ascii="Tahoma" w:hAnsi="Tahoma" w:cs="Tahoma"/>
          <w:b/>
          <w:szCs w:val="22"/>
          <w:u w:val="single"/>
          <w:lang w:val="el-GR"/>
        </w:rPr>
        <w:t>η προθεσμία άσκησής της είναι πέντε (5) ημέρες από την κοινοποίηση της προσβαλλόμενης πράξης</w:t>
      </w:r>
      <w:r w:rsidRPr="00E228E3">
        <w:rPr>
          <w:rFonts w:ascii="Tahoma" w:hAnsi="Tahoma" w:cs="Tahoma"/>
          <w:szCs w:val="22"/>
          <w:lang w:val="el-GR"/>
        </w:rPr>
        <w:t xml:space="preserve"> στον ενδιαφερόμενο οικονομικό φορέα ή από τη συντέλεση της παράλειψης.</w:t>
      </w:r>
    </w:p>
    <w:p w:rsidR="00E90F10" w:rsidRPr="00E228E3" w:rsidRDefault="00E90F10" w:rsidP="00E228E3">
      <w:pPr>
        <w:autoSpaceDE w:val="0"/>
        <w:autoSpaceDN w:val="0"/>
        <w:adjustRightInd w:val="0"/>
        <w:spacing w:after="0" w:line="360" w:lineRule="auto"/>
        <w:rPr>
          <w:rFonts w:ascii="Tahoma" w:hAnsi="Tahoma" w:cs="Tahoma"/>
          <w:szCs w:val="22"/>
          <w:lang w:val="el-GR"/>
        </w:rPr>
      </w:pPr>
      <w:r w:rsidRPr="00E228E3">
        <w:rPr>
          <w:rFonts w:ascii="Tahoma" w:hAnsi="Tahoma" w:cs="Tahoma"/>
          <w:b/>
          <w:szCs w:val="22"/>
          <w:u w:val="single"/>
          <w:lang w:val="el-GR"/>
        </w:rPr>
        <w:t>Η ένσταση κατά της διακήρυξης ή της πρόσκλησης</w:t>
      </w:r>
      <w:r w:rsidRPr="00E228E3">
        <w:rPr>
          <w:rFonts w:ascii="Tahoma" w:hAnsi="Tahoma" w:cs="Tahoma"/>
          <w:szCs w:val="22"/>
          <w:lang w:val="el-GR"/>
        </w:rPr>
        <w:t xml:space="preserve"> υποβάλλεται σε προθεσμία που εκτείνεται </w:t>
      </w:r>
      <w:r w:rsidRPr="00E228E3">
        <w:rPr>
          <w:rFonts w:ascii="Tahoma" w:hAnsi="Tahoma" w:cs="Tahoma"/>
          <w:b/>
          <w:szCs w:val="22"/>
          <w:u w:val="single"/>
          <w:lang w:val="el-GR"/>
        </w:rPr>
        <w:t>μέχρι το ήμισυ του χρονικού διαστήματος</w:t>
      </w:r>
      <w:r w:rsidRPr="00E228E3">
        <w:rPr>
          <w:rFonts w:ascii="Tahoma" w:hAnsi="Tahoma" w:cs="Tahoma"/>
          <w:szCs w:val="22"/>
          <w:lang w:val="el-GR"/>
        </w:rPr>
        <w:t xml:space="preserve"> από τη δημοσίευση της διακήρυξης στο ΚΗΜΔΗΣ ή την αποστολή της πρόσκλησης, κατά περίπτωση, μέχρι την καταληκτική ημερομηνία υποβολής των προσφορών.</w:t>
      </w:r>
    </w:p>
    <w:p w:rsidR="007943EF" w:rsidRPr="00E258D6"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20.2</w:t>
      </w:r>
      <w:r w:rsidRPr="00E228E3">
        <w:rPr>
          <w:rFonts w:ascii="Tahoma" w:hAnsi="Tahoma" w:cs="Tahoma"/>
          <w:b/>
          <w:bCs/>
          <w:szCs w:val="22"/>
          <w:lang w:val="el-GR"/>
        </w:rPr>
        <w:t xml:space="preserve"> </w:t>
      </w:r>
      <w:r w:rsidRPr="00E228E3">
        <w:rPr>
          <w:rFonts w:ascii="Tahoma" w:hAnsi="Tahoma" w:cs="Tahoma"/>
          <w:szCs w:val="22"/>
          <w:lang w:val="el-GR"/>
        </w:rPr>
        <w:t xml:space="preserve">Η ένσταση υποβάλλεται ενώπιον </w:t>
      </w:r>
      <w:r w:rsidR="00C8650C" w:rsidRPr="00E228E3">
        <w:rPr>
          <w:rFonts w:ascii="Tahoma" w:hAnsi="Tahoma" w:cs="Tahoma"/>
          <w:szCs w:val="22"/>
          <w:lang w:val="el-GR"/>
        </w:rPr>
        <w:t xml:space="preserve">της Αναθέτουσας Αρχής,  </w:t>
      </w:r>
      <w:r w:rsidRPr="00E228E3">
        <w:rPr>
          <w:rFonts w:ascii="Tahoma" w:hAnsi="Tahoma" w:cs="Tahoma"/>
          <w:szCs w:val="22"/>
          <w:lang w:val="el-GR"/>
        </w:rPr>
        <w:t>ο οποίος αποφασίζει, σύμφωνα με τα οριζόμενα και στο άρθρο 221 του Ν.4412/2016, εντός προθεσμίας δέκα (10) ημερών</w:t>
      </w:r>
      <w:r w:rsidR="00441D60" w:rsidRPr="00E228E3">
        <w:rPr>
          <w:rFonts w:ascii="Tahoma" w:hAnsi="Tahoma" w:cs="Tahoma"/>
          <w:szCs w:val="22"/>
          <w:lang w:val="el-GR"/>
        </w:rPr>
        <w:t xml:space="preserve"> από την κοινοποίηση της ένστασης. Στην περίπτωση της ένστασης κατά της διακήρυξης η αναθέτουσα αρχή αποφασίζει σε κάθε περίπτωση πριν την καταληκτική ημερομηνία υποβολής προσφορών. Με </w:t>
      </w:r>
      <w:r w:rsidRPr="00E228E3">
        <w:rPr>
          <w:rFonts w:ascii="Tahoma" w:hAnsi="Tahoma" w:cs="Tahoma"/>
          <w:szCs w:val="22"/>
          <w:lang w:val="el-GR"/>
        </w:rPr>
        <w:t xml:space="preserve">την άπρακτη πάροδο </w:t>
      </w:r>
      <w:r w:rsidR="00441D60" w:rsidRPr="00E228E3">
        <w:rPr>
          <w:rFonts w:ascii="Tahoma" w:hAnsi="Tahoma" w:cs="Tahoma"/>
          <w:szCs w:val="22"/>
          <w:lang w:val="el-GR"/>
        </w:rPr>
        <w:t xml:space="preserve">των ανωτέρω προθεσμιών </w:t>
      </w:r>
      <w:r w:rsidRPr="00E228E3">
        <w:rPr>
          <w:rFonts w:ascii="Tahoma" w:hAnsi="Tahoma" w:cs="Tahoma"/>
          <w:szCs w:val="22"/>
          <w:lang w:val="el-GR"/>
        </w:rPr>
        <w:t>τεκμαίρεται η απόρριψη της ένστασης. Για το παραδεκτό της άσκησης ένστασης, απαιτείται</w:t>
      </w:r>
      <w:r w:rsidR="00441D60" w:rsidRPr="00E228E3">
        <w:rPr>
          <w:rFonts w:ascii="Tahoma" w:hAnsi="Tahoma" w:cs="Tahoma"/>
          <w:szCs w:val="22"/>
          <w:lang w:val="el-GR"/>
        </w:rPr>
        <w:t>,</w:t>
      </w:r>
      <w:r w:rsidRPr="00E228E3">
        <w:rPr>
          <w:rFonts w:ascii="Tahoma" w:hAnsi="Tahoma" w:cs="Tahoma"/>
          <w:szCs w:val="22"/>
          <w:lang w:val="el-GR"/>
        </w:rPr>
        <w:t xml:space="preserve"> με την κατάθεση της ένστασης</w:t>
      </w:r>
      <w:r w:rsidR="00441D60" w:rsidRPr="00E228E3">
        <w:rPr>
          <w:rFonts w:ascii="Tahoma" w:hAnsi="Tahoma" w:cs="Tahoma"/>
          <w:szCs w:val="22"/>
          <w:lang w:val="el-GR"/>
        </w:rPr>
        <w:t>,</w:t>
      </w:r>
      <w:r w:rsidRPr="00E228E3">
        <w:rPr>
          <w:rFonts w:ascii="Tahoma" w:hAnsi="Tahoma" w:cs="Tahoma"/>
          <w:szCs w:val="22"/>
          <w:lang w:val="el-GR"/>
        </w:rPr>
        <w:t xml:space="preserve"> η καταβολή </w:t>
      </w:r>
      <w:r w:rsidRPr="00E228E3">
        <w:rPr>
          <w:rFonts w:ascii="Tahoma" w:hAnsi="Tahoma" w:cs="Tahoma"/>
          <w:b/>
          <w:szCs w:val="22"/>
          <w:lang w:val="el-GR"/>
        </w:rPr>
        <w:t>παραβόλου υπέρ του Δημοσίου</w:t>
      </w:r>
      <w:r w:rsidRPr="00E228E3">
        <w:rPr>
          <w:rFonts w:ascii="Tahoma" w:hAnsi="Tahoma" w:cs="Tahoma"/>
          <w:szCs w:val="22"/>
          <w:lang w:val="el-GR"/>
        </w:rPr>
        <w:t xml:space="preserve"> ποσού </w:t>
      </w:r>
      <w:r w:rsidRPr="00E228E3">
        <w:rPr>
          <w:rFonts w:ascii="Tahoma" w:hAnsi="Tahoma" w:cs="Tahoma"/>
          <w:szCs w:val="22"/>
          <w:u w:val="single"/>
          <w:lang w:val="el-GR"/>
        </w:rPr>
        <w:t xml:space="preserve">ίσου με το ένα τοις εκατό </w:t>
      </w:r>
      <w:r w:rsidRPr="00E228E3">
        <w:rPr>
          <w:rFonts w:ascii="Tahoma" w:hAnsi="Tahoma" w:cs="Tahoma"/>
          <w:b/>
          <w:szCs w:val="22"/>
          <w:u w:val="single"/>
          <w:lang w:val="el-GR"/>
        </w:rPr>
        <w:t>(1%) επί της εκτιμώμενης αξίας της σύμβασης</w:t>
      </w:r>
      <w:r w:rsidRPr="00E228E3">
        <w:rPr>
          <w:rFonts w:ascii="Tahoma" w:hAnsi="Tahoma" w:cs="Tahoma"/>
          <w:szCs w:val="22"/>
          <w:lang w:val="el-GR"/>
        </w:rPr>
        <w:t xml:space="preserve">. Το παράβολο αυτό αποτελεί δημόσιο έσοδο και επιστρέφεται με πράξη της Αναθέτουσας Αρχής, αν η ένσταση γίνει δεκτή </w:t>
      </w:r>
      <w:r w:rsidR="00441D60" w:rsidRPr="00E228E3">
        <w:rPr>
          <w:rFonts w:ascii="Tahoma" w:hAnsi="Tahoma" w:cs="Tahoma"/>
          <w:szCs w:val="22"/>
          <w:lang w:val="el-GR"/>
        </w:rPr>
        <w:t xml:space="preserve">ή μερικώς δεκτή </w:t>
      </w:r>
      <w:r w:rsidRPr="00E228E3">
        <w:rPr>
          <w:rFonts w:ascii="Tahoma" w:hAnsi="Tahoma" w:cs="Tahoma"/>
          <w:szCs w:val="22"/>
          <w:lang w:val="el-GR"/>
        </w:rPr>
        <w:t>από το αποφασίζον διοικητικό όργανο.</w:t>
      </w:r>
    </w:p>
    <w:p w:rsidR="00E228E3" w:rsidRPr="00E258D6" w:rsidRDefault="00E228E3" w:rsidP="00E228E3">
      <w:pPr>
        <w:suppressAutoHyphens w:val="0"/>
        <w:autoSpaceDE w:val="0"/>
        <w:autoSpaceDN w:val="0"/>
        <w:adjustRightInd w:val="0"/>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98" w:name="_Toc499798838"/>
      <w:bookmarkStart w:id="99" w:name="_Toc9495906"/>
      <w:r w:rsidRPr="00E228E3">
        <w:rPr>
          <w:rFonts w:cs="Tahoma"/>
          <w:color w:val="auto"/>
          <w:szCs w:val="22"/>
          <w:lang w:val="el-GR"/>
        </w:rPr>
        <w:t>ΑΡΘΡΟ 21: ΕΓΓΥΗΣΕΙΣ  (Άρθρο 72 Ν.4412/2016)</w:t>
      </w:r>
      <w:bookmarkEnd w:id="98"/>
      <w:bookmarkEnd w:id="99"/>
    </w:p>
    <w:p w:rsidR="007943EF" w:rsidRPr="00E228E3" w:rsidRDefault="007943EF" w:rsidP="00E228E3">
      <w:pPr>
        <w:spacing w:after="0" w:line="360" w:lineRule="auto"/>
        <w:rPr>
          <w:rFonts w:ascii="Tahoma" w:hAnsi="Tahoma" w:cs="Tahoma"/>
          <w:szCs w:val="22"/>
          <w:lang w:val="el-GR"/>
        </w:rPr>
      </w:pPr>
    </w:p>
    <w:p w:rsidR="007943EF" w:rsidRPr="00E228E3" w:rsidRDefault="007943EF" w:rsidP="00E228E3">
      <w:pPr>
        <w:pStyle w:val="3"/>
        <w:spacing w:before="0" w:after="0" w:line="360" w:lineRule="auto"/>
        <w:rPr>
          <w:szCs w:val="22"/>
        </w:rPr>
      </w:pPr>
      <w:bookmarkStart w:id="100" w:name="_Toc499798839"/>
      <w:bookmarkStart w:id="101" w:name="_Toc9495907"/>
      <w:r w:rsidRPr="00E228E3">
        <w:rPr>
          <w:szCs w:val="22"/>
        </w:rPr>
        <w:t>21.1 Εγγύηση Συμμετοχής</w:t>
      </w:r>
      <w:bookmarkEnd w:id="100"/>
      <w:bookmarkEnd w:id="101"/>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Δεν απαιτείται εγγύηση συμμετοχής.</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w:t>
      </w:r>
      <w:proofErr w:type="spellStart"/>
      <w:r w:rsidRPr="00E228E3">
        <w:rPr>
          <w:rFonts w:ascii="Tahoma" w:hAnsi="Tahoma" w:cs="Tahoma"/>
          <w:szCs w:val="22"/>
          <w:lang w:val="el-GR"/>
        </w:rPr>
        <w:t>Πρβλ</w:t>
      </w:r>
      <w:proofErr w:type="spellEnd"/>
      <w:r w:rsidRPr="00E228E3">
        <w:rPr>
          <w:rFonts w:ascii="Tahoma" w:hAnsi="Tahoma" w:cs="Tahoma"/>
          <w:szCs w:val="22"/>
          <w:lang w:val="el-GR"/>
        </w:rPr>
        <w:t xml:space="preserve"> έκτο </w:t>
      </w:r>
      <w:proofErr w:type="spellStart"/>
      <w:r w:rsidRPr="00E228E3">
        <w:rPr>
          <w:rFonts w:ascii="Tahoma" w:hAnsi="Tahoma" w:cs="Tahoma"/>
          <w:szCs w:val="22"/>
          <w:lang w:val="el-GR"/>
        </w:rPr>
        <w:t>εδ</w:t>
      </w:r>
      <w:proofErr w:type="spellEnd"/>
      <w:r w:rsidRPr="00E228E3">
        <w:rPr>
          <w:rFonts w:ascii="Tahoma" w:hAnsi="Tahoma" w:cs="Tahoma"/>
          <w:szCs w:val="22"/>
          <w:lang w:val="el-GR"/>
        </w:rPr>
        <w:t>. της παρ. 1.α του άρθρου 72 του Ν. 4412/2016)</w:t>
      </w:r>
    </w:p>
    <w:p w:rsidR="007943EF" w:rsidRPr="00E228E3" w:rsidRDefault="007943EF" w:rsidP="00E228E3">
      <w:pPr>
        <w:spacing w:after="0" w:line="360" w:lineRule="auto"/>
        <w:rPr>
          <w:rFonts w:ascii="Tahoma" w:hAnsi="Tahoma" w:cs="Tahoma"/>
          <w:szCs w:val="22"/>
          <w:lang w:val="el-GR"/>
        </w:rPr>
      </w:pPr>
    </w:p>
    <w:p w:rsidR="007943EF" w:rsidRPr="00E228E3" w:rsidRDefault="007943EF" w:rsidP="00E228E3">
      <w:pPr>
        <w:pStyle w:val="3"/>
        <w:spacing w:before="0" w:after="0" w:line="360" w:lineRule="auto"/>
        <w:rPr>
          <w:szCs w:val="22"/>
        </w:rPr>
      </w:pPr>
      <w:bookmarkStart w:id="102" w:name="_Toc499798840"/>
      <w:bookmarkStart w:id="103" w:name="_Toc9495908"/>
      <w:r w:rsidRPr="00E228E3">
        <w:rPr>
          <w:szCs w:val="22"/>
        </w:rPr>
        <w:t>21.2 Εγγύηση Καλής Εκτέλεσης</w:t>
      </w:r>
      <w:bookmarkEnd w:id="102"/>
      <w:bookmarkEnd w:id="103"/>
      <w:r w:rsidR="00A3212F" w:rsidRPr="00E228E3">
        <w:rPr>
          <w:szCs w:val="22"/>
        </w:rPr>
        <w:t>-Καλής Λειτουργίας</w:t>
      </w:r>
    </w:p>
    <w:p w:rsidR="007943EF" w:rsidRPr="00E228E3" w:rsidRDefault="007943EF" w:rsidP="00E228E3">
      <w:pPr>
        <w:numPr>
          <w:ilvl w:val="0"/>
          <w:numId w:val="10"/>
        </w:numPr>
        <w:suppressAutoHyphens w:val="0"/>
        <w:autoSpaceDE w:val="0"/>
        <w:autoSpaceDN w:val="0"/>
        <w:adjustRightInd w:val="0"/>
        <w:spacing w:after="0" w:line="360" w:lineRule="auto"/>
        <w:ind w:left="426"/>
        <w:rPr>
          <w:rFonts w:ascii="Tahoma" w:hAnsi="Tahoma" w:cs="Tahoma"/>
          <w:szCs w:val="22"/>
          <w:lang w:val="el-GR"/>
        </w:rPr>
      </w:pPr>
      <w:r w:rsidRPr="00E228E3">
        <w:rPr>
          <w:rFonts w:ascii="Tahoma" w:hAnsi="Tahoma" w:cs="Tahoma"/>
          <w:szCs w:val="22"/>
          <w:lang w:val="el-GR"/>
        </w:rPr>
        <w:t xml:space="preserve">Για την υπογραφή της σύμβασης απαιτείται η παροχή </w:t>
      </w:r>
      <w:r w:rsidRPr="00E228E3">
        <w:rPr>
          <w:rFonts w:ascii="Tahoma" w:hAnsi="Tahoma" w:cs="Tahoma"/>
          <w:szCs w:val="22"/>
          <w:u w:val="single"/>
          <w:lang w:val="el-GR"/>
        </w:rPr>
        <w:t>εγγύησης καλής εκτέλεσης</w:t>
      </w:r>
      <w:r w:rsidRPr="00E228E3">
        <w:rPr>
          <w:rFonts w:ascii="Tahoma" w:hAnsi="Tahoma" w:cs="Tahoma"/>
          <w:szCs w:val="22"/>
          <w:lang w:val="el-GR"/>
        </w:rPr>
        <w:t xml:space="preserve">, σύμφωνα με το άρθρο 72 παρ. 1 β) του ν. 4412/2016, το ύψος της οποίας ανέρχεται σε ποσοστό </w:t>
      </w:r>
      <w:r w:rsidRPr="00E228E3">
        <w:rPr>
          <w:rFonts w:ascii="Tahoma" w:hAnsi="Tahoma" w:cs="Tahoma"/>
          <w:b/>
          <w:szCs w:val="22"/>
          <w:lang w:val="el-GR"/>
        </w:rPr>
        <w:t>5% επί της αξίας της σύμβασης</w:t>
      </w:r>
      <w:r w:rsidRPr="00E228E3">
        <w:rPr>
          <w:rFonts w:ascii="Tahoma" w:hAnsi="Tahoma" w:cs="Tahoma"/>
          <w:szCs w:val="22"/>
          <w:lang w:val="el-GR"/>
        </w:rPr>
        <w:t>, εκτός Φ.Π.Α., και κατατίθεται πριν ή κατά την υπογραφή της σύμβασης</w:t>
      </w:r>
      <w:r w:rsidRPr="00E228E3">
        <w:rPr>
          <w:rFonts w:ascii="Tahoma" w:hAnsi="Tahoma" w:cs="Tahoma"/>
          <w:szCs w:val="22"/>
          <w:lang w:val="el-GR" w:eastAsia="el-GR"/>
        </w:rPr>
        <w:t xml:space="preserve">, απευθύνεται δε προς την Αναθέτουσα Αρχή. </w:t>
      </w:r>
      <w:r w:rsidR="00C534A0" w:rsidRPr="00E228E3">
        <w:rPr>
          <w:rFonts w:ascii="Tahoma" w:hAnsi="Tahoma" w:cs="Tahoma"/>
          <w:szCs w:val="22"/>
          <w:lang w:val="el-GR" w:eastAsia="el-GR"/>
        </w:rPr>
        <w:t xml:space="preserve"> </w:t>
      </w:r>
    </w:p>
    <w:p w:rsidR="007943EF" w:rsidRPr="00E228E3" w:rsidRDefault="007943EF" w:rsidP="00E228E3">
      <w:pPr>
        <w:numPr>
          <w:ilvl w:val="0"/>
          <w:numId w:val="10"/>
        </w:numPr>
        <w:suppressAutoHyphens w:val="0"/>
        <w:autoSpaceDE w:val="0"/>
        <w:autoSpaceDN w:val="0"/>
        <w:adjustRightInd w:val="0"/>
        <w:spacing w:after="0" w:line="360" w:lineRule="auto"/>
        <w:ind w:left="426"/>
        <w:rPr>
          <w:rFonts w:ascii="Tahoma" w:hAnsi="Tahoma" w:cs="Tahoma"/>
          <w:szCs w:val="22"/>
          <w:lang w:val="el-GR" w:eastAsia="el-GR"/>
        </w:rPr>
      </w:pPr>
      <w:r w:rsidRPr="00E228E3">
        <w:rPr>
          <w:rFonts w:ascii="Tahoma" w:hAnsi="Tahoma" w:cs="Tahoma"/>
          <w:szCs w:val="22"/>
          <w:lang w:val="el-GR" w:eastAsia="el-GR"/>
        </w:rPr>
        <w:t xml:space="preserve">Η εγγυητική επιστολή εκδίδεται σύμφωνα με το παράρτημα Δ’  «ΥΠΟΔΕΙΓΜΑ ΕΓΓΥΗΤΙΚΗΣ ΕΠΙΣΤΟΛΗΣ» </w:t>
      </w:r>
    </w:p>
    <w:p w:rsidR="007943EF" w:rsidRPr="00E228E3" w:rsidRDefault="007943EF" w:rsidP="00E228E3">
      <w:pPr>
        <w:numPr>
          <w:ilvl w:val="0"/>
          <w:numId w:val="10"/>
        </w:numPr>
        <w:suppressAutoHyphens w:val="0"/>
        <w:autoSpaceDE w:val="0"/>
        <w:autoSpaceDN w:val="0"/>
        <w:adjustRightInd w:val="0"/>
        <w:spacing w:after="0" w:line="360" w:lineRule="auto"/>
        <w:ind w:left="426"/>
        <w:rPr>
          <w:rFonts w:ascii="Tahoma" w:hAnsi="Tahoma" w:cs="Tahoma"/>
          <w:szCs w:val="22"/>
          <w:lang w:val="el-GR" w:eastAsia="el-GR"/>
        </w:rPr>
      </w:pPr>
      <w:r w:rsidRPr="00E228E3">
        <w:rPr>
          <w:rFonts w:ascii="Tahoma" w:hAnsi="Tahoma" w:cs="Tahoma"/>
          <w:szCs w:val="22"/>
          <w:lang w:val="el-GR" w:eastAsia="el-GR"/>
        </w:rPr>
        <w:t xml:space="preserve">Η εγγύηση καλής εκτέλεσης καταπίπτει στην περίπτωση παράβασης των όρων της σύμβασης, όπως αυτή ειδικότερα ορίζει. </w:t>
      </w:r>
    </w:p>
    <w:p w:rsidR="007943EF" w:rsidRPr="00E228E3" w:rsidRDefault="007943EF" w:rsidP="00E228E3">
      <w:pPr>
        <w:numPr>
          <w:ilvl w:val="0"/>
          <w:numId w:val="10"/>
        </w:numPr>
        <w:suppressAutoHyphens w:val="0"/>
        <w:autoSpaceDE w:val="0"/>
        <w:autoSpaceDN w:val="0"/>
        <w:adjustRightInd w:val="0"/>
        <w:spacing w:after="0" w:line="360" w:lineRule="auto"/>
        <w:ind w:left="426"/>
        <w:rPr>
          <w:rFonts w:ascii="Tahoma" w:hAnsi="Tahoma" w:cs="Tahoma"/>
          <w:szCs w:val="22"/>
          <w:lang w:val="el-GR" w:eastAsia="el-GR"/>
        </w:rPr>
      </w:pPr>
      <w:r w:rsidRPr="00E228E3">
        <w:rPr>
          <w:rFonts w:ascii="Tahoma" w:hAnsi="Tahoma" w:cs="Tahoma"/>
          <w:szCs w:val="22"/>
          <w:lang w:val="el-GR" w:eastAsia="el-GR"/>
        </w:rPr>
        <w:lastRenderedPageBreak/>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7943EF" w:rsidRPr="00E228E3" w:rsidRDefault="007943EF" w:rsidP="00E228E3">
      <w:pPr>
        <w:numPr>
          <w:ilvl w:val="0"/>
          <w:numId w:val="10"/>
        </w:numPr>
        <w:suppressAutoHyphens w:val="0"/>
        <w:autoSpaceDE w:val="0"/>
        <w:autoSpaceDN w:val="0"/>
        <w:adjustRightInd w:val="0"/>
        <w:spacing w:after="0" w:line="360" w:lineRule="auto"/>
        <w:ind w:left="426"/>
        <w:rPr>
          <w:rFonts w:ascii="Tahoma" w:hAnsi="Tahoma" w:cs="Tahoma"/>
          <w:szCs w:val="22"/>
          <w:lang w:val="el-GR" w:eastAsia="el-GR"/>
        </w:rPr>
      </w:pPr>
      <w:r w:rsidRPr="00E228E3">
        <w:rPr>
          <w:rFonts w:ascii="Tahoma" w:hAnsi="Tahoma" w:cs="Tahoma"/>
          <w:szCs w:val="22"/>
          <w:lang w:val="el-GR" w:eastAsia="el-GR"/>
        </w:rPr>
        <w:t xml:space="preserve">Η εγγύηση καλής εκτέλεσης επιστρέφεται στο σύνολό της μετά την οριστική ποσοτική και ποιοτική παραλαβή του συνόλου του αντικειμένου της σύμβασης. </w:t>
      </w:r>
    </w:p>
    <w:p w:rsidR="007943EF" w:rsidRPr="00E228E3" w:rsidRDefault="007943EF" w:rsidP="00E228E3">
      <w:pPr>
        <w:numPr>
          <w:ilvl w:val="0"/>
          <w:numId w:val="10"/>
        </w:numPr>
        <w:suppressAutoHyphens w:val="0"/>
        <w:autoSpaceDE w:val="0"/>
        <w:autoSpaceDN w:val="0"/>
        <w:adjustRightInd w:val="0"/>
        <w:spacing w:after="0" w:line="360" w:lineRule="auto"/>
        <w:ind w:left="426"/>
        <w:rPr>
          <w:rFonts w:ascii="Tahoma" w:hAnsi="Tahoma" w:cs="Tahoma"/>
          <w:szCs w:val="22"/>
          <w:lang w:val="el-GR" w:eastAsia="el-GR"/>
        </w:rPr>
      </w:pPr>
      <w:r w:rsidRPr="00E228E3">
        <w:rPr>
          <w:rFonts w:ascii="Tahoma" w:hAnsi="Tahoma" w:cs="Tahoma"/>
          <w:szCs w:val="22"/>
          <w:lang w:val="el-GR" w:eastAsia="el-GR"/>
        </w:rPr>
        <w:t xml:space="preserve">Σε περίπτωση ανάθεσης της σύμβασης σε ένωση (κοινοπραξία), όλα τα μέλη της ευθύνονται έναντι της Αναθέτουσας Αρχής αλληλέγγυα και εις </w:t>
      </w:r>
      <w:proofErr w:type="spellStart"/>
      <w:r w:rsidRPr="00E228E3">
        <w:rPr>
          <w:rFonts w:ascii="Tahoma" w:hAnsi="Tahoma" w:cs="Tahoma"/>
          <w:szCs w:val="22"/>
          <w:lang w:val="el-GR" w:eastAsia="el-GR"/>
        </w:rPr>
        <w:t>ολόκληρον</w:t>
      </w:r>
      <w:proofErr w:type="spellEnd"/>
      <w:r w:rsidRPr="00E228E3">
        <w:rPr>
          <w:rFonts w:ascii="Tahoma" w:hAnsi="Tahoma" w:cs="Tahoma"/>
          <w:szCs w:val="22"/>
          <w:lang w:val="el-GR" w:eastAsia="el-GR"/>
        </w:rPr>
        <w:t xml:space="preserve"> μέχρι πλήρους εκτέλεσης της σύμβασης. </w:t>
      </w:r>
    </w:p>
    <w:p w:rsidR="007943EF" w:rsidRPr="00E228E3" w:rsidRDefault="007943EF" w:rsidP="00E228E3">
      <w:pPr>
        <w:numPr>
          <w:ilvl w:val="0"/>
          <w:numId w:val="10"/>
        </w:numPr>
        <w:spacing w:after="0" w:line="360" w:lineRule="auto"/>
        <w:ind w:left="426"/>
        <w:rPr>
          <w:rFonts w:ascii="Tahoma" w:hAnsi="Tahoma" w:cs="Tahoma"/>
          <w:szCs w:val="22"/>
          <w:lang w:val="el-GR"/>
        </w:rPr>
      </w:pPr>
      <w:r w:rsidRPr="00E228E3">
        <w:rPr>
          <w:rFonts w:ascii="Tahoma" w:hAnsi="Tahoma" w:cs="Tahoma"/>
          <w:szCs w:val="22"/>
          <w:lang w:val="el-GR" w:eastAsia="el-GR"/>
        </w:rPr>
        <w:t xml:space="preserve">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r w:rsidRPr="00E228E3">
        <w:rPr>
          <w:rFonts w:ascii="Tahoma" w:hAnsi="Tahoma" w:cs="Tahoma"/>
          <w:szCs w:val="22"/>
          <w:lang w:val="el-GR"/>
        </w:rPr>
        <w:t>Μπορούν, επίσης, να εκδίδονται από</w:t>
      </w:r>
      <w:r w:rsidR="00CD26C9" w:rsidRPr="00E228E3">
        <w:rPr>
          <w:rFonts w:ascii="Tahoma" w:hAnsi="Tahoma" w:cs="Tahoma"/>
          <w:szCs w:val="22"/>
          <w:lang w:val="el-GR"/>
        </w:rPr>
        <w:t xml:space="preserve"> το</w:t>
      </w:r>
      <w:r w:rsidRPr="00E228E3">
        <w:rPr>
          <w:rFonts w:ascii="Tahoma" w:hAnsi="Tahoma" w:cs="Tahoma"/>
          <w:szCs w:val="22"/>
          <w:lang w:val="el-GR"/>
        </w:rPr>
        <w:t xml:space="preserve"> Τ.Μ.Ε.Δ.Ε</w:t>
      </w:r>
      <w:r w:rsidR="00CD26C9" w:rsidRPr="00E228E3">
        <w:rPr>
          <w:rFonts w:ascii="Tahoma" w:hAnsi="Tahoma" w:cs="Tahoma"/>
          <w:szCs w:val="22"/>
          <w:lang w:val="el-GR"/>
        </w:rPr>
        <w:t xml:space="preserve"> </w:t>
      </w:r>
      <w:r w:rsidRPr="00E228E3">
        <w:rPr>
          <w:rFonts w:ascii="Tahoma" w:hAnsi="Tahoma" w:cs="Tahoma"/>
          <w:szCs w:val="22"/>
          <w:lang w:val="el-GR"/>
        </w:rPr>
        <w:t>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943EF" w:rsidRPr="00E228E3" w:rsidRDefault="007943EF" w:rsidP="00E228E3">
      <w:pPr>
        <w:numPr>
          <w:ilvl w:val="0"/>
          <w:numId w:val="10"/>
        </w:numPr>
        <w:spacing w:after="0" w:line="360" w:lineRule="auto"/>
        <w:ind w:left="426"/>
        <w:rPr>
          <w:rFonts w:ascii="Tahoma" w:hAnsi="Tahoma" w:cs="Tahoma"/>
          <w:szCs w:val="22"/>
          <w:lang w:val="el-GR"/>
        </w:rPr>
      </w:pPr>
      <w:r w:rsidRPr="00E228E3">
        <w:rPr>
          <w:rFonts w:ascii="Tahoma" w:hAnsi="Tahoma" w:cs="Tahoma"/>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228E3">
        <w:rPr>
          <w:rFonts w:ascii="Tahoma" w:hAnsi="Tahoma" w:cs="Tahoma"/>
          <w:szCs w:val="22"/>
          <w:lang w:val="el-GR"/>
        </w:rPr>
        <w:t>διζήσεως</w:t>
      </w:r>
      <w:proofErr w:type="spellEnd"/>
      <w:r w:rsidRPr="00E228E3">
        <w:rPr>
          <w:rFonts w:ascii="Tahoma" w:hAnsi="Tahoma" w:cs="Tahoma"/>
          <w:szCs w:val="22"/>
          <w:lang w:val="el-GR"/>
        </w:rPr>
        <w:t xml:space="preserve">, και </w:t>
      </w:r>
      <w:proofErr w:type="spellStart"/>
      <w:r w:rsidRPr="00E228E3">
        <w:rPr>
          <w:rFonts w:ascii="Tahoma" w:hAnsi="Tahoma" w:cs="Tahoma"/>
          <w:szCs w:val="22"/>
          <w:lang w:val="el-GR"/>
        </w:rPr>
        <w:t>ββ</w:t>
      </w:r>
      <w:proofErr w:type="spellEnd"/>
      <w:r w:rsidRPr="00E228E3">
        <w:rPr>
          <w:rFonts w:ascii="Tahoma" w:hAnsi="Tahoma" w:cs="Tahoma"/>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Pr="00E228E3">
        <w:rPr>
          <w:rFonts w:ascii="Tahoma" w:hAnsi="Tahoma" w:cs="Tahoma"/>
          <w:szCs w:val="22"/>
          <w:lang w:val="el-GR" w:eastAsia="el-GR"/>
        </w:rPr>
        <w:t>καταληκτική ημερομηνία υποβολής προσφορών»</w:t>
      </w:r>
      <w:r w:rsidRPr="00E228E3">
        <w:rPr>
          <w:rFonts w:ascii="Tahoma" w:hAnsi="Tahoma" w:cs="Tahoma"/>
          <w:szCs w:val="22"/>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r w:rsidRPr="00E228E3">
        <w:rPr>
          <w:rFonts w:ascii="Tahoma" w:hAnsi="Tahoma" w:cs="Tahoma"/>
          <w:b/>
          <w:szCs w:val="22"/>
          <w:lang w:val="el-GR"/>
        </w:rPr>
        <w:t>.</w:t>
      </w:r>
      <w:r w:rsidRPr="00E228E3">
        <w:rPr>
          <w:rFonts w:ascii="Tahoma" w:hAnsi="Tahoma" w:cs="Tahoma"/>
          <w:szCs w:val="22"/>
          <w:lang w:val="el-GR"/>
        </w:rPr>
        <w:t xml:space="preserve"> </w:t>
      </w:r>
    </w:p>
    <w:p w:rsidR="007943EF" w:rsidRPr="00E228E3" w:rsidRDefault="007943EF" w:rsidP="00E228E3">
      <w:pPr>
        <w:numPr>
          <w:ilvl w:val="0"/>
          <w:numId w:val="10"/>
        </w:numPr>
        <w:spacing w:after="0" w:line="360" w:lineRule="auto"/>
        <w:ind w:left="426"/>
        <w:rPr>
          <w:rFonts w:ascii="Tahoma" w:hAnsi="Tahoma" w:cs="Tahoma"/>
          <w:szCs w:val="22"/>
          <w:lang w:val="el-GR"/>
        </w:rPr>
      </w:pPr>
      <w:r w:rsidRPr="00E228E3">
        <w:rPr>
          <w:rFonts w:ascii="Tahoma" w:hAnsi="Tahoma" w:cs="Tahoma"/>
          <w:szCs w:val="22"/>
          <w:lang w:val="el-GR"/>
        </w:rPr>
        <w:t>Η αναθέτουσα αρχή επικοινωνεί με τους εκδότες των εγγυητικών επιστολών προκειμένου να διαπιστώσει την εγκυρότητά τους.</w:t>
      </w:r>
    </w:p>
    <w:p w:rsidR="00A3212F" w:rsidRPr="00E228E3" w:rsidRDefault="00A3212F" w:rsidP="00E228E3">
      <w:pPr>
        <w:numPr>
          <w:ilvl w:val="0"/>
          <w:numId w:val="10"/>
        </w:numPr>
        <w:spacing w:after="0" w:line="360" w:lineRule="auto"/>
        <w:ind w:left="426"/>
        <w:rPr>
          <w:rFonts w:ascii="Tahoma" w:hAnsi="Tahoma" w:cs="Tahoma"/>
          <w:szCs w:val="22"/>
          <w:lang w:val="el-GR"/>
        </w:rPr>
      </w:pPr>
      <w:r w:rsidRPr="00E228E3">
        <w:rPr>
          <w:rFonts w:ascii="Tahoma" w:hAnsi="Tahoma" w:cs="Tahoma"/>
          <w:szCs w:val="22"/>
          <w:lang w:val="el-GR"/>
        </w:rPr>
        <w:t xml:space="preserve">Ο Υποψήφιος Ανάδοχος θα πρέπει να παρέχει </w:t>
      </w:r>
      <w:r w:rsidRPr="00E228E3">
        <w:rPr>
          <w:rFonts w:ascii="Tahoma" w:hAnsi="Tahoma" w:cs="Tahoma"/>
          <w:szCs w:val="22"/>
          <w:u w:val="single"/>
          <w:lang w:val="el-GR"/>
        </w:rPr>
        <w:t>εγγυητική επιστολή για την καλή εκτέλεση</w:t>
      </w:r>
      <w:r w:rsidRPr="00E228E3">
        <w:rPr>
          <w:rFonts w:ascii="Tahoma" w:hAnsi="Tahoma" w:cs="Tahoma"/>
          <w:szCs w:val="22"/>
          <w:lang w:val="el-GR"/>
        </w:rPr>
        <w:t xml:space="preserve"> του Έργου με διάρκεια ισχύος αορίστου χρόνου, το ύψος της οποίας καθορίζεται σε ποσοστό πέντε τοις εκατό (5%) επί της αξίας της σύμβασης χωρίς να υπολογίζεται ο ΦΠΑ, και η οποία θα του επιστραφεί μετά το πέρας της περιόδου εγγύησης των 6 (έξι) μηνών. </w:t>
      </w:r>
      <w:bookmarkStart w:id="104" w:name="_GoBack"/>
      <w:bookmarkEnd w:id="104"/>
    </w:p>
    <w:p w:rsidR="00A3212F" w:rsidRPr="00E228E3" w:rsidRDefault="00A3212F" w:rsidP="00E228E3">
      <w:pPr>
        <w:spacing w:after="0" w:line="360" w:lineRule="auto"/>
        <w:ind w:left="426"/>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105" w:name="_Toc499798841"/>
      <w:bookmarkStart w:id="106" w:name="_Toc9495909"/>
      <w:r w:rsidRPr="00E228E3">
        <w:rPr>
          <w:rFonts w:cs="Tahoma"/>
          <w:color w:val="auto"/>
          <w:szCs w:val="22"/>
          <w:lang w:val="el-GR"/>
        </w:rPr>
        <w:lastRenderedPageBreak/>
        <w:t>ΑΡΘΡΟ 22: ΜΑΤΑΙΩΣΗ ΔΙΑΔΙΚΑΣΙΑΣ (άρθρο 106 Ν.4412/2016)</w:t>
      </w:r>
      <w:bookmarkEnd w:id="105"/>
      <w:bookmarkEnd w:id="106"/>
    </w:p>
    <w:p w:rsidR="007943EF" w:rsidRPr="00E228E3" w:rsidRDefault="00C8650C" w:rsidP="00E228E3">
      <w:pPr>
        <w:spacing w:after="0" w:line="360" w:lineRule="auto"/>
        <w:rPr>
          <w:rFonts w:ascii="Tahoma" w:hAnsi="Tahoma" w:cs="Tahoma"/>
          <w:szCs w:val="22"/>
          <w:lang w:val="el-GR"/>
        </w:rPr>
      </w:pPr>
      <w:r w:rsidRPr="00E228E3">
        <w:rPr>
          <w:rFonts w:ascii="Tahoma" w:hAnsi="Tahoma" w:cs="Tahoma"/>
          <w:szCs w:val="22"/>
          <w:lang w:val="el-GR"/>
        </w:rPr>
        <w:t>Η Αναθέτουσα Αρχή</w:t>
      </w:r>
      <w:r w:rsidR="007943EF" w:rsidRPr="00E228E3">
        <w:rPr>
          <w:rFonts w:ascii="Tahoma" w:hAnsi="Tahoma" w:cs="Tahoma"/>
          <w:szCs w:val="22"/>
          <w:lang w:val="el-GR"/>
        </w:rPr>
        <w:t xml:space="preserve"> με ειδικά αιτιολογημένη απόφασή </w:t>
      </w:r>
      <w:r w:rsidR="00375871" w:rsidRPr="00E228E3">
        <w:rPr>
          <w:rFonts w:ascii="Tahoma" w:hAnsi="Tahoma" w:cs="Tahoma"/>
          <w:szCs w:val="22"/>
          <w:lang w:val="el-GR"/>
        </w:rPr>
        <w:t>της</w:t>
      </w:r>
      <w:r w:rsidR="007943EF" w:rsidRPr="00E228E3">
        <w:rPr>
          <w:rFonts w:ascii="Tahoma" w:hAnsi="Tahoma" w:cs="Tahoma"/>
          <w:szCs w:val="22"/>
          <w:lang w:val="el-GR"/>
        </w:rPr>
        <w:t>, μετά από γνώμη του αρμόδιου οργάνου, ματαιώνει τη διαδικασία σύναψης της παρούσας σύμβασης:</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b/>
          <w:szCs w:val="22"/>
          <w:lang w:val="el-GR"/>
        </w:rPr>
        <w:t>α)</w:t>
      </w:r>
      <w:r w:rsidRPr="00E228E3">
        <w:rPr>
          <w:rFonts w:ascii="Tahoma" w:hAnsi="Tahoma" w:cs="Tahoma"/>
          <w:szCs w:val="22"/>
          <w:lang w:val="el-GR"/>
        </w:rPr>
        <w:t xml:space="preserve">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b/>
          <w:szCs w:val="22"/>
          <w:lang w:val="el-GR"/>
        </w:rPr>
        <w:t>β)</w:t>
      </w:r>
      <w:r w:rsidRPr="00E228E3">
        <w:rPr>
          <w:rFonts w:ascii="Tahoma" w:hAnsi="Tahoma" w:cs="Tahoma"/>
          <w:szCs w:val="22"/>
          <w:lang w:val="el-GR"/>
        </w:rPr>
        <w:t xml:space="preserve"> στην περίπτωση του τελευταίου εδαφίου της παραγράφου 5 του άρθρου 105 του ν. 4412/2016,</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b/>
          <w:szCs w:val="22"/>
          <w:lang w:val="el-GR"/>
        </w:rPr>
        <w:t>γ)</w:t>
      </w:r>
      <w:r w:rsidRPr="00E228E3">
        <w:rPr>
          <w:rFonts w:ascii="Tahoma" w:hAnsi="Tahoma" w:cs="Tahoma"/>
          <w:szCs w:val="22"/>
          <w:lang w:val="el-GR"/>
        </w:rPr>
        <w:t xml:space="preserve"> λόγω παράτυπης διεξαγωγής της διαδικασίας ανάθεσης,</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b/>
          <w:szCs w:val="22"/>
          <w:lang w:val="el-GR"/>
        </w:rPr>
        <w:t>δ)</w:t>
      </w:r>
      <w:r w:rsidRPr="00E228E3">
        <w:rPr>
          <w:rFonts w:ascii="Tahoma" w:hAnsi="Tahoma" w:cs="Tahoma"/>
          <w:szCs w:val="22"/>
          <w:lang w:val="el-GR"/>
        </w:rPr>
        <w:t xml:space="preserve">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τον Ε.Φ.Κ.Α. ή τον φορέα για τον οποίο προορίζεται το υπό ανάθεση αντικείμενο,</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b/>
          <w:szCs w:val="22"/>
          <w:lang w:val="el-GR"/>
        </w:rPr>
        <w:t>ε)</w:t>
      </w:r>
      <w:r w:rsidRPr="00E228E3">
        <w:rPr>
          <w:rFonts w:ascii="Tahoma" w:hAnsi="Tahoma" w:cs="Tahoma"/>
          <w:szCs w:val="22"/>
          <w:lang w:val="el-GR"/>
        </w:rPr>
        <w:t xml:space="preserve"> αν λόγω ανωτέρας βίας, δεν είναι δυνατή η κανονική εκτέλεση της σύμβασης,</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στ) αν η επιλεγείσα προσφορά κριθεί ως μη συμφέρουσα από οικονομική άποψη,</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b/>
          <w:szCs w:val="22"/>
          <w:lang w:val="el-GR"/>
        </w:rPr>
        <w:t>ζ)</w:t>
      </w:r>
      <w:r w:rsidRPr="00E228E3">
        <w:rPr>
          <w:rFonts w:ascii="Tahoma" w:hAnsi="Tahoma" w:cs="Tahoma"/>
          <w:szCs w:val="22"/>
          <w:lang w:val="el-GR"/>
        </w:rPr>
        <w:t xml:space="preserve"> στην περίπτωση της παραγράφου 4 του άρθρου 97 του Ν.4412/2016,</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b/>
          <w:szCs w:val="22"/>
          <w:lang w:val="el-GR"/>
        </w:rPr>
        <w:t>η)</w:t>
      </w:r>
      <w:r w:rsidRPr="00E228E3">
        <w:rPr>
          <w:rFonts w:ascii="Tahoma" w:hAnsi="Tahoma" w:cs="Tahoma"/>
          <w:szCs w:val="22"/>
          <w:lang w:val="el-GR"/>
        </w:rPr>
        <w:t xml:space="preserve"> για άλλους επιτακτικούς λόγους δημοσίου συμφέροντος όπως ιδίως δημόσιας υγείας ή προστασίας του περιβάλλοντος.</w:t>
      </w:r>
    </w:p>
    <w:p w:rsidR="007943EF" w:rsidRPr="00E258D6" w:rsidRDefault="007943EF" w:rsidP="00E228E3">
      <w:pPr>
        <w:spacing w:after="0" w:line="360" w:lineRule="auto"/>
        <w:rPr>
          <w:rFonts w:ascii="Tahoma" w:hAnsi="Tahoma" w:cs="Tahoma"/>
          <w:szCs w:val="22"/>
          <w:lang w:val="el-GR"/>
        </w:rPr>
      </w:pPr>
      <w:r w:rsidRPr="00E228E3">
        <w:rPr>
          <w:rFonts w:ascii="Tahoma" w:hAnsi="Tahoma" w:cs="Tahoma"/>
          <w:szCs w:val="22"/>
          <w:lang w:val="el-GR"/>
        </w:rPr>
        <w:t>Επίσης, εφόσον συντρέχουν οι προϋποθέσεις-εφαρμόζονται, κατά περίπτωση, οι παρ. 3-5 του άρθρου 106 του Ν.4412/2016.</w:t>
      </w:r>
    </w:p>
    <w:p w:rsidR="00E228E3" w:rsidRPr="00E258D6" w:rsidRDefault="00E228E3" w:rsidP="00E228E3">
      <w:pPr>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107" w:name="_Toc499798842"/>
      <w:bookmarkStart w:id="108" w:name="_Toc9495910"/>
      <w:r w:rsidRPr="00E228E3">
        <w:rPr>
          <w:rFonts w:cs="Tahoma"/>
          <w:color w:val="auto"/>
          <w:szCs w:val="22"/>
          <w:lang w:val="el-GR"/>
        </w:rPr>
        <w:t>ΑΡΘΡΟ 23: ΠΑΡΑΛΑΒΗ ΥΠΗΡΕΣΙΩΝ (Άρθρο 219 Ν.4412/2016)</w:t>
      </w:r>
      <w:bookmarkEnd w:id="107"/>
      <w:bookmarkEnd w:id="108"/>
    </w:p>
    <w:p w:rsidR="00B94BEB" w:rsidRPr="00E228E3" w:rsidRDefault="00B94BEB" w:rsidP="00E228E3">
      <w:pPr>
        <w:spacing w:after="0" w:line="360" w:lineRule="auto"/>
        <w:ind w:right="-1"/>
        <w:rPr>
          <w:rFonts w:ascii="Tahoma" w:eastAsia="MS Mincho" w:hAnsi="Tahoma" w:cs="Tahoma"/>
          <w:bCs/>
          <w:szCs w:val="22"/>
          <w:lang w:val="el-GR" w:eastAsia="el-GR"/>
        </w:rPr>
      </w:pPr>
      <w:r w:rsidRPr="00E228E3">
        <w:rPr>
          <w:rFonts w:ascii="Tahoma" w:eastAsia="MS Mincho" w:hAnsi="Tahoma" w:cs="Tahoma"/>
          <w:bCs/>
          <w:szCs w:val="22"/>
          <w:lang w:val="el-GR" w:eastAsia="el-GR"/>
        </w:rPr>
        <w:t>Η παρακολούθηση του Έργου θα γίνει από τη Διεύθυνση Υποδομών Πληροφορικής και Επικοινωνιών της Γενικής Διεύθυνσης Πληροφορικής και Επικοινωνιών του ΕΦΚΑ.</w:t>
      </w:r>
    </w:p>
    <w:p w:rsidR="002E729B" w:rsidRPr="00E228E3" w:rsidRDefault="002E729B" w:rsidP="00E228E3">
      <w:pPr>
        <w:spacing w:after="0" w:line="360" w:lineRule="auto"/>
        <w:ind w:right="-1"/>
        <w:rPr>
          <w:rFonts w:ascii="Tahoma" w:eastAsia="MS Mincho" w:hAnsi="Tahoma" w:cs="Tahoma"/>
          <w:bCs/>
          <w:szCs w:val="22"/>
          <w:lang w:val="el-GR" w:eastAsia="el-GR"/>
        </w:rPr>
      </w:pPr>
      <w:r w:rsidRPr="00E228E3">
        <w:rPr>
          <w:rFonts w:ascii="Tahoma" w:eastAsia="MS Mincho" w:hAnsi="Tahoma" w:cs="Tahoma"/>
          <w:bCs/>
          <w:szCs w:val="22"/>
          <w:lang w:val="el-GR" w:eastAsia="el-GR"/>
        </w:rPr>
        <w:t xml:space="preserve">Για το κάθε Υποέργο, η παραλαβή θα λάβει χώρα μετά το πέρας επιτυχούς δοκιμαστικής παραγωγικής λειτουργίας, αφού ο αντίστοιχος Υποψήφιος Ανάδοχος έχει  θέσει σε λειτουργία το σύνολο του εξοπλισμού ώστε να βεβαιώσει την ορθή λειτουργία του μέσω κατάλληλων δοκιμών. Προκειμένου να θεωρηθεί επιτυχής η περίοδος δοκιμαστικής παραγωγικής λειτουργίας, απαιτείται να συμπληρωθούν τουλάχιστον πέντε (5) εργάσιμες ημέρες συνεχούς και απρόσκοπτης λειτουργίας. </w:t>
      </w:r>
    </w:p>
    <w:p w:rsidR="008178D4" w:rsidRPr="00E228E3" w:rsidRDefault="008178D4" w:rsidP="00E228E3">
      <w:pPr>
        <w:spacing w:after="0" w:line="360" w:lineRule="auto"/>
        <w:ind w:right="-1"/>
        <w:rPr>
          <w:rFonts w:ascii="Tahoma" w:hAnsi="Tahoma" w:cs="Tahoma"/>
          <w:szCs w:val="22"/>
          <w:lang w:val="el-GR"/>
        </w:rPr>
      </w:pPr>
      <w:r w:rsidRPr="00E228E3">
        <w:rPr>
          <w:rFonts w:ascii="Tahoma" w:hAnsi="Tahoma" w:cs="Tahoma"/>
          <w:szCs w:val="22"/>
          <w:lang w:val="el-GR"/>
        </w:rPr>
        <w:t>Η παραλαβή για το κάθε Υποέργο θα γίνει από αντίστοιχη έκτακτη Επιτροπή Παραλαβής, αποτελούμενη από υπαλλήλους της Γενικής Διεύθυνσης Πληροφορικής και Επικοινωνιών του ΕΦΚΑ, που θα συσταθεί για αυτό το σκοπό.</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Αν η Επιτροπή Παραλαβής κρίνει ότι οι παρεχόμενες υπηρεσίες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w:t>
      </w:r>
    </w:p>
    <w:p w:rsidR="007943EF" w:rsidRPr="00E258D6" w:rsidRDefault="007943EF" w:rsidP="00E228E3">
      <w:pPr>
        <w:spacing w:after="0" w:line="360" w:lineRule="auto"/>
        <w:rPr>
          <w:rFonts w:ascii="Tahoma" w:hAnsi="Tahoma" w:cs="Tahoma"/>
          <w:szCs w:val="22"/>
          <w:lang w:val="el-GR"/>
        </w:rPr>
      </w:pPr>
      <w:r w:rsidRPr="00E228E3">
        <w:rPr>
          <w:rFonts w:ascii="Tahoma" w:hAnsi="Tahoma" w:cs="Tahoma"/>
          <w:szCs w:val="22"/>
          <w:lang w:val="el-GR"/>
        </w:rPr>
        <w:lastRenderedPageBreak/>
        <w:t>Κατά τα λοιπά εφαρμόζονται οι διατάξεις του άρθρου 219 του Ν.4412/2016.</w:t>
      </w:r>
    </w:p>
    <w:p w:rsidR="00E228E3" w:rsidRPr="00E258D6" w:rsidRDefault="00E228E3" w:rsidP="00E228E3">
      <w:pPr>
        <w:spacing w:after="0" w:line="360" w:lineRule="auto"/>
        <w:rPr>
          <w:rFonts w:ascii="Tahoma" w:hAnsi="Tahoma" w:cs="Tahoma"/>
          <w:szCs w:val="22"/>
          <w:lang w:val="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109" w:name="_Toc499798843"/>
      <w:bookmarkStart w:id="110" w:name="_Toc9495911"/>
      <w:r w:rsidRPr="00E228E3">
        <w:rPr>
          <w:rFonts w:cs="Tahoma"/>
          <w:color w:val="auto"/>
          <w:szCs w:val="22"/>
          <w:lang w:val="el-GR"/>
        </w:rPr>
        <w:t>ΑΡΘΡΟ 24: ΚΥΡΩΣΕΙΣ – ΔΙΟΙΚΗΤΙΚΕΣ ΠΡΟΣΦΥΓΕΣ (Άρθρο 203, 205 &amp; 218 Ν.4412/2016)</w:t>
      </w:r>
      <w:bookmarkEnd w:id="109"/>
      <w:bookmarkEnd w:id="110"/>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szCs w:val="22"/>
          <w:lang w:val="el-GR"/>
        </w:rPr>
        <w:t>24.1</w:t>
      </w:r>
      <w:r w:rsidRPr="00E228E3">
        <w:rPr>
          <w:rFonts w:ascii="Tahoma" w:hAnsi="Tahoma" w:cs="Tahoma"/>
          <w:b/>
          <w:bCs/>
          <w:szCs w:val="22"/>
          <w:lang w:val="el-GR" w:eastAsia="el-GR"/>
        </w:rPr>
        <w:t xml:space="preserve"> </w:t>
      </w:r>
      <w:r w:rsidRPr="00E228E3">
        <w:rPr>
          <w:rFonts w:ascii="Tahoma" w:hAnsi="Tahoma" w:cs="Tahoma"/>
          <w:szCs w:val="22"/>
          <w:lang w:val="el-GR" w:eastAsia="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76AA4" w:rsidRPr="00E228E3" w:rsidRDefault="007943EF" w:rsidP="00E228E3">
      <w:pPr>
        <w:suppressAutoHyphens w:val="0"/>
        <w:autoSpaceDE w:val="0"/>
        <w:spacing w:after="0" w:line="360" w:lineRule="auto"/>
        <w:rPr>
          <w:rFonts w:ascii="Tahoma" w:eastAsia="Arial Unicode MS" w:hAnsi="Tahoma" w:cs="Tahoma"/>
          <w:szCs w:val="22"/>
          <w:lang w:val="el-GR"/>
        </w:rPr>
      </w:pPr>
      <w:r w:rsidRPr="00E228E3">
        <w:rPr>
          <w:rFonts w:ascii="Tahoma" w:hAnsi="Tahoma" w:cs="Tahoma"/>
          <w:b/>
          <w:szCs w:val="22"/>
          <w:lang w:val="el-GR"/>
        </w:rPr>
        <w:t xml:space="preserve">24.2 </w:t>
      </w:r>
      <w:r w:rsidRPr="00E228E3">
        <w:rPr>
          <w:rFonts w:ascii="Tahoma" w:hAnsi="Tahoma" w:cs="Tahoma"/>
          <w:szCs w:val="22"/>
          <w:lang w:val="el-GR" w:eastAsia="el-GR"/>
        </w:rPr>
        <w:t>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Αναθέτουσας Αρχής.</w:t>
      </w:r>
      <w:r w:rsidR="00876AA4" w:rsidRPr="00E228E3">
        <w:rPr>
          <w:rFonts w:ascii="Tahoma" w:hAnsi="Tahoma" w:cs="Tahoma"/>
          <w:szCs w:val="22"/>
          <w:lang w:val="el-GR" w:eastAsia="el-GR"/>
        </w:rPr>
        <w:t xml:space="preserve"> </w:t>
      </w:r>
      <w:r w:rsidR="00876AA4" w:rsidRPr="00E228E3">
        <w:rPr>
          <w:rFonts w:ascii="Tahoma" w:eastAsia="Arial Unicode MS" w:hAnsi="Tahoma" w:cs="Tahoma"/>
          <w:szCs w:val="22"/>
          <w:lang w:val="el-GR"/>
        </w:rPr>
        <w:t xml:space="preserve"> Ποινικές ρήτρες δύναται να επιβάλλονται και για πλημμελή εκτέλεση των όρων της σύμβασης.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Οι ποινικές ρήτρες υπολογίζονται ως εξής:</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DB1185" w:rsidRPr="00E228E3" w:rsidRDefault="00DB1185" w:rsidP="00E228E3">
      <w:pPr>
        <w:suppressAutoHyphens w:val="0"/>
        <w:autoSpaceDE w:val="0"/>
        <w:spacing w:after="0" w:line="360" w:lineRule="auto"/>
        <w:rPr>
          <w:rFonts w:ascii="Tahoma" w:eastAsia="Arial Unicode MS" w:hAnsi="Tahoma" w:cs="Tahoma"/>
          <w:szCs w:val="22"/>
          <w:lang w:val="el-GR"/>
        </w:rPr>
      </w:pPr>
      <w:r w:rsidRPr="00E228E3">
        <w:rPr>
          <w:rFonts w:ascii="Tahoma" w:eastAsia="Arial Unicode MS"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DB1185" w:rsidRPr="00E228E3" w:rsidRDefault="00DB1185"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lastRenderedPageBreak/>
        <w:t xml:space="preserve">δ) </w:t>
      </w:r>
      <w:r w:rsidRPr="00E228E3">
        <w:rPr>
          <w:rFonts w:ascii="Tahoma" w:eastAsia="Arial Unicode MS" w:hAnsi="Tahoma" w:cs="Tahoma"/>
          <w:szCs w:val="22"/>
          <w:lang w:val="el-GR"/>
        </w:rPr>
        <w:t>τυχόν άλλες ποινικές ρήτρες που επιβάλλονται για πλημμελή εκτέλεση των συμβατικών υποχρεώσεων, εφόσον προβλέπονται στα συμβατικά τεύχη. Το σύνολο των ποινικών ρητρών αυτής της περίπτωσης δεν μπορεί να υπερβαίνει το δέκα τοις εκατό (10%) της αξίας της σύμβασης, εκτός αν αιτιολογημένα η αναθέτουσα αρχή αποφασίσει άλλως.</w:t>
      </w:r>
    </w:p>
    <w:p w:rsidR="00DB1185" w:rsidRPr="00E228E3" w:rsidRDefault="00DB1185" w:rsidP="00E228E3">
      <w:pPr>
        <w:suppressAutoHyphens w:val="0"/>
        <w:autoSpaceDE w:val="0"/>
        <w:autoSpaceDN w:val="0"/>
        <w:adjustRightInd w:val="0"/>
        <w:spacing w:after="0" w:line="360" w:lineRule="auto"/>
        <w:rPr>
          <w:rFonts w:ascii="Tahoma" w:hAnsi="Tahoma" w:cs="Tahoma"/>
          <w:szCs w:val="22"/>
          <w:lang w:val="el-GR" w:eastAsia="el-GR"/>
        </w:rPr>
      </w:pP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Το ποσό των ποινικών ρητρών αφαιρείται/συμψηφίζεται από/με την αμοιβή του αναδόχου.</w:t>
      </w:r>
    </w:p>
    <w:p w:rsidR="009D65F3" w:rsidRPr="00E258D6" w:rsidRDefault="007943EF" w:rsidP="00E228E3">
      <w:pPr>
        <w:suppressAutoHyphens w:val="0"/>
        <w:autoSpaceDE w:val="0"/>
        <w:autoSpaceDN w:val="0"/>
        <w:adjustRightInd w:val="0"/>
        <w:spacing w:after="0" w:line="360" w:lineRule="auto"/>
        <w:rPr>
          <w:rFonts w:ascii="Tahoma" w:hAnsi="Tahoma" w:cs="Tahoma"/>
          <w:szCs w:val="22"/>
          <w:lang w:val="el-GR"/>
        </w:rPr>
      </w:pPr>
      <w:r w:rsidRPr="00E228E3">
        <w:rPr>
          <w:rFonts w:ascii="Tahoma" w:hAnsi="Tahoma" w:cs="Tahoma"/>
          <w:b/>
          <w:szCs w:val="22"/>
          <w:lang w:val="el-GR"/>
        </w:rPr>
        <w:t>24. 3</w:t>
      </w:r>
      <w:r w:rsidRPr="00E228E3">
        <w:rPr>
          <w:rFonts w:ascii="Tahoma" w:hAnsi="Tahoma" w:cs="Tahoma"/>
          <w:b/>
          <w:bCs/>
          <w:szCs w:val="22"/>
          <w:lang w:val="el-GR" w:eastAsia="el-GR"/>
        </w:rPr>
        <w:t xml:space="preserve"> </w:t>
      </w:r>
      <w:r w:rsidR="009D65F3" w:rsidRPr="00E228E3">
        <w:rPr>
          <w:rFonts w:ascii="Tahoma" w:hAnsi="Tahoma" w:cs="Tahoma"/>
          <w:szCs w:val="22"/>
          <w:lang w:val="el-GR"/>
        </w:rPr>
        <w:t xml:space="preserve">Ο ανάδοχος μπορεί κατά των αποφάσεων που επιβάλλουν σε βάρος του κυρώσεις </w:t>
      </w:r>
      <w:proofErr w:type="spellStart"/>
      <w:r w:rsidR="009D65F3" w:rsidRPr="00E228E3">
        <w:rPr>
          <w:rFonts w:ascii="Tahoma" w:hAnsi="Tahoma" w:cs="Tahoma"/>
          <w:szCs w:val="22"/>
          <w:lang w:val="el-GR"/>
        </w:rPr>
        <w:t>κατ΄</w:t>
      </w:r>
      <w:proofErr w:type="spellEnd"/>
      <w:r w:rsidR="009D65F3" w:rsidRPr="00E228E3">
        <w:rPr>
          <w:rFonts w:ascii="Tahoma" w:hAnsi="Tahoma" w:cs="Tahoma"/>
          <w:szCs w:val="22"/>
          <w:lang w:val="el-GR"/>
        </w:rPr>
        <w:t xml:space="preserve"> εφαρμογή των άρθρων 203, 206, 208, 207, 213, 218, 219 και 220,(του ν.4412/16) καθώς και </w:t>
      </w:r>
      <w:proofErr w:type="spellStart"/>
      <w:r w:rsidR="009D65F3" w:rsidRPr="00E228E3">
        <w:rPr>
          <w:rFonts w:ascii="Tahoma" w:hAnsi="Tahoma" w:cs="Tahoma"/>
          <w:szCs w:val="22"/>
          <w:lang w:val="el-GR"/>
        </w:rPr>
        <w:t>κατ΄</w:t>
      </w:r>
      <w:proofErr w:type="spellEnd"/>
      <w:r w:rsidR="009D65F3" w:rsidRPr="00E228E3">
        <w:rPr>
          <w:rFonts w:ascii="Tahoma" w:hAnsi="Tahoma" w:cs="Tahoma"/>
          <w:szCs w:val="22"/>
          <w:lang w:val="el-GR"/>
        </w:rPr>
        <w:t xml:space="preserve"> εφαρμογή των συμβατικών όρων </w:t>
      </w:r>
      <w:r w:rsidR="009D65F3" w:rsidRPr="00E228E3">
        <w:rPr>
          <w:rFonts w:ascii="Tahoma" w:hAnsi="Tahoma" w:cs="Tahoma"/>
          <w:b/>
          <w:szCs w:val="22"/>
          <w:u w:val="single"/>
          <w:lang w:val="el-GR"/>
        </w:rPr>
        <w:t>να ασκήσει προσφυγή για λόγους νομιμότητας και ουσίας ενώπιον του φορέα που εκτελεί τη σύμβαση</w:t>
      </w:r>
      <w:r w:rsidR="009D65F3" w:rsidRPr="00E228E3">
        <w:rPr>
          <w:rFonts w:ascii="Tahoma" w:hAnsi="Tahoma" w:cs="Tahoma"/>
          <w:szCs w:val="22"/>
          <w:lang w:val="el-GR"/>
        </w:rPr>
        <w:t xml:space="preserve"> </w:t>
      </w:r>
      <w:r w:rsidR="009D65F3" w:rsidRPr="00E228E3">
        <w:rPr>
          <w:rFonts w:ascii="Tahoma" w:hAnsi="Tahoma" w:cs="Tahoma"/>
          <w:b/>
          <w:szCs w:val="22"/>
          <w:u w:val="single"/>
          <w:lang w:val="el-GR"/>
        </w:rPr>
        <w:t>μέσα σε ανατρεπτική προθεσμία (30) ημερών</w:t>
      </w:r>
      <w:r w:rsidR="009D65F3" w:rsidRPr="00E228E3">
        <w:rPr>
          <w:rFonts w:ascii="Tahoma" w:hAnsi="Tahoma" w:cs="Tahoma"/>
          <w:szCs w:val="22"/>
          <w:lang w:val="el-GR"/>
        </w:rPr>
        <w:t xml:space="preserve"> από την ημερομηνία της κοινοποίησης ή της πλήρους γνώσης της σχετικής απόφασης.</w:t>
      </w:r>
    </w:p>
    <w:p w:rsidR="00923CE3" w:rsidRPr="00E258D6" w:rsidRDefault="00923CE3" w:rsidP="00E228E3">
      <w:pPr>
        <w:suppressAutoHyphens w:val="0"/>
        <w:autoSpaceDE w:val="0"/>
        <w:autoSpaceDN w:val="0"/>
        <w:adjustRightInd w:val="0"/>
        <w:spacing w:after="0" w:line="360" w:lineRule="auto"/>
        <w:rPr>
          <w:rFonts w:ascii="Tahoma" w:hAnsi="Tahoma" w:cs="Tahoma"/>
          <w:szCs w:val="22"/>
          <w:lang w:val="el-GR"/>
        </w:rPr>
      </w:pPr>
    </w:p>
    <w:p w:rsidR="009D65F3" w:rsidRPr="00E228E3" w:rsidRDefault="009D65F3" w:rsidP="00E228E3">
      <w:pPr>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 xml:space="preserve">Η εμπρόθεσμη άσκηση της προσφυγής αναστέλλει τις επιβαλλόμενες κυρώσεις. Επί της προσφυγής </w:t>
      </w:r>
      <w:r w:rsidRPr="00E228E3">
        <w:rPr>
          <w:rFonts w:ascii="Tahoma" w:hAnsi="Tahoma" w:cs="Tahoma"/>
          <w:b/>
          <w:szCs w:val="22"/>
          <w:u w:val="single"/>
          <w:lang w:val="el-GR"/>
        </w:rPr>
        <w:t xml:space="preserve">αποφασίζει το αρμοδίως αποφαινόμενο όργανο, </w:t>
      </w:r>
      <w:r w:rsidRPr="00E228E3">
        <w:rPr>
          <w:rFonts w:ascii="Tahoma" w:hAnsi="Tahoma" w:cs="Tahoma"/>
          <w:szCs w:val="22"/>
          <w:lang w:val="el-GR"/>
        </w:rPr>
        <w:t>ύ</w:t>
      </w:r>
      <w:r w:rsidRPr="00E228E3">
        <w:rPr>
          <w:rFonts w:ascii="Tahoma" w:hAnsi="Tahoma" w:cs="Tahoma"/>
          <w:b/>
          <w:szCs w:val="22"/>
          <w:u w:val="single"/>
          <w:lang w:val="el-GR"/>
        </w:rPr>
        <w:t xml:space="preserve">στερα από γνωμοδότηση του προβλεπόμενου στις περιπτώσεις </w:t>
      </w:r>
      <w:proofErr w:type="spellStart"/>
      <w:r w:rsidRPr="00E228E3">
        <w:rPr>
          <w:rFonts w:ascii="Tahoma" w:hAnsi="Tahoma" w:cs="Tahoma"/>
          <w:b/>
          <w:szCs w:val="22"/>
          <w:u w:val="single"/>
          <w:lang w:val="el-GR"/>
        </w:rPr>
        <w:t>β΄</w:t>
      </w:r>
      <w:proofErr w:type="spellEnd"/>
      <w:r w:rsidRPr="00E228E3">
        <w:rPr>
          <w:rFonts w:ascii="Tahoma" w:hAnsi="Tahoma" w:cs="Tahoma"/>
          <w:b/>
          <w:szCs w:val="22"/>
          <w:u w:val="single"/>
          <w:lang w:val="el-GR"/>
        </w:rPr>
        <w:t xml:space="preserve"> και </w:t>
      </w:r>
      <w:proofErr w:type="spellStart"/>
      <w:r w:rsidRPr="00E228E3">
        <w:rPr>
          <w:rFonts w:ascii="Tahoma" w:hAnsi="Tahoma" w:cs="Tahoma"/>
          <w:b/>
          <w:szCs w:val="22"/>
          <w:u w:val="single"/>
          <w:lang w:val="el-GR"/>
        </w:rPr>
        <w:t>δ΄</w:t>
      </w:r>
      <w:proofErr w:type="spellEnd"/>
      <w:r w:rsidRPr="00E228E3">
        <w:rPr>
          <w:rFonts w:ascii="Tahoma" w:hAnsi="Tahoma" w:cs="Tahoma"/>
          <w:b/>
          <w:szCs w:val="22"/>
          <w:u w:val="single"/>
          <w:lang w:val="el-GR"/>
        </w:rPr>
        <w:t xml:space="preserve"> της παραγράφου 11 του άρθρου 221 </w:t>
      </w:r>
      <w:r w:rsidRPr="00E228E3">
        <w:rPr>
          <w:rFonts w:ascii="Tahoma" w:hAnsi="Tahoma" w:cs="Tahoma"/>
          <w:szCs w:val="22"/>
          <w:lang w:val="el-GR"/>
        </w:rPr>
        <w:t xml:space="preserve">,(του ν.4412/16) </w:t>
      </w:r>
      <w:r w:rsidRPr="00E228E3">
        <w:rPr>
          <w:rFonts w:ascii="Tahoma" w:hAnsi="Tahoma" w:cs="Tahoma"/>
          <w:b/>
          <w:szCs w:val="22"/>
          <w:u w:val="single"/>
          <w:lang w:val="el-GR"/>
        </w:rPr>
        <w:t>οργάνου</w:t>
      </w:r>
      <w:r w:rsidRPr="00E228E3">
        <w:rPr>
          <w:rFonts w:ascii="Tahoma" w:hAnsi="Tahoma" w:cs="Tahoma"/>
          <w:szCs w:val="22"/>
          <w:lang w:val="el-GR"/>
        </w:rPr>
        <w:t xml:space="preserve">, </w:t>
      </w:r>
      <w:r w:rsidRPr="00E228E3">
        <w:rPr>
          <w:rFonts w:ascii="Tahoma" w:hAnsi="Tahoma" w:cs="Tahoma"/>
          <w:b/>
          <w:szCs w:val="22"/>
          <w:lang w:val="el-GR"/>
        </w:rPr>
        <w:t>εντός προθεσμίας τριάντα (30) ημερών από την άσκησή της,</w:t>
      </w:r>
      <w:r w:rsidRPr="00E228E3">
        <w:rPr>
          <w:rFonts w:ascii="Tahoma" w:hAnsi="Tahoma" w:cs="Tahoma"/>
          <w:szCs w:val="22"/>
          <w:lang w:val="el-GR"/>
        </w:rPr>
        <w:t xml:space="preserve"> </w:t>
      </w:r>
      <w:r w:rsidRPr="00E228E3">
        <w:rPr>
          <w:rFonts w:ascii="Tahoma" w:hAnsi="Tahoma" w:cs="Tahoma"/>
          <w:b/>
          <w:szCs w:val="22"/>
          <w:u w:val="single"/>
          <w:lang w:val="el-GR"/>
        </w:rPr>
        <w:t>άλλως θεωρείται ως σιωπηρώς απορριφθείσα.</w:t>
      </w:r>
      <w:r w:rsidRPr="00E228E3">
        <w:rPr>
          <w:rFonts w:ascii="Tahoma" w:hAnsi="Tahoma" w:cs="Tahoma"/>
          <w:szCs w:val="22"/>
          <w:lang w:val="el-GR"/>
        </w:rPr>
        <w:t xml:space="preserve"> </w:t>
      </w:r>
    </w:p>
    <w:p w:rsidR="009D65F3" w:rsidRPr="00E258D6" w:rsidRDefault="009D65F3" w:rsidP="00E228E3">
      <w:pPr>
        <w:autoSpaceDE w:val="0"/>
        <w:autoSpaceDN w:val="0"/>
        <w:adjustRightInd w:val="0"/>
        <w:spacing w:after="0" w:line="360" w:lineRule="auto"/>
        <w:rPr>
          <w:rFonts w:ascii="Tahoma" w:hAnsi="Tahoma" w:cs="Tahoma"/>
          <w:szCs w:val="22"/>
          <w:lang w:val="el-GR"/>
        </w:rPr>
      </w:pPr>
      <w:r w:rsidRPr="00E228E3">
        <w:rPr>
          <w:rFonts w:ascii="Tahoma" w:hAnsi="Tahoma" w:cs="Tahoma"/>
          <w:szCs w:val="22"/>
          <w:lang w:val="el-GR"/>
        </w:rPr>
        <w:t>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E228E3" w:rsidRPr="00E258D6" w:rsidRDefault="00E228E3" w:rsidP="00E228E3">
      <w:pPr>
        <w:autoSpaceDE w:val="0"/>
        <w:autoSpaceDN w:val="0"/>
        <w:adjustRightInd w:val="0"/>
        <w:spacing w:after="0" w:line="360" w:lineRule="auto"/>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111" w:name="_Toc499798844"/>
      <w:bookmarkStart w:id="112" w:name="_Toc9495912"/>
      <w:r w:rsidRPr="00E228E3">
        <w:rPr>
          <w:rFonts w:cs="Tahoma"/>
          <w:color w:val="auto"/>
          <w:szCs w:val="22"/>
          <w:lang w:val="el-GR"/>
        </w:rPr>
        <w:t>ΑΡΘΡΟ 25 :ΥΠΟΧΡΕΩΣΕΙΣ ΑΝΑΔΟΧΟΥ</w:t>
      </w:r>
      <w:bookmarkEnd w:id="111"/>
      <w:bookmarkEnd w:id="112"/>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 xml:space="preserve">Κατά την εκτέλεση της σύμβασης ο ανάδοχος </w:t>
      </w:r>
      <w:r w:rsidR="000E51F2" w:rsidRPr="00E228E3">
        <w:rPr>
          <w:rFonts w:ascii="Tahoma" w:hAnsi="Tahoma" w:cs="Tahoma"/>
          <w:szCs w:val="22"/>
          <w:lang w:val="el-GR"/>
        </w:rPr>
        <w:t xml:space="preserve">υποχρεούται να </w:t>
      </w:r>
      <w:r w:rsidRPr="00E228E3">
        <w:rPr>
          <w:rFonts w:ascii="Tahoma" w:hAnsi="Tahoma" w:cs="Tahoma"/>
          <w:szCs w:val="22"/>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7943EF" w:rsidRDefault="007943EF" w:rsidP="00E228E3">
      <w:pPr>
        <w:spacing w:after="0" w:line="360" w:lineRule="auto"/>
        <w:rPr>
          <w:rFonts w:ascii="Tahoma" w:hAnsi="Tahoma" w:cs="Tahoma"/>
          <w:szCs w:val="22"/>
          <w:lang w:val="el-GR"/>
        </w:rPr>
      </w:pPr>
      <w:r w:rsidRPr="00E228E3">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923CE3" w:rsidRPr="00E228E3" w:rsidRDefault="00923CE3" w:rsidP="00E228E3">
      <w:pPr>
        <w:spacing w:after="0" w:line="360" w:lineRule="auto"/>
        <w:rPr>
          <w:rFonts w:ascii="Tahoma" w:hAnsi="Tahoma" w:cs="Tahoma"/>
          <w:szCs w:val="22"/>
          <w:lang w:val="el-GR"/>
        </w:rPr>
      </w:pPr>
    </w:p>
    <w:p w:rsidR="007943EF" w:rsidRPr="00E228E3" w:rsidRDefault="007943EF" w:rsidP="00E228E3">
      <w:pPr>
        <w:pStyle w:val="2"/>
        <w:tabs>
          <w:tab w:val="clear" w:pos="567"/>
          <w:tab w:val="left" w:pos="0"/>
        </w:tabs>
        <w:spacing w:before="0" w:after="0" w:line="360" w:lineRule="auto"/>
        <w:ind w:left="0" w:firstLine="0"/>
        <w:rPr>
          <w:rFonts w:cs="Tahoma"/>
          <w:color w:val="auto"/>
          <w:szCs w:val="22"/>
          <w:lang w:val="el-GR"/>
        </w:rPr>
      </w:pPr>
      <w:bookmarkStart w:id="113" w:name="_Toc499798845"/>
      <w:bookmarkStart w:id="114" w:name="_Toc9495913"/>
      <w:r w:rsidRPr="00E228E3">
        <w:rPr>
          <w:rFonts w:cs="Tahoma"/>
          <w:color w:val="auto"/>
          <w:szCs w:val="22"/>
          <w:lang w:val="el-GR"/>
        </w:rPr>
        <w:lastRenderedPageBreak/>
        <w:t>ΑΡΘΡΟ 26: ΧΡΗΜΑΤΟΔΟΤΗΣΗ ΤΗΣ ΣΥΜΒΑΣΗΣ – ΤΡΟΠΟΣ ΠΛΗΡΩΜΗΣ ΑΝΑΔΟΧΟΥ, ΚΡΑΤΗΣΕΙΣ</w:t>
      </w:r>
      <w:bookmarkEnd w:id="113"/>
      <w:bookmarkEnd w:id="114"/>
    </w:p>
    <w:p w:rsidR="006866FF" w:rsidRPr="00E228E3" w:rsidRDefault="006866FF" w:rsidP="00E228E3">
      <w:pPr>
        <w:spacing w:after="0"/>
        <w:rPr>
          <w:rFonts w:ascii="Tahoma" w:hAnsi="Tahoma" w:cs="Tahoma"/>
          <w:szCs w:val="22"/>
          <w:lang w:val="el-GR"/>
        </w:rPr>
      </w:pPr>
    </w:p>
    <w:p w:rsidR="007943EF" w:rsidRPr="00E228E3" w:rsidRDefault="007943EF" w:rsidP="00E228E3">
      <w:pPr>
        <w:pStyle w:val="2"/>
        <w:spacing w:before="0" w:after="0" w:line="360" w:lineRule="auto"/>
        <w:rPr>
          <w:rFonts w:cs="Tahoma"/>
          <w:color w:val="auto"/>
          <w:szCs w:val="22"/>
          <w:lang w:val="el-GR"/>
        </w:rPr>
      </w:pPr>
      <w:bookmarkStart w:id="115" w:name="_Toc499798846"/>
      <w:bookmarkStart w:id="116" w:name="_Toc9495914"/>
      <w:r w:rsidRPr="00E228E3">
        <w:rPr>
          <w:rFonts w:cs="Tahoma"/>
          <w:color w:val="auto"/>
          <w:szCs w:val="22"/>
          <w:lang w:val="el-GR"/>
        </w:rPr>
        <w:t>26.1. Χρηματοδότηση  (Άρθρο 53 παρ 2 εδ.ζ Ν.4412/2016)</w:t>
      </w:r>
      <w:bookmarkEnd w:id="115"/>
      <w:bookmarkEnd w:id="116"/>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Το έργο χρηματοδοτείται από Πιστώσεις του Προϋπολογισμού του Ενιαίου Φορέα </w:t>
      </w:r>
      <w:r w:rsidR="001A194A" w:rsidRPr="00E228E3">
        <w:rPr>
          <w:rFonts w:ascii="Tahoma" w:hAnsi="Tahoma" w:cs="Tahoma"/>
          <w:szCs w:val="22"/>
          <w:lang w:val="el-GR" w:eastAsia="el-GR"/>
        </w:rPr>
        <w:t xml:space="preserve">Κοινωνικής Ασφάλισης (Ε.Φ.Κ.Α.) έτους 2019 </w:t>
      </w:r>
      <w:r w:rsidRPr="00E228E3">
        <w:rPr>
          <w:rFonts w:ascii="Tahoma" w:hAnsi="Tahoma" w:cs="Tahoma"/>
          <w:szCs w:val="22"/>
          <w:lang w:val="el-GR" w:eastAsia="el-GR"/>
        </w:rPr>
        <w:t>(από τον Κ.Α.Ε. 00.10.</w:t>
      </w:r>
      <w:r w:rsidR="001A7214" w:rsidRPr="00E228E3">
        <w:rPr>
          <w:rFonts w:ascii="Tahoma" w:hAnsi="Tahoma" w:cs="Tahoma"/>
          <w:szCs w:val="22"/>
          <w:lang w:val="el-GR" w:eastAsia="el-GR"/>
        </w:rPr>
        <w:t>0439</w:t>
      </w:r>
      <w:r w:rsidRPr="00E228E3">
        <w:rPr>
          <w:rFonts w:ascii="Tahoma" w:hAnsi="Tahoma" w:cs="Tahoma"/>
          <w:szCs w:val="22"/>
          <w:lang w:val="el-GR" w:eastAsia="el-GR"/>
        </w:rPr>
        <w:t xml:space="preserve"> «</w:t>
      </w:r>
      <w:r w:rsidR="001A7214" w:rsidRPr="00E228E3">
        <w:rPr>
          <w:rFonts w:ascii="Tahoma" w:eastAsia="MS Mincho" w:hAnsi="Tahoma" w:cs="Tahoma"/>
          <w:bCs/>
          <w:szCs w:val="22"/>
          <w:lang w:val="el-GR" w:eastAsia="el-GR"/>
        </w:rPr>
        <w:t>Λοιπές αμοιβές νομικών προσώπων εκτελούντων ειδικές υπηρεσίες</w:t>
      </w:r>
      <w:r w:rsidRPr="00E228E3">
        <w:rPr>
          <w:rFonts w:ascii="Tahoma" w:hAnsi="Tahoma" w:cs="Tahoma"/>
          <w:szCs w:val="22"/>
          <w:lang w:val="el-GR" w:eastAsia="el-GR"/>
        </w:rPr>
        <w:t>» του προϋπολογισμού του ΕΦΚΑ).</w:t>
      </w:r>
    </w:p>
    <w:p w:rsidR="007943EF" w:rsidRPr="00E228E3" w:rsidRDefault="007943EF" w:rsidP="00E228E3">
      <w:pPr>
        <w:pStyle w:val="2"/>
        <w:spacing w:before="0" w:after="0" w:line="360" w:lineRule="auto"/>
        <w:rPr>
          <w:rFonts w:cs="Tahoma"/>
          <w:color w:val="auto"/>
          <w:szCs w:val="22"/>
          <w:lang w:val="el-GR"/>
        </w:rPr>
      </w:pPr>
      <w:bookmarkStart w:id="117" w:name="_Toc499798847"/>
      <w:bookmarkStart w:id="118" w:name="_Toc9495915"/>
      <w:r w:rsidRPr="00E228E3">
        <w:rPr>
          <w:rFonts w:cs="Tahoma"/>
          <w:color w:val="auto"/>
          <w:szCs w:val="22"/>
          <w:lang w:val="el-GR"/>
        </w:rPr>
        <w:t>26.2 Τρόπος πληρωμής -Κρατήσεις</w:t>
      </w:r>
      <w:bookmarkEnd w:id="117"/>
      <w:bookmarkEnd w:id="118"/>
    </w:p>
    <w:p w:rsidR="00E75698" w:rsidRPr="00E228E3" w:rsidRDefault="00E75698" w:rsidP="00E228E3">
      <w:pPr>
        <w:tabs>
          <w:tab w:val="left" w:pos="990"/>
        </w:tabs>
        <w:spacing w:after="0" w:line="360" w:lineRule="auto"/>
        <w:ind w:right="62"/>
        <w:rPr>
          <w:rFonts w:ascii="Tahoma" w:hAnsi="Tahoma" w:cs="Tahoma"/>
          <w:kern w:val="3"/>
          <w:szCs w:val="22"/>
          <w:lang w:val="el-GR" w:eastAsia="el-GR"/>
        </w:rPr>
      </w:pPr>
      <w:r w:rsidRPr="00E228E3">
        <w:rPr>
          <w:rFonts w:ascii="Tahoma" w:hAnsi="Tahoma" w:cs="Tahoma"/>
          <w:kern w:val="3"/>
          <w:szCs w:val="22"/>
          <w:lang w:val="el-GR" w:eastAsia="el-GR"/>
        </w:rPr>
        <w:t>Η πληρωμή του Αναδόχου θα γίνει από τις Οικονομικές Υπηρεσίες της Κεντρικής Υπηρεσίας του ΕΦΚΑ σε βάρος του προϋπολογισμού του Ε.Φ.Κ.Α στο 100% του τιμήματος μετά την οριστική παραλαβή του Έργου.</w:t>
      </w:r>
    </w:p>
    <w:p w:rsidR="00AC0FF4" w:rsidRPr="00E228E3" w:rsidRDefault="00AC0FF4" w:rsidP="00E228E3">
      <w:pPr>
        <w:pStyle w:val="1f0"/>
        <w:spacing w:line="360" w:lineRule="auto"/>
        <w:jc w:val="both"/>
        <w:rPr>
          <w:rFonts w:ascii="Tahoma" w:hAnsi="Tahoma" w:cs="Tahoma"/>
          <w:sz w:val="22"/>
          <w:szCs w:val="22"/>
        </w:rPr>
      </w:pPr>
      <w:r w:rsidRPr="00E228E3">
        <w:rPr>
          <w:rFonts w:ascii="Tahoma" w:hAnsi="Tahoma" w:cs="Tahoma"/>
          <w:sz w:val="22"/>
          <w:szCs w:val="22"/>
        </w:rPr>
        <w:t>Ο Προμηθευτής θα πρέπει να έχει προσκομίσει όλα τα νόμιμα παραστατικά και δικαιολογητικά που προβλέπονται από το άρθρο 200 του ν. 4412/2016.</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Από το τίμημα θα αφαιρούνται τυχόν ρήτρες που θα έχουν διαπιστωθεί.</w:t>
      </w:r>
    </w:p>
    <w:p w:rsidR="007943EF" w:rsidRPr="00E228E3" w:rsidRDefault="007943EF" w:rsidP="00E228E3">
      <w:pPr>
        <w:spacing w:after="0" w:line="360" w:lineRule="auto"/>
        <w:rPr>
          <w:rFonts w:ascii="Tahoma" w:hAnsi="Tahoma" w:cs="Tahoma"/>
          <w:szCs w:val="22"/>
          <w:lang w:val="el-GR"/>
        </w:rPr>
      </w:pPr>
      <w:r w:rsidRPr="00E228E3">
        <w:rPr>
          <w:rFonts w:ascii="Tahoma" w:hAnsi="Tahoma" w:cs="Tahoma"/>
          <w:szCs w:val="22"/>
          <w:lang w:val="el-GR"/>
        </w:rPr>
        <w:t>Τον ανάδοχο βαρύνουν οι υπέρ τρίτων κρατήσεις, ως και κάθε άλλη επιβάρυνση, σύμφωνα με την κείμενη νομοθεσία, μη συμπεριλαμβανομένου ΦΠΑ, την παροχή υπηρεσία στον τόπο και με τον τρόπο που προβλέπεται στα έγγραφα της σύμβασης. Ιδίως βαρύνεται με τις ακόλουθες κρατήσεις:</w:t>
      </w:r>
    </w:p>
    <w:p w:rsidR="007943EF" w:rsidRPr="00E228E3" w:rsidRDefault="007943EF" w:rsidP="00E228E3">
      <w:pPr>
        <w:pStyle w:val="aff4"/>
        <w:numPr>
          <w:ilvl w:val="0"/>
          <w:numId w:val="11"/>
        </w:numPr>
        <w:spacing w:line="360" w:lineRule="auto"/>
        <w:rPr>
          <w:rFonts w:ascii="Tahoma" w:hAnsi="Tahoma" w:cs="Tahoma"/>
          <w:iCs/>
          <w:sz w:val="22"/>
          <w:szCs w:val="22"/>
        </w:rPr>
      </w:pPr>
      <w:r w:rsidRPr="00E228E3">
        <w:rPr>
          <w:rFonts w:ascii="Tahoma" w:hAnsi="Tahoma" w:cs="Tahoma"/>
          <w:iCs/>
          <w:sz w:val="22"/>
          <w:szCs w:val="22"/>
        </w:rPr>
        <w:t>κράτηση ύψους 0,0</w:t>
      </w:r>
      <w:r w:rsidR="00F76DFF" w:rsidRPr="00E228E3">
        <w:rPr>
          <w:rFonts w:ascii="Tahoma" w:hAnsi="Tahoma" w:cs="Tahoma"/>
          <w:iCs/>
          <w:sz w:val="22"/>
          <w:szCs w:val="22"/>
        </w:rPr>
        <w:t>7</w:t>
      </w:r>
      <w:r w:rsidRPr="00E228E3">
        <w:rPr>
          <w:rFonts w:ascii="Tahoma" w:hAnsi="Tahoma" w:cs="Tahoma"/>
          <w:iCs/>
          <w:sz w:val="22"/>
          <w:szCs w:val="22"/>
        </w:rPr>
        <w:t xml:space="preserve"> % η οποία υπολογίζεται επί της αξίας κάθε πληρωμής προ φόρων και κρατήσεων της αρχικής, καθώς και κάθε συμπληρωματικής σύμβασης υπέρ της ΕΑΑΔΗΣΥ (άρθρο 375 παρ 7 του Ν.4412/2016).</w:t>
      </w:r>
    </w:p>
    <w:p w:rsidR="007943EF" w:rsidRPr="00E228E3" w:rsidRDefault="007943EF" w:rsidP="00E228E3">
      <w:pPr>
        <w:pStyle w:val="aff4"/>
        <w:numPr>
          <w:ilvl w:val="0"/>
          <w:numId w:val="11"/>
        </w:numPr>
        <w:spacing w:line="360" w:lineRule="auto"/>
        <w:rPr>
          <w:rFonts w:ascii="Tahoma" w:hAnsi="Tahoma" w:cs="Tahoma"/>
          <w:iCs/>
          <w:sz w:val="22"/>
          <w:szCs w:val="22"/>
        </w:rPr>
      </w:pPr>
      <w:r w:rsidRPr="00E228E3">
        <w:rPr>
          <w:rFonts w:ascii="Tahoma" w:hAnsi="Tahoma" w:cs="Tahoma"/>
          <w:iCs/>
          <w:sz w:val="22"/>
          <w:szCs w:val="22"/>
        </w:rPr>
        <w:t>κράτηση ύψους 0,0</w:t>
      </w:r>
      <w:r w:rsidR="00F76DFF" w:rsidRPr="00E228E3">
        <w:rPr>
          <w:rFonts w:ascii="Tahoma" w:hAnsi="Tahoma" w:cs="Tahoma"/>
          <w:iCs/>
          <w:sz w:val="22"/>
          <w:szCs w:val="22"/>
        </w:rPr>
        <w:t>6</w:t>
      </w:r>
      <w:r w:rsidRPr="00E228E3">
        <w:rPr>
          <w:rFonts w:ascii="Tahoma" w:hAnsi="Tahoma" w:cs="Tahoma"/>
          <w:iCs/>
          <w:sz w:val="22"/>
          <w:szCs w:val="22"/>
        </w:rPr>
        <w:t>% η οποία υπολογίζεται  επί της αξίας κάθε πληρωμής προ φόρων και κρατήσεων της αρχικής, καθώς και κάθε συμπληρωματικής ή τροποποιητικής σύμβασης καθώς και επί κάθε είδους δικαιώματος προαίρεσης υπέρ της Αρχής Εξέτασης Προδικαστικών Προσφυγών (ΑΕΠΠ) (αρ.350 παρ.3 ν.4412/2016), και η ΚΥΑ 1191(ΦΕΚ 969/β/22-3-2017)</w:t>
      </w:r>
    </w:p>
    <w:p w:rsidR="007943EF" w:rsidRPr="00E228E3" w:rsidRDefault="007943EF" w:rsidP="00E228E3">
      <w:pPr>
        <w:pStyle w:val="aff4"/>
        <w:numPr>
          <w:ilvl w:val="0"/>
          <w:numId w:val="11"/>
        </w:numPr>
        <w:spacing w:line="360" w:lineRule="auto"/>
        <w:rPr>
          <w:rFonts w:ascii="Tahoma" w:hAnsi="Tahoma" w:cs="Tahoma"/>
          <w:iCs/>
          <w:strike/>
          <w:sz w:val="22"/>
          <w:szCs w:val="22"/>
        </w:rPr>
      </w:pPr>
      <w:r w:rsidRPr="00E228E3">
        <w:rPr>
          <w:rFonts w:ascii="Tahoma" w:hAnsi="Tahoma" w:cs="Tahoma"/>
          <w:iCs/>
          <w:sz w:val="22"/>
          <w:szCs w:val="22"/>
        </w:rPr>
        <w:t>Επί των εν λόγω κρατήσεων επιβάλλεται τέλος χαρτοσήμου 3</w:t>
      </w:r>
      <w:r w:rsidR="000E51F2" w:rsidRPr="00E228E3">
        <w:rPr>
          <w:rFonts w:ascii="Tahoma" w:hAnsi="Tahoma" w:cs="Tahoma"/>
          <w:iCs/>
          <w:sz w:val="22"/>
          <w:szCs w:val="22"/>
        </w:rPr>
        <w:t>,6</w:t>
      </w:r>
      <w:r w:rsidRPr="00E228E3">
        <w:rPr>
          <w:rFonts w:ascii="Tahoma" w:hAnsi="Tahoma" w:cs="Tahoma"/>
          <w:iCs/>
          <w:sz w:val="22"/>
          <w:szCs w:val="22"/>
        </w:rPr>
        <w:t>%</w:t>
      </w:r>
      <w:r w:rsidR="000A0185" w:rsidRPr="00E228E3">
        <w:rPr>
          <w:rFonts w:ascii="Tahoma" w:hAnsi="Tahoma" w:cs="Tahoma"/>
          <w:iCs/>
          <w:sz w:val="22"/>
          <w:szCs w:val="22"/>
        </w:rPr>
        <w:t>.</w:t>
      </w:r>
    </w:p>
    <w:p w:rsidR="007943EF" w:rsidRPr="00E228E3" w:rsidRDefault="007943EF" w:rsidP="00E228E3">
      <w:pPr>
        <w:pStyle w:val="aff4"/>
        <w:numPr>
          <w:ilvl w:val="0"/>
          <w:numId w:val="11"/>
        </w:numPr>
        <w:spacing w:line="360" w:lineRule="auto"/>
        <w:rPr>
          <w:rFonts w:ascii="Tahoma" w:hAnsi="Tahoma" w:cs="Tahoma"/>
          <w:sz w:val="22"/>
          <w:szCs w:val="22"/>
        </w:rPr>
      </w:pPr>
      <w:r w:rsidRPr="00E228E3">
        <w:rPr>
          <w:rFonts w:ascii="Tahoma" w:hAnsi="Tahoma" w:cs="Tahoma"/>
          <w:iCs/>
          <w:sz w:val="22"/>
          <w:szCs w:val="22"/>
        </w:rPr>
        <w:t>παρακράτηση φόρου 8% επί της καθαρής συμβατικής αξίας των υπηρεσιών, (άρθρο 64 ν.4172/2013).</w:t>
      </w:r>
    </w:p>
    <w:p w:rsidR="006866FF" w:rsidRPr="00E228E3" w:rsidRDefault="006866FF" w:rsidP="00E228E3">
      <w:pPr>
        <w:pStyle w:val="2"/>
        <w:spacing w:before="0" w:after="0" w:line="360" w:lineRule="auto"/>
        <w:rPr>
          <w:rFonts w:cs="Tahoma"/>
          <w:color w:val="auto"/>
          <w:szCs w:val="22"/>
          <w:lang w:val="el-GR"/>
        </w:rPr>
      </w:pPr>
      <w:bookmarkStart w:id="119" w:name="_Toc499798848"/>
    </w:p>
    <w:p w:rsidR="007943EF" w:rsidRPr="00E228E3" w:rsidRDefault="007943EF" w:rsidP="00E228E3">
      <w:pPr>
        <w:pStyle w:val="2"/>
        <w:spacing w:before="0" w:after="0" w:line="360" w:lineRule="auto"/>
        <w:rPr>
          <w:rFonts w:cs="Tahoma"/>
          <w:color w:val="auto"/>
          <w:szCs w:val="22"/>
          <w:lang w:val="el-GR"/>
        </w:rPr>
      </w:pPr>
      <w:bookmarkStart w:id="120" w:name="_Toc9495916"/>
      <w:r w:rsidRPr="00E228E3">
        <w:rPr>
          <w:rFonts w:cs="Tahoma"/>
          <w:color w:val="auto"/>
          <w:szCs w:val="22"/>
          <w:lang w:val="el-GR"/>
        </w:rPr>
        <w:t>ΑΡΘΡΟ 27: ΚΑΤΑΓΓΕΛΙΑ ΤΗΣ ΣΥΜΒΑΣΗΣ</w:t>
      </w:r>
      <w:bookmarkEnd w:id="119"/>
      <w:bookmarkEnd w:id="120"/>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Ο Ε.Φ.Κ.Α. μπορεί, με τις προϋποθέσεις που ορίζουν οι κείμενες διατάξεις, να καταγγείλει τη σύμβαση κατά τη διάρκεια της εκτέλεσής της, εφόσον:</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szCs w:val="22"/>
          <w:lang w:val="el-GR" w:eastAsia="el-GR"/>
        </w:rPr>
        <w:t>α)</w:t>
      </w:r>
      <w:r w:rsidRPr="00E228E3">
        <w:rPr>
          <w:rFonts w:ascii="Tahoma" w:hAnsi="Tahoma" w:cs="Tahoma"/>
          <w:szCs w:val="22"/>
          <w:lang w:val="el-GR" w:eastAsia="el-GR"/>
        </w:rPr>
        <w:t xml:space="preserve">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szCs w:val="22"/>
          <w:lang w:val="el-GR" w:eastAsia="el-GR"/>
        </w:rPr>
        <w:t>β)</w:t>
      </w:r>
      <w:r w:rsidRPr="00E228E3">
        <w:rPr>
          <w:rFonts w:ascii="Tahoma" w:hAnsi="Tahoma" w:cs="Tahoma"/>
          <w:szCs w:val="22"/>
          <w:lang w:val="el-GR" w:eastAsia="el-GR"/>
        </w:rPr>
        <w:t xml:space="preserve">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D3792"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b/>
          <w:szCs w:val="22"/>
          <w:lang w:val="el-GR" w:eastAsia="el-GR"/>
        </w:rPr>
        <w:lastRenderedPageBreak/>
        <w:t>γ)</w:t>
      </w:r>
      <w:r w:rsidRPr="00E228E3">
        <w:rPr>
          <w:rFonts w:ascii="Tahoma" w:hAnsi="Tahoma" w:cs="Tahoma"/>
          <w:szCs w:val="22"/>
          <w:lang w:val="el-GR" w:eastAsia="el-GR"/>
        </w:rPr>
        <w:t xml:space="preserve">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w:t>
      </w:r>
    </w:p>
    <w:p w:rsidR="007943EF" w:rsidRPr="00E228E3" w:rsidRDefault="007943EF"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hAnsi="Tahoma" w:cs="Tahoma"/>
          <w:szCs w:val="22"/>
          <w:lang w:val="el-GR" w:eastAsia="el-GR"/>
        </w:rPr>
        <w:t>Δικαστηρίου της Ένωσης στο πλαίσιο διαδικασίας δυνάμει του άρθρου 258 της ΣΛΕΕ.</w:t>
      </w:r>
    </w:p>
    <w:p w:rsidR="007943EF" w:rsidRPr="00E228E3" w:rsidRDefault="007943EF" w:rsidP="00E228E3">
      <w:pPr>
        <w:spacing w:after="0" w:line="360" w:lineRule="auto"/>
        <w:rPr>
          <w:rFonts w:ascii="Tahoma" w:hAnsi="Tahoma" w:cs="Tahoma"/>
          <w:szCs w:val="22"/>
          <w:lang w:val="el-GR" w:eastAsia="el-GR"/>
        </w:rPr>
      </w:pPr>
      <w:r w:rsidRPr="00E228E3">
        <w:rPr>
          <w:rFonts w:ascii="Tahoma" w:hAnsi="Tahoma" w:cs="Tahoma"/>
          <w:szCs w:val="22"/>
          <w:lang w:val="el-GR" w:eastAsia="el-GR"/>
        </w:rPr>
        <w:t xml:space="preserve">         </w:t>
      </w:r>
      <w:r w:rsidRPr="00E228E3">
        <w:rPr>
          <w:rFonts w:ascii="Tahoma" w:hAnsi="Tahoma" w:cs="Tahoma"/>
          <w:szCs w:val="22"/>
          <w:lang w:val="el-GR" w:eastAsia="el-GR"/>
        </w:rPr>
        <w:tab/>
      </w:r>
      <w:r w:rsidRPr="00E228E3">
        <w:rPr>
          <w:rFonts w:ascii="Tahoma" w:hAnsi="Tahoma" w:cs="Tahoma"/>
          <w:szCs w:val="22"/>
          <w:lang w:val="el-GR" w:eastAsia="el-GR"/>
        </w:rPr>
        <w:tab/>
      </w:r>
      <w:r w:rsidRPr="00E228E3">
        <w:rPr>
          <w:rFonts w:ascii="Tahoma" w:hAnsi="Tahoma" w:cs="Tahoma"/>
          <w:szCs w:val="22"/>
          <w:lang w:val="el-GR" w:eastAsia="el-GR"/>
        </w:rPr>
        <w:tab/>
      </w:r>
      <w:r w:rsidRPr="00E228E3">
        <w:rPr>
          <w:rFonts w:ascii="Tahoma" w:hAnsi="Tahoma" w:cs="Tahoma"/>
          <w:szCs w:val="22"/>
          <w:lang w:val="el-GR" w:eastAsia="el-GR"/>
        </w:rPr>
        <w:tab/>
      </w:r>
      <w:r w:rsidRPr="00E228E3">
        <w:rPr>
          <w:rFonts w:ascii="Tahoma" w:hAnsi="Tahoma" w:cs="Tahoma"/>
          <w:szCs w:val="22"/>
          <w:lang w:val="el-GR" w:eastAsia="el-GR"/>
        </w:rPr>
        <w:tab/>
      </w:r>
    </w:p>
    <w:tbl>
      <w:tblPr>
        <w:tblStyle w:val="afe"/>
        <w:tblW w:w="0" w:type="auto"/>
        <w:tblInd w:w="-459" w:type="dxa"/>
        <w:tblLook w:val="04A0"/>
      </w:tblPr>
      <w:tblGrid>
        <w:gridCol w:w="1225"/>
        <w:gridCol w:w="1512"/>
        <w:gridCol w:w="1397"/>
        <w:gridCol w:w="1843"/>
      </w:tblGrid>
      <w:tr w:rsidR="009A2DFD" w:rsidRPr="00E228E3" w:rsidTr="00581AB0">
        <w:tc>
          <w:tcPr>
            <w:tcW w:w="1225" w:type="dxa"/>
          </w:tcPr>
          <w:p w:rsidR="009A2DFD" w:rsidRPr="00E228E3" w:rsidRDefault="009A2DFD" w:rsidP="00E228E3">
            <w:pPr>
              <w:spacing w:after="0"/>
              <w:rPr>
                <w:rFonts w:ascii="Tahoma" w:hAnsi="Tahoma" w:cs="Tahoma"/>
                <w:sz w:val="22"/>
                <w:szCs w:val="22"/>
                <w:lang w:val="el-GR"/>
              </w:rPr>
            </w:pPr>
            <w:proofErr w:type="spellStart"/>
            <w:r w:rsidRPr="00E228E3">
              <w:rPr>
                <w:rFonts w:ascii="Tahoma" w:hAnsi="Tahoma" w:cs="Tahoma"/>
                <w:sz w:val="22"/>
                <w:szCs w:val="22"/>
              </w:rPr>
              <w:t>Συντάκτης</w:t>
            </w:r>
            <w:proofErr w:type="spellEnd"/>
            <w:r w:rsidRPr="00E228E3">
              <w:rPr>
                <w:rFonts w:ascii="Tahoma" w:hAnsi="Tahoma" w:cs="Tahoma"/>
                <w:sz w:val="22"/>
                <w:szCs w:val="22"/>
              </w:rPr>
              <w:t xml:space="preserve"> </w:t>
            </w:r>
          </w:p>
        </w:tc>
        <w:tc>
          <w:tcPr>
            <w:tcW w:w="1512" w:type="dxa"/>
          </w:tcPr>
          <w:p w:rsidR="009A2DFD" w:rsidRPr="00E228E3" w:rsidRDefault="009A2DFD" w:rsidP="00E228E3">
            <w:pPr>
              <w:spacing w:after="0"/>
              <w:rPr>
                <w:rFonts w:ascii="Tahoma" w:hAnsi="Tahoma" w:cs="Tahoma"/>
                <w:sz w:val="22"/>
                <w:szCs w:val="22"/>
              </w:rPr>
            </w:pPr>
            <w:proofErr w:type="spellStart"/>
            <w:r w:rsidRPr="00E228E3">
              <w:rPr>
                <w:rFonts w:ascii="Tahoma" w:hAnsi="Tahoma" w:cs="Tahoma"/>
                <w:sz w:val="22"/>
                <w:szCs w:val="22"/>
              </w:rPr>
              <w:t>Τμηματάρχης</w:t>
            </w:r>
            <w:proofErr w:type="spellEnd"/>
            <w:r w:rsidRPr="00E228E3">
              <w:rPr>
                <w:rFonts w:ascii="Tahoma" w:hAnsi="Tahoma" w:cs="Tahoma"/>
                <w:sz w:val="22"/>
                <w:szCs w:val="22"/>
              </w:rPr>
              <w:t xml:space="preserve"> </w:t>
            </w:r>
          </w:p>
        </w:tc>
        <w:tc>
          <w:tcPr>
            <w:tcW w:w="1397" w:type="dxa"/>
          </w:tcPr>
          <w:p w:rsidR="009A2DFD" w:rsidRPr="00E228E3" w:rsidRDefault="009A2DFD" w:rsidP="00E228E3">
            <w:pPr>
              <w:spacing w:after="0"/>
              <w:rPr>
                <w:rFonts w:ascii="Tahoma" w:hAnsi="Tahoma" w:cs="Tahoma"/>
                <w:sz w:val="22"/>
                <w:szCs w:val="22"/>
              </w:rPr>
            </w:pPr>
            <w:proofErr w:type="spellStart"/>
            <w:r w:rsidRPr="00E228E3">
              <w:rPr>
                <w:rFonts w:ascii="Tahoma" w:hAnsi="Tahoma" w:cs="Tahoma"/>
                <w:sz w:val="22"/>
                <w:szCs w:val="22"/>
              </w:rPr>
              <w:t>Διευθύντρια</w:t>
            </w:r>
            <w:proofErr w:type="spellEnd"/>
          </w:p>
        </w:tc>
        <w:tc>
          <w:tcPr>
            <w:tcW w:w="1843" w:type="dxa"/>
          </w:tcPr>
          <w:p w:rsidR="009A2DFD" w:rsidRPr="00E228E3" w:rsidRDefault="009A2DFD" w:rsidP="00E228E3">
            <w:pPr>
              <w:spacing w:after="0"/>
              <w:rPr>
                <w:rFonts w:ascii="Tahoma" w:hAnsi="Tahoma" w:cs="Tahoma"/>
                <w:sz w:val="22"/>
                <w:szCs w:val="22"/>
              </w:rPr>
            </w:pPr>
            <w:proofErr w:type="spellStart"/>
            <w:r w:rsidRPr="00E228E3">
              <w:rPr>
                <w:rFonts w:ascii="Tahoma" w:hAnsi="Tahoma" w:cs="Tahoma"/>
                <w:sz w:val="22"/>
                <w:szCs w:val="22"/>
              </w:rPr>
              <w:t>Γεν</w:t>
            </w:r>
            <w:proofErr w:type="spellEnd"/>
            <w:r w:rsidRPr="00E228E3">
              <w:rPr>
                <w:rFonts w:ascii="Tahoma" w:hAnsi="Tahoma" w:cs="Tahoma"/>
                <w:sz w:val="22"/>
                <w:szCs w:val="22"/>
              </w:rPr>
              <w:t xml:space="preserve">. </w:t>
            </w:r>
            <w:proofErr w:type="spellStart"/>
            <w:r w:rsidRPr="00E228E3">
              <w:rPr>
                <w:rFonts w:ascii="Tahoma" w:hAnsi="Tahoma" w:cs="Tahoma"/>
                <w:sz w:val="22"/>
                <w:szCs w:val="22"/>
              </w:rPr>
              <w:t>Διευθύντρια</w:t>
            </w:r>
            <w:proofErr w:type="spellEnd"/>
          </w:p>
        </w:tc>
      </w:tr>
      <w:tr w:rsidR="009A2DFD" w:rsidRPr="00E228E3" w:rsidTr="00581AB0">
        <w:trPr>
          <w:trHeight w:val="1412"/>
        </w:trPr>
        <w:tc>
          <w:tcPr>
            <w:tcW w:w="1225" w:type="dxa"/>
          </w:tcPr>
          <w:p w:rsidR="009A2DFD" w:rsidRPr="00E228E3" w:rsidRDefault="009A2DFD" w:rsidP="00E228E3">
            <w:pPr>
              <w:spacing w:after="0"/>
              <w:rPr>
                <w:rFonts w:ascii="Tahoma" w:hAnsi="Tahoma" w:cs="Tahoma"/>
                <w:sz w:val="22"/>
                <w:szCs w:val="22"/>
              </w:rPr>
            </w:pPr>
          </w:p>
        </w:tc>
        <w:tc>
          <w:tcPr>
            <w:tcW w:w="1512" w:type="dxa"/>
          </w:tcPr>
          <w:p w:rsidR="009A2DFD" w:rsidRPr="00E228E3" w:rsidRDefault="009A2DFD" w:rsidP="00E228E3">
            <w:pPr>
              <w:spacing w:after="0"/>
              <w:rPr>
                <w:rFonts w:ascii="Tahoma" w:hAnsi="Tahoma" w:cs="Tahoma"/>
                <w:sz w:val="22"/>
                <w:szCs w:val="22"/>
              </w:rPr>
            </w:pPr>
          </w:p>
        </w:tc>
        <w:tc>
          <w:tcPr>
            <w:tcW w:w="1397" w:type="dxa"/>
          </w:tcPr>
          <w:p w:rsidR="009A2DFD" w:rsidRPr="00E228E3" w:rsidRDefault="009A2DFD" w:rsidP="00E228E3">
            <w:pPr>
              <w:spacing w:after="0"/>
              <w:rPr>
                <w:rFonts w:ascii="Tahoma" w:hAnsi="Tahoma" w:cs="Tahoma"/>
                <w:sz w:val="22"/>
                <w:szCs w:val="22"/>
              </w:rPr>
            </w:pPr>
          </w:p>
        </w:tc>
        <w:tc>
          <w:tcPr>
            <w:tcW w:w="1843" w:type="dxa"/>
          </w:tcPr>
          <w:p w:rsidR="009A2DFD" w:rsidRPr="00E228E3" w:rsidRDefault="009A2DFD" w:rsidP="00E228E3">
            <w:pPr>
              <w:spacing w:after="0"/>
              <w:rPr>
                <w:rFonts w:ascii="Tahoma" w:hAnsi="Tahoma" w:cs="Tahoma"/>
                <w:sz w:val="22"/>
                <w:szCs w:val="22"/>
              </w:rPr>
            </w:pPr>
          </w:p>
        </w:tc>
      </w:tr>
      <w:tr w:rsidR="009A2DFD" w:rsidRPr="00E228E3" w:rsidTr="00581AB0">
        <w:tc>
          <w:tcPr>
            <w:tcW w:w="1225" w:type="dxa"/>
          </w:tcPr>
          <w:p w:rsidR="009A2DFD" w:rsidRPr="00E228E3" w:rsidRDefault="009A2DFD" w:rsidP="00E228E3">
            <w:pPr>
              <w:spacing w:after="0"/>
              <w:rPr>
                <w:rFonts w:ascii="Tahoma" w:hAnsi="Tahoma" w:cs="Tahoma"/>
                <w:sz w:val="22"/>
                <w:szCs w:val="22"/>
                <w:lang w:val="el-GR"/>
              </w:rPr>
            </w:pPr>
          </w:p>
        </w:tc>
        <w:tc>
          <w:tcPr>
            <w:tcW w:w="1512" w:type="dxa"/>
          </w:tcPr>
          <w:p w:rsidR="009A2DFD" w:rsidRPr="00E228E3" w:rsidRDefault="009A2DFD" w:rsidP="00E228E3">
            <w:pPr>
              <w:spacing w:after="0"/>
              <w:rPr>
                <w:rFonts w:ascii="Tahoma" w:hAnsi="Tahoma" w:cs="Tahoma"/>
                <w:sz w:val="22"/>
                <w:szCs w:val="22"/>
              </w:rPr>
            </w:pPr>
          </w:p>
        </w:tc>
        <w:tc>
          <w:tcPr>
            <w:tcW w:w="1397" w:type="dxa"/>
          </w:tcPr>
          <w:p w:rsidR="009A2DFD" w:rsidRPr="00E228E3" w:rsidRDefault="009A2DFD" w:rsidP="00E228E3">
            <w:pPr>
              <w:spacing w:after="0"/>
              <w:rPr>
                <w:rFonts w:ascii="Tahoma" w:hAnsi="Tahoma" w:cs="Tahoma"/>
                <w:sz w:val="22"/>
                <w:szCs w:val="22"/>
              </w:rPr>
            </w:pPr>
          </w:p>
        </w:tc>
        <w:tc>
          <w:tcPr>
            <w:tcW w:w="1843" w:type="dxa"/>
          </w:tcPr>
          <w:p w:rsidR="009A2DFD" w:rsidRPr="00E228E3" w:rsidRDefault="009A2DFD" w:rsidP="00E228E3">
            <w:pPr>
              <w:spacing w:after="0"/>
              <w:rPr>
                <w:rFonts w:ascii="Tahoma" w:hAnsi="Tahoma" w:cs="Tahoma"/>
                <w:sz w:val="22"/>
                <w:szCs w:val="22"/>
              </w:rPr>
            </w:pPr>
          </w:p>
        </w:tc>
      </w:tr>
    </w:tbl>
    <w:p w:rsidR="00F27D10" w:rsidRPr="00E228E3" w:rsidRDefault="009A2DFD" w:rsidP="00E228E3">
      <w:pPr>
        <w:spacing w:after="0" w:line="360" w:lineRule="auto"/>
        <w:ind w:left="5760"/>
        <w:rPr>
          <w:rFonts w:ascii="Tahoma" w:hAnsi="Tahoma" w:cs="Tahoma"/>
          <w:b/>
          <w:szCs w:val="22"/>
          <w:lang w:val="el-GR" w:eastAsia="el-GR"/>
        </w:rPr>
      </w:pPr>
      <w:r w:rsidRPr="00E228E3">
        <w:rPr>
          <w:rFonts w:ascii="Tahoma" w:hAnsi="Tahoma" w:cs="Tahoma"/>
          <w:b/>
          <w:szCs w:val="22"/>
          <w:lang w:val="el-GR" w:eastAsia="el-GR"/>
        </w:rPr>
        <w:t xml:space="preserve">            </w:t>
      </w:r>
      <w:r w:rsidR="007943EF" w:rsidRPr="00E228E3">
        <w:rPr>
          <w:rFonts w:ascii="Tahoma" w:hAnsi="Tahoma" w:cs="Tahoma"/>
          <w:b/>
          <w:szCs w:val="22"/>
          <w:lang w:val="el-GR" w:eastAsia="el-GR"/>
        </w:rPr>
        <w:t xml:space="preserve">Ο ΔΙΟΙΚΗΤΗΣ </w:t>
      </w:r>
      <w:r w:rsidR="00F27D10" w:rsidRPr="00E228E3">
        <w:rPr>
          <w:rFonts w:ascii="Tahoma" w:hAnsi="Tahoma" w:cs="Tahoma"/>
          <w:b/>
          <w:szCs w:val="22"/>
          <w:lang w:val="el-GR" w:eastAsia="el-GR"/>
        </w:rPr>
        <w:t>ΤΟΥ ΕΦΚΑ</w:t>
      </w:r>
    </w:p>
    <w:p w:rsidR="0041767E" w:rsidRPr="00E228E3" w:rsidRDefault="0041767E" w:rsidP="00E228E3">
      <w:pPr>
        <w:spacing w:after="0" w:line="360" w:lineRule="auto"/>
        <w:rPr>
          <w:rFonts w:ascii="Tahoma" w:hAnsi="Tahoma" w:cs="Tahoma"/>
          <w:b/>
          <w:szCs w:val="22"/>
          <w:lang w:val="el-GR" w:eastAsia="el-GR"/>
        </w:rPr>
      </w:pPr>
    </w:p>
    <w:p w:rsidR="0041767E" w:rsidRPr="00E228E3" w:rsidRDefault="0041767E" w:rsidP="00E228E3">
      <w:pPr>
        <w:spacing w:after="0" w:line="360" w:lineRule="auto"/>
        <w:ind w:left="5760"/>
        <w:rPr>
          <w:rFonts w:ascii="Tahoma" w:hAnsi="Tahoma" w:cs="Tahoma"/>
          <w:b/>
          <w:szCs w:val="22"/>
          <w:lang w:val="el-GR" w:eastAsia="el-GR"/>
        </w:rPr>
      </w:pPr>
      <w:r w:rsidRPr="00E228E3">
        <w:rPr>
          <w:rFonts w:ascii="Tahoma" w:hAnsi="Tahoma" w:cs="Tahoma"/>
          <w:b/>
          <w:szCs w:val="22"/>
          <w:lang w:val="el-GR" w:eastAsia="el-GR"/>
        </w:rPr>
        <w:t xml:space="preserve">       </w:t>
      </w:r>
    </w:p>
    <w:p w:rsidR="007943EF" w:rsidRPr="00E228E3" w:rsidRDefault="0041767E" w:rsidP="00E228E3">
      <w:pPr>
        <w:spacing w:after="0" w:line="360" w:lineRule="auto"/>
        <w:rPr>
          <w:rFonts w:ascii="Tahoma" w:hAnsi="Tahoma" w:cs="Tahoma"/>
          <w:b/>
          <w:szCs w:val="22"/>
          <w:lang w:val="el-GR" w:eastAsia="el-GR"/>
        </w:rPr>
      </w:pPr>
      <w:r w:rsidRPr="00E228E3">
        <w:rPr>
          <w:rFonts w:ascii="Tahoma" w:hAnsi="Tahoma" w:cs="Tahoma"/>
          <w:b/>
          <w:szCs w:val="22"/>
          <w:lang w:val="el-GR" w:eastAsia="el-GR"/>
        </w:rPr>
        <w:tab/>
      </w:r>
      <w:r w:rsidRPr="00E228E3">
        <w:rPr>
          <w:rFonts w:ascii="Tahoma" w:hAnsi="Tahoma" w:cs="Tahoma"/>
          <w:b/>
          <w:szCs w:val="22"/>
          <w:lang w:val="el-GR" w:eastAsia="el-GR"/>
        </w:rPr>
        <w:tab/>
      </w:r>
      <w:r w:rsidRPr="00E228E3">
        <w:rPr>
          <w:rFonts w:ascii="Tahoma" w:hAnsi="Tahoma" w:cs="Tahoma"/>
          <w:b/>
          <w:szCs w:val="22"/>
          <w:lang w:val="el-GR" w:eastAsia="el-GR"/>
        </w:rPr>
        <w:tab/>
      </w:r>
      <w:r w:rsidRPr="00E228E3">
        <w:rPr>
          <w:rFonts w:ascii="Tahoma" w:hAnsi="Tahoma" w:cs="Tahoma"/>
          <w:b/>
          <w:szCs w:val="22"/>
          <w:lang w:val="el-GR" w:eastAsia="el-GR"/>
        </w:rPr>
        <w:tab/>
      </w:r>
      <w:r w:rsidRPr="00E228E3">
        <w:rPr>
          <w:rFonts w:ascii="Tahoma" w:hAnsi="Tahoma" w:cs="Tahoma"/>
          <w:b/>
          <w:szCs w:val="22"/>
          <w:lang w:val="el-GR" w:eastAsia="el-GR"/>
        </w:rPr>
        <w:tab/>
      </w:r>
      <w:r w:rsidRPr="00E228E3">
        <w:rPr>
          <w:rFonts w:ascii="Tahoma" w:hAnsi="Tahoma" w:cs="Tahoma"/>
          <w:b/>
          <w:szCs w:val="22"/>
          <w:lang w:val="el-GR" w:eastAsia="el-GR"/>
        </w:rPr>
        <w:tab/>
      </w:r>
      <w:r w:rsidRPr="00E228E3">
        <w:rPr>
          <w:rFonts w:ascii="Tahoma" w:hAnsi="Tahoma" w:cs="Tahoma"/>
          <w:b/>
          <w:szCs w:val="22"/>
          <w:lang w:val="el-GR" w:eastAsia="el-GR"/>
        </w:rPr>
        <w:tab/>
      </w:r>
      <w:r w:rsidRPr="00E228E3">
        <w:rPr>
          <w:rFonts w:ascii="Tahoma" w:hAnsi="Tahoma" w:cs="Tahoma"/>
          <w:b/>
          <w:szCs w:val="22"/>
          <w:lang w:val="el-GR" w:eastAsia="el-GR"/>
        </w:rPr>
        <w:tab/>
        <w:t xml:space="preserve">       </w:t>
      </w:r>
      <w:r w:rsidR="009A2DFD" w:rsidRPr="00E228E3">
        <w:rPr>
          <w:rFonts w:ascii="Tahoma" w:hAnsi="Tahoma" w:cs="Tahoma"/>
          <w:b/>
          <w:szCs w:val="22"/>
          <w:lang w:val="el-GR" w:eastAsia="el-GR"/>
        </w:rPr>
        <w:t xml:space="preserve">             </w:t>
      </w:r>
      <w:r w:rsidRPr="00E228E3">
        <w:rPr>
          <w:rFonts w:ascii="Tahoma" w:hAnsi="Tahoma" w:cs="Tahoma"/>
          <w:b/>
          <w:szCs w:val="22"/>
          <w:lang w:val="el-GR" w:eastAsia="el-GR"/>
        </w:rPr>
        <w:t xml:space="preserve"> Λ.ΣΕΜΠΟΣ</w:t>
      </w:r>
    </w:p>
    <w:p w:rsidR="00A3212F" w:rsidRPr="00E228E3" w:rsidRDefault="00A3212F" w:rsidP="00E228E3">
      <w:pPr>
        <w:spacing w:after="0" w:line="360" w:lineRule="auto"/>
        <w:ind w:firstLine="567"/>
        <w:rPr>
          <w:rFonts w:ascii="Tahoma" w:hAnsi="Tahoma" w:cs="Tahoma"/>
          <w:szCs w:val="22"/>
          <w:lang w:val="el-GR" w:eastAsia="el-GR"/>
        </w:rPr>
      </w:pPr>
    </w:p>
    <w:p w:rsidR="00E228E3" w:rsidRDefault="00E228E3">
      <w:pPr>
        <w:suppressAutoHyphens w:val="0"/>
        <w:spacing w:after="0"/>
        <w:jc w:val="left"/>
        <w:rPr>
          <w:rFonts w:ascii="Tahoma" w:hAnsi="Tahoma" w:cs="Tahoma"/>
          <w:szCs w:val="22"/>
          <w:lang w:val="el-GR" w:eastAsia="el-GR"/>
        </w:rPr>
      </w:pPr>
      <w:r>
        <w:rPr>
          <w:rFonts w:ascii="Tahoma" w:hAnsi="Tahoma" w:cs="Tahoma"/>
          <w:szCs w:val="22"/>
          <w:lang w:val="el-GR" w:eastAsia="el-GR"/>
        </w:rPr>
        <w:br w:type="page"/>
      </w:r>
    </w:p>
    <w:p w:rsidR="007943EF" w:rsidRPr="00E228E3" w:rsidRDefault="007943EF" w:rsidP="00E228E3">
      <w:pPr>
        <w:pStyle w:val="1"/>
        <w:pBdr>
          <w:top w:val="none" w:sz="0" w:space="0" w:color="auto"/>
          <w:left w:val="none" w:sz="0" w:space="0" w:color="auto"/>
          <w:right w:val="none" w:sz="0" w:space="0" w:color="auto"/>
        </w:pBdr>
        <w:spacing w:before="0" w:after="0"/>
        <w:jc w:val="both"/>
        <w:rPr>
          <w:rFonts w:cs="Tahoma"/>
          <w:color w:val="auto"/>
          <w:sz w:val="22"/>
          <w:szCs w:val="22"/>
        </w:rPr>
      </w:pPr>
      <w:bookmarkStart w:id="121" w:name="_Toc499798849"/>
      <w:bookmarkStart w:id="122" w:name="_Toc9495917"/>
      <w:r w:rsidRPr="00E228E3">
        <w:rPr>
          <w:rFonts w:cs="Tahoma"/>
          <w:color w:val="auto"/>
          <w:sz w:val="22"/>
          <w:szCs w:val="22"/>
        </w:rPr>
        <w:lastRenderedPageBreak/>
        <w:t>ΠΑΡΑΡΤΗΜΑ Β’</w:t>
      </w:r>
      <w:bookmarkEnd w:id="121"/>
      <w:r w:rsidRPr="00E228E3">
        <w:rPr>
          <w:rFonts w:cs="Tahoma"/>
          <w:color w:val="auto"/>
          <w:sz w:val="22"/>
          <w:szCs w:val="22"/>
        </w:rPr>
        <w:t xml:space="preserve"> </w:t>
      </w:r>
      <w:r w:rsidR="00945250" w:rsidRPr="00E228E3">
        <w:rPr>
          <w:rFonts w:cs="Tahoma"/>
          <w:color w:val="auto"/>
          <w:sz w:val="22"/>
          <w:szCs w:val="22"/>
        </w:rPr>
        <w:t xml:space="preserve">- ΤΕΧΝΙΚΕΣ ΠΡΟΔΙΑΓΡΑΦΕΣ </w:t>
      </w:r>
      <w:r w:rsidR="009A618F" w:rsidRPr="00E228E3">
        <w:rPr>
          <w:rFonts w:cs="Tahoma"/>
          <w:color w:val="auto"/>
          <w:sz w:val="22"/>
          <w:szCs w:val="22"/>
        </w:rPr>
        <w:t xml:space="preserve">ΓΙΑ ΤΗΝ ΑΠΕΓΚΑΤΑΣΤΑΣΗ, ΜΕΤΑΦΟΡΑ ΚΑΙ ΕΠΑΝΕΓΚΑΤΑΣΤΑΣΗ ΤΟΥ ΜΗΧΑΝΟΓΡΑΦΙΚΟΥ ΕΞΟΠΛΙΣΜΟΥ ΤΟΥ </w:t>
      </w:r>
      <w:proofErr w:type="spellStart"/>
      <w:r w:rsidR="009A618F" w:rsidRPr="00E228E3">
        <w:rPr>
          <w:rFonts w:cs="Tahoma"/>
          <w:color w:val="auto"/>
          <w:sz w:val="22"/>
          <w:szCs w:val="22"/>
        </w:rPr>
        <w:t>τ.ΕΤΑΠ</w:t>
      </w:r>
      <w:proofErr w:type="spellEnd"/>
      <w:r w:rsidR="009A618F" w:rsidRPr="00E228E3">
        <w:rPr>
          <w:rFonts w:cs="Tahoma"/>
          <w:color w:val="auto"/>
          <w:sz w:val="22"/>
          <w:szCs w:val="22"/>
        </w:rPr>
        <w:t xml:space="preserve">-ΜΜΕ ΚΑΙ </w:t>
      </w:r>
      <w:proofErr w:type="spellStart"/>
      <w:r w:rsidR="009A618F" w:rsidRPr="00E228E3">
        <w:rPr>
          <w:rFonts w:cs="Tahoma"/>
          <w:color w:val="auto"/>
          <w:sz w:val="22"/>
          <w:szCs w:val="22"/>
        </w:rPr>
        <w:t>τ.ΤΣΑΥ</w:t>
      </w:r>
      <w:bookmarkEnd w:id="122"/>
      <w:proofErr w:type="spellEnd"/>
    </w:p>
    <w:p w:rsidR="003D3792" w:rsidRPr="00E228E3" w:rsidRDefault="003D3792" w:rsidP="00E228E3">
      <w:pPr>
        <w:autoSpaceDE w:val="0"/>
        <w:autoSpaceDN w:val="0"/>
        <w:adjustRightInd w:val="0"/>
        <w:spacing w:after="0"/>
        <w:rPr>
          <w:rFonts w:ascii="Tahoma" w:eastAsia="Arial Unicode MS" w:hAnsi="Tahoma" w:cs="Tahoma"/>
          <w:szCs w:val="22"/>
          <w:lang w:val="el-GR"/>
        </w:rPr>
      </w:pPr>
      <w:bookmarkStart w:id="123" w:name="_Toc499798850"/>
    </w:p>
    <w:p w:rsidR="003D3792" w:rsidRPr="00E228E3" w:rsidRDefault="003D3792" w:rsidP="00923CE3">
      <w:pPr>
        <w:pBdr>
          <w:top w:val="dotted" w:sz="4" w:space="1" w:color="auto"/>
          <w:left w:val="dotted" w:sz="4" w:space="3" w:color="auto"/>
          <w:bottom w:val="dotted" w:sz="4" w:space="0" w:color="auto"/>
          <w:right w:val="dotted" w:sz="4" w:space="4" w:color="auto"/>
        </w:pBdr>
        <w:shd w:val="clear" w:color="auto" w:fill="B8CCE4"/>
        <w:suppressAutoHyphens w:val="0"/>
        <w:spacing w:after="0" w:line="360" w:lineRule="auto"/>
        <w:rPr>
          <w:rFonts w:ascii="Tahoma" w:eastAsia="Calibri" w:hAnsi="Tahoma" w:cs="Tahoma"/>
          <w:b/>
          <w:szCs w:val="22"/>
          <w:lang w:val="el-GR" w:eastAsia="en-US"/>
        </w:rPr>
      </w:pPr>
      <w:r w:rsidRPr="00E228E3">
        <w:rPr>
          <w:rFonts w:ascii="Tahoma" w:eastAsia="Calibri" w:hAnsi="Tahoma" w:cs="Tahoma"/>
          <w:b/>
          <w:szCs w:val="22"/>
          <w:lang w:val="el-GR" w:eastAsia="en-US"/>
        </w:rPr>
        <w:t xml:space="preserve">ΤΜΗΜΑ Α: «Απεγκατάσταση, Μεταφορά και Επανεγκατάσταση του Κεντρικού Μηχανογραφικού Εξοπλισμού Πληροφορικής τ. ΕΤΑΠ-ΜΜΕ στο επί της οδού </w:t>
      </w:r>
      <w:proofErr w:type="spellStart"/>
      <w:r w:rsidRPr="00E228E3">
        <w:rPr>
          <w:rFonts w:ascii="Tahoma" w:eastAsia="Calibri" w:hAnsi="Tahoma" w:cs="Tahoma"/>
          <w:b/>
          <w:szCs w:val="22"/>
          <w:lang w:val="el-GR" w:eastAsia="en-US"/>
        </w:rPr>
        <w:t>Παπαδιαμαντοπούλου</w:t>
      </w:r>
      <w:proofErr w:type="spellEnd"/>
      <w:r w:rsidRPr="00E228E3">
        <w:rPr>
          <w:rFonts w:ascii="Tahoma" w:eastAsia="Calibri" w:hAnsi="Tahoma" w:cs="Tahoma"/>
          <w:b/>
          <w:szCs w:val="22"/>
          <w:lang w:val="el-GR" w:eastAsia="en-US"/>
        </w:rPr>
        <w:t xml:space="preserve"> 87 κτίριο της Γενικής Δ/νσης Πληροφορικής και Επικοινωνιών ΕΦΚΑ».</w:t>
      </w:r>
    </w:p>
    <w:p w:rsidR="003D3792" w:rsidRPr="00E228E3" w:rsidRDefault="003D3792" w:rsidP="00E228E3">
      <w:pPr>
        <w:tabs>
          <w:tab w:val="left" w:pos="0"/>
        </w:tabs>
        <w:suppressAutoHyphens w:val="0"/>
        <w:spacing w:after="0"/>
        <w:ind w:firstLine="567"/>
        <w:rPr>
          <w:rFonts w:ascii="Tahoma" w:hAnsi="Tahoma" w:cs="Tahoma"/>
          <w:szCs w:val="22"/>
          <w:lang w:val="el-GR" w:eastAsia="el-GR"/>
        </w:rPr>
      </w:pPr>
    </w:p>
    <w:p w:rsidR="003D3792" w:rsidRPr="00E228E3" w:rsidRDefault="003D3792" w:rsidP="00E228E3">
      <w:pPr>
        <w:numPr>
          <w:ilvl w:val="0"/>
          <w:numId w:val="34"/>
        </w:numPr>
        <w:tabs>
          <w:tab w:val="left" w:pos="0"/>
        </w:tabs>
        <w:suppressAutoHyphens w:val="0"/>
        <w:spacing w:after="0" w:line="360" w:lineRule="auto"/>
        <w:ind w:left="567" w:hanging="567"/>
        <w:rPr>
          <w:rFonts w:ascii="Tahoma" w:hAnsi="Tahoma" w:cs="Tahoma"/>
          <w:b/>
          <w:szCs w:val="22"/>
          <w:lang w:eastAsia="el-GR"/>
        </w:rPr>
      </w:pPr>
      <w:r w:rsidRPr="00E228E3">
        <w:rPr>
          <w:rFonts w:ascii="Tahoma" w:hAnsi="Tahoma" w:cs="Tahoma"/>
          <w:b/>
          <w:szCs w:val="22"/>
          <w:lang w:eastAsia="el-GR"/>
        </w:rPr>
        <w:t>ΑΝΤΙΚΕΙΜΕΝΟ ΤΟΥ ΕΡΓΟΥ</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Το αντικείμενο του έργου είναι η απεγκατάσταση του Κεντρικού Μηχανογραφικού Εξοπλισμού Πληροφορικής του τ. ΕΤΑΠ-ΜΜΕ από τα κτίρια των οδών Καλλιρόης 5 &amp; </w:t>
      </w:r>
      <w:proofErr w:type="spellStart"/>
      <w:r w:rsidRPr="00E228E3">
        <w:rPr>
          <w:rFonts w:ascii="Tahoma" w:hAnsi="Tahoma" w:cs="Tahoma"/>
          <w:szCs w:val="22"/>
          <w:lang w:val="el-GR" w:eastAsia="el-GR"/>
        </w:rPr>
        <w:t>Περραιβού</w:t>
      </w:r>
      <w:proofErr w:type="spellEnd"/>
      <w:r w:rsidRPr="00E228E3">
        <w:rPr>
          <w:rFonts w:ascii="Tahoma" w:hAnsi="Tahoma" w:cs="Tahoma"/>
          <w:szCs w:val="22"/>
          <w:lang w:val="el-GR" w:eastAsia="el-GR"/>
        </w:rPr>
        <w:t xml:space="preserve"> 20 και Χρ. Λαδά 2, η μεταφορά και η </w:t>
      </w:r>
      <w:proofErr w:type="spellStart"/>
      <w:r w:rsidRPr="00E228E3">
        <w:rPr>
          <w:rFonts w:ascii="Tahoma" w:hAnsi="Tahoma" w:cs="Tahoma"/>
          <w:szCs w:val="22"/>
          <w:lang w:val="el-GR" w:eastAsia="el-GR"/>
        </w:rPr>
        <w:t>επανεγκατάστασή</w:t>
      </w:r>
      <w:proofErr w:type="spellEnd"/>
      <w:r w:rsidRPr="00E228E3">
        <w:rPr>
          <w:rFonts w:ascii="Tahoma" w:hAnsi="Tahoma" w:cs="Tahoma"/>
          <w:szCs w:val="22"/>
          <w:lang w:val="el-GR" w:eastAsia="el-GR"/>
        </w:rPr>
        <w:t xml:space="preserve"> του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Δ/νσης Πληροφορικής και Επικοινωνιών ΕΦΚΑ.</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numPr>
          <w:ilvl w:val="0"/>
          <w:numId w:val="34"/>
        </w:numPr>
        <w:tabs>
          <w:tab w:val="left" w:pos="0"/>
        </w:tabs>
        <w:suppressAutoHyphens w:val="0"/>
        <w:spacing w:after="0" w:line="360" w:lineRule="auto"/>
        <w:ind w:left="567" w:hanging="567"/>
        <w:rPr>
          <w:rFonts w:ascii="Tahoma" w:hAnsi="Tahoma" w:cs="Tahoma"/>
          <w:b/>
          <w:szCs w:val="22"/>
          <w:lang w:eastAsia="el-GR"/>
        </w:rPr>
      </w:pPr>
      <w:r w:rsidRPr="00E228E3">
        <w:rPr>
          <w:rFonts w:ascii="Tahoma" w:hAnsi="Tahoma" w:cs="Tahoma"/>
          <w:b/>
          <w:szCs w:val="22"/>
          <w:lang w:eastAsia="el-GR"/>
        </w:rPr>
        <w:t>ΥΦΙΣΤΑΜΕΝΗ ΚΑΤΑΣΤΑΣΗ</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Με τις διατάξεις του Ν. 4387/2016 ενοποιήθηκαν οι υφιστάμενοι Φορείς Κύριας Ασφάλισης στον Ενιαίο Φορέα Κοινωνικής Ασφάλισης (Ε.Φ.Κ.Α.), ο οποίος ξεκίνησε τη λειτουργία του στις 1.1.2017 και έως σήμερα διανύει τη μεταβατική φάση λειτουργίας του καθώς δεν έχει ολοκληρωθεί ακόμα η ανάπτυξη του νέου Ολοκληρωμένου Πληροφοριακού Συστήματος (ΟΠΣ-ΕΦΚΑ). Στην παρούσα φάση οι επιχειρησιακές διαδικασίες του ΕΦΚΑ βασίζονται στις υποδομές των πρώην ΦΚΑ με αποτέλεσμα τη διασπορά των πληροφοριακών συστημάτων σε διαφορετικά </w:t>
      </w:r>
      <w:r w:rsidRPr="00E228E3">
        <w:rPr>
          <w:rFonts w:ascii="Tahoma" w:hAnsi="Tahoma" w:cs="Tahoma"/>
          <w:szCs w:val="22"/>
          <w:lang w:eastAsia="el-GR"/>
        </w:rPr>
        <w:t>data</w:t>
      </w:r>
      <w:r w:rsidRPr="00E228E3">
        <w:rPr>
          <w:rFonts w:ascii="Tahoma" w:hAnsi="Tahoma" w:cs="Tahoma"/>
          <w:szCs w:val="22"/>
          <w:lang w:val="el-GR" w:eastAsia="el-GR"/>
        </w:rPr>
        <w:t xml:space="preserve"> </w:t>
      </w:r>
      <w:proofErr w:type="spellStart"/>
      <w:r w:rsidRPr="00E228E3">
        <w:rPr>
          <w:rFonts w:ascii="Tahoma" w:hAnsi="Tahoma" w:cs="Tahoma"/>
          <w:szCs w:val="22"/>
          <w:lang w:eastAsia="el-GR"/>
        </w:rPr>
        <w:t>centers</w:t>
      </w:r>
      <w:proofErr w:type="spellEnd"/>
      <w:r w:rsidRPr="00E228E3">
        <w:rPr>
          <w:rFonts w:ascii="Tahoma" w:hAnsi="Tahoma" w:cs="Tahoma"/>
          <w:szCs w:val="22"/>
          <w:lang w:val="el-GR" w:eastAsia="el-GR"/>
        </w:rPr>
        <w:t>. Αυτή η έλλειψη ενός συνεκτικού πλαισίου λειτουργίας και διαχείρισης των πληροφοριακών συστημάτων των πρώην ΦΚΑ συντελεί στη διατήρηση ενός περιβάλλοντος που χαρακτηρίζεται από έντονο κατακερματισμό, αποσπασματικές παρεμβάσεις και διασπορά στις αρμοδιότητες, δομές, υποδομές και ανθρώπινο δυναμικό.</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58D6"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Γι αυτό το λόγο κρίνεται επιτακτική η συγκέντρωση των </w:t>
      </w:r>
      <w:r w:rsidRPr="00E228E3">
        <w:rPr>
          <w:rFonts w:ascii="Tahoma" w:hAnsi="Tahoma" w:cs="Tahoma"/>
          <w:szCs w:val="22"/>
          <w:lang w:val="en-US" w:eastAsia="el-GR"/>
        </w:rPr>
        <w:t>datacenters</w:t>
      </w:r>
      <w:r w:rsidRPr="00E228E3">
        <w:rPr>
          <w:rFonts w:ascii="Tahoma" w:hAnsi="Tahoma" w:cs="Tahoma"/>
          <w:szCs w:val="22"/>
          <w:lang w:val="el-GR" w:eastAsia="el-GR"/>
        </w:rPr>
        <w:t xml:space="preserve"> των πρώην ΦΚΑ σε ένα σημείο,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Δ/νσης Πληροφορικής και Επικοινωνιών, η οποία ωστόσο δεν έχει ακόμα ολοκληρωθεί καθώς αυτή τη στιγμή έχουν μεταφερθεί μόνο τα </w:t>
      </w:r>
      <w:proofErr w:type="spellStart"/>
      <w:r w:rsidRPr="00E228E3">
        <w:rPr>
          <w:rFonts w:ascii="Tahoma" w:hAnsi="Tahoma" w:cs="Tahoma"/>
          <w:szCs w:val="22"/>
          <w:lang w:eastAsia="el-GR"/>
        </w:rPr>
        <w:t>datacenters</w:t>
      </w:r>
      <w:proofErr w:type="spellEnd"/>
      <w:r w:rsidRPr="00E228E3">
        <w:rPr>
          <w:rFonts w:ascii="Tahoma" w:hAnsi="Tahoma" w:cs="Tahoma"/>
          <w:szCs w:val="22"/>
          <w:lang w:val="el-GR" w:eastAsia="el-GR"/>
        </w:rPr>
        <w:t xml:space="preserve"> του τ. ΟΑΕΕ και τ. ΕΤΑΑ.</w:t>
      </w:r>
    </w:p>
    <w:p w:rsidR="00E228E3" w:rsidRPr="00E258D6" w:rsidRDefault="00E228E3"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numPr>
          <w:ilvl w:val="0"/>
          <w:numId w:val="34"/>
        </w:numPr>
        <w:tabs>
          <w:tab w:val="left" w:pos="0"/>
        </w:tabs>
        <w:suppressAutoHyphens w:val="0"/>
        <w:spacing w:after="0" w:line="360" w:lineRule="auto"/>
        <w:ind w:left="426" w:hanging="426"/>
        <w:rPr>
          <w:rFonts w:ascii="Tahoma" w:hAnsi="Tahoma" w:cs="Tahoma"/>
          <w:b/>
          <w:szCs w:val="22"/>
          <w:lang w:eastAsia="el-GR"/>
        </w:rPr>
      </w:pPr>
      <w:r w:rsidRPr="00E228E3">
        <w:rPr>
          <w:rFonts w:ascii="Tahoma" w:hAnsi="Tahoma" w:cs="Tahoma"/>
          <w:b/>
          <w:szCs w:val="22"/>
          <w:lang w:eastAsia="el-GR"/>
        </w:rPr>
        <w:t>ΣΚΟΠΙΜΟΤΗΤΑ ΤΟΥ ΕΡΓΟΥ</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Καθώς η υφιστάμενη κατάσταση της διασποράς των </w:t>
      </w:r>
      <w:r w:rsidRPr="00E228E3">
        <w:rPr>
          <w:rFonts w:ascii="Tahoma" w:hAnsi="Tahoma" w:cs="Tahoma"/>
          <w:szCs w:val="22"/>
          <w:lang w:val="en-US" w:eastAsia="el-GR"/>
        </w:rPr>
        <w:t>datacenters</w:t>
      </w:r>
      <w:r w:rsidRPr="00E228E3">
        <w:rPr>
          <w:rFonts w:ascii="Tahoma" w:hAnsi="Tahoma" w:cs="Tahoma"/>
          <w:szCs w:val="22"/>
          <w:lang w:val="el-GR" w:eastAsia="el-GR"/>
        </w:rPr>
        <w:t xml:space="preserve"> των πρώην ΦΚΑ δυσχεραίνει  τη διασφάλιση της φυσικής ασφάλειας και τη διαχείριση της κεντρικής πληροφοριακής υποδομής του ΕΦΚΑ, θα πρέπει να ολοκληρωθεί το έργο της μετεγκατάστασης του μηχανογραφικού εξοπλισμού των ΦΚΑ που έχουν ενταχθεί στον ΕΦΚΑ. </w:t>
      </w:r>
    </w:p>
    <w:p w:rsidR="003D3792" w:rsidRPr="00E228E3" w:rsidRDefault="003D3792" w:rsidP="00E228E3">
      <w:pPr>
        <w:tabs>
          <w:tab w:val="left" w:pos="0"/>
        </w:tabs>
        <w:suppressAutoHyphens w:val="0"/>
        <w:spacing w:after="0" w:line="360" w:lineRule="auto"/>
        <w:rPr>
          <w:rFonts w:ascii="Tahoma" w:hAnsi="Tahoma" w:cs="Tahoma"/>
          <w:szCs w:val="22"/>
          <w:lang w:eastAsia="el-GR"/>
        </w:rPr>
      </w:pPr>
      <w:r w:rsidRPr="00E228E3">
        <w:rPr>
          <w:rFonts w:ascii="Tahoma" w:hAnsi="Tahoma" w:cs="Tahoma"/>
          <w:szCs w:val="22"/>
          <w:lang w:val="el-GR" w:eastAsia="el-GR"/>
        </w:rPr>
        <w:lastRenderedPageBreak/>
        <w:t xml:space="preserve">Κατά τη διάρκεια αυτής της μεταβατικής φάσης και μέχρι την έναρξη της παραγωγικής λειτουργίας του ΟΠΣ-ΕΦΚΑ, έργο το οποίο αναμένεται να διαρκέσει ως τις 30-06-2023, ο κύριος στόχος του Έργου έγκειται στο να παρέχονται στο σύνολό τους οι υπηρεσίες εντός ενός ασφαλούς περιβάλλοντος, γεγονός που κατ’ επέκταση θα συνεισφέρει στην οικοδόμηση της εμπιστοσύνης των πολιτών. </w:t>
      </w:r>
      <w:proofErr w:type="spellStart"/>
      <w:r w:rsidRPr="00E228E3">
        <w:rPr>
          <w:rFonts w:ascii="Tahoma" w:hAnsi="Tahoma" w:cs="Tahoma"/>
          <w:szCs w:val="22"/>
          <w:lang w:eastAsia="el-GR"/>
        </w:rPr>
        <w:t>Συνακόλουθα</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οι</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επιμέρους</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στόχοι</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του</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Έργου</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είναι</w:t>
      </w:r>
      <w:proofErr w:type="spellEnd"/>
      <w:r w:rsidRPr="00E228E3">
        <w:rPr>
          <w:rFonts w:ascii="Tahoma" w:hAnsi="Tahoma" w:cs="Tahoma"/>
          <w:szCs w:val="22"/>
          <w:lang w:eastAsia="el-GR"/>
        </w:rPr>
        <w:t>:</w:t>
      </w:r>
    </w:p>
    <w:p w:rsidR="003D3792" w:rsidRPr="00E228E3" w:rsidRDefault="003D3792" w:rsidP="00E228E3">
      <w:pPr>
        <w:tabs>
          <w:tab w:val="left" w:pos="0"/>
        </w:tabs>
        <w:suppressAutoHyphens w:val="0"/>
        <w:spacing w:after="0" w:line="360" w:lineRule="auto"/>
        <w:rPr>
          <w:rFonts w:ascii="Tahoma" w:hAnsi="Tahoma" w:cs="Tahoma"/>
          <w:szCs w:val="22"/>
          <w:lang w:eastAsia="el-GR"/>
        </w:rPr>
      </w:pPr>
    </w:p>
    <w:p w:rsidR="003D3792" w:rsidRPr="00E228E3" w:rsidRDefault="003D3792" w:rsidP="00E228E3">
      <w:pPr>
        <w:numPr>
          <w:ilvl w:val="0"/>
          <w:numId w:val="35"/>
        </w:numPr>
        <w:tabs>
          <w:tab w:val="left" w:pos="0"/>
        </w:tabs>
        <w:suppressAutoHyphens w:val="0"/>
        <w:spacing w:after="0" w:line="360" w:lineRule="auto"/>
        <w:ind w:left="709" w:hanging="709"/>
        <w:rPr>
          <w:rFonts w:ascii="Tahoma" w:hAnsi="Tahoma" w:cs="Tahoma"/>
          <w:i/>
          <w:szCs w:val="22"/>
          <w:lang w:val="el-GR" w:eastAsia="el-GR"/>
        </w:rPr>
      </w:pPr>
      <w:r w:rsidRPr="00E228E3">
        <w:rPr>
          <w:rFonts w:ascii="Tahoma" w:hAnsi="Tahoma" w:cs="Tahoma"/>
          <w:szCs w:val="22"/>
          <w:lang w:val="el-GR" w:eastAsia="el-GR"/>
        </w:rPr>
        <w:t xml:space="preserve">καλύτερος έλεγχος της απόδοσης των Κεντρικών Συστημάτων, στα οποία βασίζεται η πληροφοριακή υποδομή του ΕΦΚΑ, και της αποτελεσματικότητας ως προς την ικανοποίηση των λειτουργικών αναγκών και των επαυξημένων απαιτήσεων από πλευράς χρηστών του ΕΦΚΑ, </w:t>
      </w:r>
    </w:p>
    <w:p w:rsidR="003D3792" w:rsidRPr="00E228E3" w:rsidRDefault="003D3792" w:rsidP="00E228E3">
      <w:pPr>
        <w:numPr>
          <w:ilvl w:val="0"/>
          <w:numId w:val="35"/>
        </w:numPr>
        <w:tabs>
          <w:tab w:val="left" w:pos="0"/>
        </w:tabs>
        <w:suppressAutoHyphens w:val="0"/>
        <w:spacing w:after="0" w:line="360" w:lineRule="auto"/>
        <w:ind w:left="709" w:hanging="709"/>
        <w:rPr>
          <w:rFonts w:ascii="Tahoma" w:hAnsi="Tahoma" w:cs="Tahoma"/>
          <w:szCs w:val="22"/>
          <w:lang w:val="el-GR" w:eastAsia="el-GR"/>
        </w:rPr>
      </w:pPr>
      <w:r w:rsidRPr="00E228E3">
        <w:rPr>
          <w:rFonts w:ascii="Tahoma" w:hAnsi="Tahoma" w:cs="Tahoma"/>
          <w:szCs w:val="22"/>
          <w:lang w:val="el-GR" w:eastAsia="el-GR"/>
        </w:rPr>
        <w:t>καλύτερη διαχείριση των Κεντρικών Συστημάτων ώστε να διασφαλίζεται η φυσική ασφάλεια, η εύρυθμη και η ομαλή λειτουργία τους,</w:t>
      </w:r>
    </w:p>
    <w:p w:rsidR="003D3792" w:rsidRPr="00E228E3" w:rsidRDefault="003D3792" w:rsidP="00E228E3">
      <w:pPr>
        <w:numPr>
          <w:ilvl w:val="0"/>
          <w:numId w:val="35"/>
        </w:numPr>
        <w:tabs>
          <w:tab w:val="left" w:pos="0"/>
        </w:tabs>
        <w:suppressAutoHyphens w:val="0"/>
        <w:spacing w:after="0" w:line="360" w:lineRule="auto"/>
        <w:ind w:hanging="1287"/>
        <w:rPr>
          <w:rFonts w:ascii="Tahoma" w:hAnsi="Tahoma" w:cs="Tahoma"/>
          <w:szCs w:val="22"/>
          <w:lang w:val="el-GR" w:eastAsia="el-GR"/>
        </w:rPr>
      </w:pPr>
      <w:r w:rsidRPr="00E228E3">
        <w:rPr>
          <w:rFonts w:ascii="Tahoma" w:hAnsi="Tahoma" w:cs="Tahoma"/>
          <w:szCs w:val="22"/>
          <w:lang w:val="el-GR" w:eastAsia="el-GR"/>
        </w:rPr>
        <w:t xml:space="preserve">ευκολότερη επίτευξη της </w:t>
      </w:r>
      <w:proofErr w:type="spellStart"/>
      <w:r w:rsidRPr="00E228E3">
        <w:rPr>
          <w:rFonts w:ascii="Tahoma" w:hAnsi="Tahoma" w:cs="Tahoma"/>
          <w:szCs w:val="22"/>
          <w:lang w:val="el-GR" w:eastAsia="el-GR"/>
        </w:rPr>
        <w:t>διαλειτουργικότητας</w:t>
      </w:r>
      <w:proofErr w:type="spellEnd"/>
      <w:r w:rsidRPr="00E228E3">
        <w:rPr>
          <w:rFonts w:ascii="Tahoma" w:hAnsi="Tahoma" w:cs="Tahoma"/>
          <w:szCs w:val="22"/>
          <w:lang w:val="el-GR" w:eastAsia="el-GR"/>
        </w:rPr>
        <w:t xml:space="preserve"> των Κεντρικών Συστημάτων,</w:t>
      </w:r>
    </w:p>
    <w:p w:rsidR="003D3792" w:rsidRPr="00E228E3" w:rsidRDefault="003D3792" w:rsidP="00E228E3">
      <w:pPr>
        <w:numPr>
          <w:ilvl w:val="0"/>
          <w:numId w:val="35"/>
        </w:numPr>
        <w:tabs>
          <w:tab w:val="left" w:pos="0"/>
        </w:tabs>
        <w:suppressAutoHyphens w:val="0"/>
        <w:spacing w:after="0" w:line="360" w:lineRule="auto"/>
        <w:ind w:left="709" w:hanging="720"/>
        <w:rPr>
          <w:rFonts w:ascii="Tahoma" w:hAnsi="Tahoma" w:cs="Tahoma"/>
          <w:szCs w:val="22"/>
          <w:lang w:val="el-GR" w:eastAsia="el-GR"/>
        </w:rPr>
      </w:pPr>
      <w:r w:rsidRPr="00E228E3">
        <w:rPr>
          <w:rFonts w:ascii="Tahoma" w:hAnsi="Tahoma" w:cs="Tahoma"/>
          <w:szCs w:val="22"/>
          <w:lang w:val="el-GR" w:eastAsia="el-GR"/>
        </w:rPr>
        <w:t>συνέχιση του έργου του εκσυγχρονισμού των παρεχομένων υπηρεσιών για την ταχύτερη και ορθότερη εξυπηρέτηση των πολιτών (ασφαλισμένων, συνταξιούχων και εργοδοτών).</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numPr>
          <w:ilvl w:val="0"/>
          <w:numId w:val="34"/>
        </w:numPr>
        <w:tabs>
          <w:tab w:val="left" w:pos="0"/>
        </w:tabs>
        <w:suppressAutoHyphens w:val="0"/>
        <w:spacing w:after="0" w:line="360" w:lineRule="auto"/>
        <w:ind w:left="567" w:hanging="567"/>
        <w:rPr>
          <w:rFonts w:ascii="Tahoma" w:hAnsi="Tahoma" w:cs="Tahoma"/>
          <w:b/>
          <w:szCs w:val="22"/>
          <w:lang w:eastAsia="el-GR"/>
        </w:rPr>
      </w:pPr>
      <w:r w:rsidRPr="00E228E3">
        <w:rPr>
          <w:rFonts w:ascii="Tahoma" w:hAnsi="Tahoma" w:cs="Tahoma"/>
          <w:b/>
          <w:szCs w:val="22"/>
          <w:lang w:eastAsia="el-GR"/>
        </w:rPr>
        <w:t>ΤΕΧΝΙΚΑ ΧΑΡΑΚΤΗΡΙΣΤΙΚΑ</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Καθώς στην παρούσα χρονική στιγμή είναι επιτακτική ανάγκη οι Κεντρικές και Περιφερειακές Υπηρεσίες του τ. ΕΤΑΠ-ΜΜΕ να συνεχίσουν να λειτουργούν με τον τρόπο που λειτουργούν μέχρι σήμερα, ο Υποψήφιος Ανάδοχος πρέπει να καταρτίσει πλάνο μεταστέγασης του εξοπλισμού του τ. ΕΤΑΠ-ΜΜΕ, ο οποίος περιέχεται στον Πίνακα του επισυναπτόμενου Παραρτήματος Β, με τις εργασίες που πρέπει να γίνουν εντός του συμφωνηθέντος χρονοδιαγράμματος υλοποίησης του έργου. Απαραίτητη προϋπόθεση για το σωστό συντονισμό των ενεργειών και το χρονοπρογραμματισμό των εργασιών είναι αφενός η αναλυτική καταγραφή της υφιστάμενης κατάστασης του μηχανογραφικού εξοπλισμού και των παρεχόμενων υπηρεσιών στα κτίρια του τ. ΕΤΑΠ-ΜΜΕ, στις οδούς Καλλιρόης 5 &amp; </w:t>
      </w:r>
      <w:proofErr w:type="spellStart"/>
      <w:r w:rsidRPr="00E228E3">
        <w:rPr>
          <w:rFonts w:ascii="Tahoma" w:hAnsi="Tahoma" w:cs="Tahoma"/>
          <w:szCs w:val="22"/>
          <w:lang w:val="el-GR" w:eastAsia="el-GR"/>
        </w:rPr>
        <w:t>Περραιβού</w:t>
      </w:r>
      <w:proofErr w:type="spellEnd"/>
      <w:r w:rsidRPr="00E228E3">
        <w:rPr>
          <w:rFonts w:ascii="Tahoma" w:hAnsi="Tahoma" w:cs="Tahoma"/>
          <w:szCs w:val="22"/>
          <w:lang w:val="el-GR" w:eastAsia="el-GR"/>
        </w:rPr>
        <w:t xml:space="preserve"> 20 και Χρ. Λαδά 2, αφετέρου, η αναλυτική καταγραφή των νέων απαιτήσεων σε παροχές ρεύματος και δικτύου, αναλώσιμα, κλπ. στο χώρο μετεγκατάστασης, δηλαδή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Διεύθυνσης Πληροφορικής ΕΦΚΑ.</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Για τη διασφάλιση της εύρυθμης λειτουργίας των Μηχανογραφικών Συστημάτων του τ.  ΕΤΑΠ-ΜΜΕ στο νέο σημείο εγκατάστασης, ο Υποψήφιος Ανάδοχος πρέπει να προβεί στις απαραίτητες τροποποιήσεις στον κεντρικό εξοπλισμό, στη διασύνδεση της υποδομής του τ. ΕΤΑΠ-ΜΜΕ με την υφιστάμενη δικτυακή υποδομή του ΕΦΚΑ, και στις απαραίτητες τροποποιήσεις στον περιφερειακό εξοπλισμό του τ. ΕΤΑΠ-ΜΜΕ ώστε να συνεχίσει να λειτουργεί η διασύνδεσή του με τις εφαρμογές. Προκειμένου να οριστικοποιηθεί ο τρόπος επικοινωνίας της υφιστάμενης υποδομής του τ. ΕΤΑΠ-ΜΜΕ με ΣΥΖΕΥΞΙΣ, ΙΚΑΝΕΤ, </w:t>
      </w:r>
      <w:r w:rsidRPr="00E228E3">
        <w:rPr>
          <w:rFonts w:ascii="Tahoma" w:hAnsi="Tahoma" w:cs="Tahoma"/>
          <w:szCs w:val="22"/>
          <w:lang w:val="en-US" w:eastAsia="el-GR"/>
        </w:rPr>
        <w:t>Internet</w:t>
      </w:r>
      <w:r w:rsidRPr="00E228E3">
        <w:rPr>
          <w:rFonts w:ascii="Tahoma" w:hAnsi="Tahoma" w:cs="Tahoma"/>
          <w:szCs w:val="22"/>
          <w:lang w:val="el-GR" w:eastAsia="el-GR"/>
        </w:rPr>
        <w:t xml:space="preserve">, κλπ, ο Υποψήφιος Ανάδοχος θα πρέπει να </w:t>
      </w:r>
      <w:r w:rsidRPr="00E228E3">
        <w:rPr>
          <w:rFonts w:ascii="Tahoma" w:hAnsi="Tahoma" w:cs="Tahoma"/>
          <w:szCs w:val="22"/>
          <w:lang w:val="el-GR" w:eastAsia="el-GR"/>
        </w:rPr>
        <w:lastRenderedPageBreak/>
        <w:t>συνεργαστεί, εφόσον χρειαστεί, με όλους τους εμπλεκόμενους, όπως στελέχη του ΕΦΚΑ και εταιρείες πληροφορικής.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Τα τεχνικά χαρακτηριστικά και οι λειτουργικές προδιαγραφές των υπηρεσιών που θα πρέπει να παρέχει ο Υποψήφιος Ανάδοχος περιγράφονται αναλυτικότερα στο επισυναπτόμενο </w:t>
      </w:r>
      <w:r w:rsidRPr="00E228E3">
        <w:rPr>
          <w:rFonts w:ascii="Tahoma" w:hAnsi="Tahoma" w:cs="Tahoma"/>
          <w:b/>
          <w:i/>
          <w:szCs w:val="22"/>
          <w:lang w:val="el-GR" w:eastAsia="el-GR"/>
        </w:rPr>
        <w:t>Παράρτημα Α</w:t>
      </w:r>
      <w:r w:rsidRPr="00E228E3">
        <w:rPr>
          <w:rFonts w:ascii="Tahoma" w:hAnsi="Tahoma" w:cs="Tahoma"/>
          <w:szCs w:val="22"/>
          <w:lang w:val="el-GR" w:eastAsia="el-GR"/>
        </w:rPr>
        <w:t>.</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numPr>
          <w:ilvl w:val="0"/>
          <w:numId w:val="34"/>
        </w:numPr>
        <w:tabs>
          <w:tab w:val="left" w:pos="0"/>
        </w:tabs>
        <w:suppressAutoHyphens w:val="0"/>
        <w:spacing w:after="0" w:line="360" w:lineRule="auto"/>
        <w:ind w:left="567" w:hanging="567"/>
        <w:rPr>
          <w:rFonts w:ascii="Tahoma" w:hAnsi="Tahoma" w:cs="Tahoma"/>
          <w:b/>
          <w:szCs w:val="22"/>
          <w:lang w:eastAsia="el-GR"/>
        </w:rPr>
      </w:pPr>
      <w:r w:rsidRPr="00E228E3">
        <w:rPr>
          <w:rFonts w:ascii="Tahoma" w:hAnsi="Tahoma" w:cs="Tahoma"/>
          <w:b/>
          <w:szCs w:val="22"/>
          <w:lang w:eastAsia="el-GR"/>
        </w:rPr>
        <w:t>ΠΑΡΑΔΟΣΗ – ΠΑΡΑΛΑΒΗ ΕΡΓΟΥ</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Ο Υποψήφιος Ανάδοχος θα πρέπει να παραδώσει και να εγκαταστήσει το σύνολο του εξοπλισμού, όπως αναφέρεται στον Πίνακα του Παραρτήματος Β,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Δ/νσης Πληροφορικής και Επικοινωνιών ΕΦΚΑ. </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Η παραλαβή θα λάβει χώρα μετά το πέρας επιτυχούς δοκιμαστικής παραγωγικής λειτουργίας κατά την οποία ο Υποψήφιος Ανάδοχος θα πρέπει να θέσει σε λειτουργία το σύνολο του εξοπλισμού ώστε να βεβαιώσει την ορθή λειτουργία του μέσω κατάλληλων δοκιμών. Προκειμένου να θεωρηθεί επιτυχής η περίοδος δοκιμαστικής παραγωγικής λειτουργίας, απαιτείται να συμπληρωθούν </w:t>
      </w:r>
      <w:r w:rsidRPr="00E228E3">
        <w:rPr>
          <w:rFonts w:ascii="Tahoma" w:hAnsi="Tahoma" w:cs="Tahoma"/>
          <w:b/>
          <w:szCs w:val="22"/>
          <w:lang w:val="el-GR" w:eastAsia="el-GR"/>
        </w:rPr>
        <w:t>τουλάχιστον πέντε (5) εργάσιμες ημέρες συνεχούς και απρόσκοπτης λειτουργίας</w:t>
      </w:r>
      <w:r w:rsidRPr="00E228E3">
        <w:rPr>
          <w:rFonts w:ascii="Tahoma" w:hAnsi="Tahoma" w:cs="Tahoma"/>
          <w:szCs w:val="22"/>
          <w:lang w:val="el-GR" w:eastAsia="el-GR"/>
        </w:rPr>
        <w:t>.</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 </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Η παραλαβή του Έργου θα γίνει από έκτακτη Επιτροπή Παραλαβής, αποτελούμενη από υπαλλήλους της Γενικής Διεύθυνσης Πληροφορικής και Επικοινωνιών του ΕΦΚΑ, που θα συσταθεί για αυτό το σκοπό.</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p>
    <w:p w:rsidR="003D3792" w:rsidRPr="00E228E3" w:rsidRDefault="003D3792" w:rsidP="00E228E3">
      <w:pPr>
        <w:numPr>
          <w:ilvl w:val="0"/>
          <w:numId w:val="34"/>
        </w:numPr>
        <w:tabs>
          <w:tab w:val="left" w:pos="0"/>
        </w:tabs>
        <w:suppressAutoHyphens w:val="0"/>
        <w:spacing w:after="0" w:line="360" w:lineRule="auto"/>
        <w:ind w:left="567" w:hanging="567"/>
        <w:rPr>
          <w:rFonts w:ascii="Tahoma" w:hAnsi="Tahoma" w:cs="Tahoma"/>
          <w:b/>
          <w:szCs w:val="22"/>
          <w:lang w:eastAsia="el-GR"/>
        </w:rPr>
      </w:pPr>
      <w:r w:rsidRPr="00E228E3">
        <w:rPr>
          <w:rFonts w:ascii="Tahoma" w:hAnsi="Tahoma" w:cs="Tahoma"/>
          <w:b/>
          <w:szCs w:val="22"/>
          <w:lang w:eastAsia="el-GR"/>
        </w:rPr>
        <w:t>ΕΓΓΥΗΤΙΚΗ ΕΠΙΣΤΟΛΗ, ΠΟΙΝΙΚΕΣ ΡΗΤΡΕΣ,  ΚΥΡΩΣΕΙΣ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Ο Υποψήφιος Ανάδοχος υποχρεούται να αναλάβει την ευθύνη για οποιαδήποτε απώλεια, καταστροφή ή ζημιά του μεταφερόμενου εξοπλισμού. Σε περίπτωση καταστροφής ή απώλειας κάποιου μεταφερόμενου είδους ο Υποψήφιος Ανάδοχος οφείλει να επισκευάσει ή να αντικαταστήσει το κατεστραμμένο είδος.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Ο Υποψήφιος Ανάδοχος οφείλει να περιγράψει διαδικασία αποκατάστασης (από οποιαδήποτε, καταστροφή ή ζημιά των μεταφερόμενων ειδών ή απώλεια) και επαναφοράς σε περίπτωση απώλειας δεδομένων που βρίσκονται στα κεντρικά συστήματα του τ. ΕΤΑΠ-ΜΜΕ.</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Σε περίπτωση βλάβης ή προβλήματος από την έναρξη υλοποίησης των εργασιών απεγκατάστασης, μεταφοράς, επανεγκατάστασης, παραμετροποίησης και δοκιμαστικής λειτουργίας, ο Υποψήφιος Ανάδοχος οφείλει να προβεί στις απαραίτητες ενέργειες αποκατάστασης της λειτουργικότητας ή και αντικατάστασης του εξοπλισμού, με κόστος που επιβαρύνει αποκλειστικά τον ίδιο.</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rPr>
      </w:pPr>
      <w:r w:rsidRPr="00E228E3">
        <w:rPr>
          <w:rFonts w:ascii="Tahoma" w:hAnsi="Tahoma" w:cs="Tahoma"/>
          <w:szCs w:val="22"/>
          <w:lang w:val="el-GR"/>
        </w:rPr>
        <w:lastRenderedPageBreak/>
        <w:t xml:space="preserve">Η λειτουργία του μηχανογραφικού εξοπλισμού του τ. ΕΤΑΠ-ΜΜΕ στο νέο σημείο μετεγκατάστασης, στο </w:t>
      </w:r>
      <w:r w:rsidRPr="00E228E3">
        <w:rPr>
          <w:rFonts w:ascii="Tahoma" w:hAnsi="Tahoma" w:cs="Tahoma"/>
          <w:szCs w:val="22"/>
          <w:lang w:val="en-US"/>
        </w:rPr>
        <w:t>C</w:t>
      </w:r>
      <w:r w:rsidRPr="00E228E3">
        <w:rPr>
          <w:rFonts w:ascii="Tahoma" w:hAnsi="Tahoma" w:cs="Tahoma"/>
          <w:szCs w:val="22"/>
          <w:lang w:val="el-GR"/>
        </w:rPr>
        <w:t>/</w:t>
      </w:r>
      <w:r w:rsidRPr="00E228E3">
        <w:rPr>
          <w:rFonts w:ascii="Tahoma" w:hAnsi="Tahoma" w:cs="Tahoma"/>
          <w:szCs w:val="22"/>
          <w:lang w:val="en-US"/>
        </w:rPr>
        <w:t>R</w:t>
      </w:r>
      <w:r w:rsidRPr="00E228E3">
        <w:rPr>
          <w:rFonts w:ascii="Tahoma" w:hAnsi="Tahoma" w:cs="Tahoma"/>
          <w:szCs w:val="22"/>
          <w:lang w:val="el-GR"/>
        </w:rPr>
        <w:t xml:space="preserve"> ΕΦΚΑ στο κτίριο της Γενικής Δ/νσης Πληροφορικής και Επικοινωνιών ΕΦΚΑ, θα καλύπτεται από εγγύηση </w:t>
      </w:r>
      <w:r w:rsidRPr="00E228E3">
        <w:rPr>
          <w:rFonts w:ascii="Tahoma" w:hAnsi="Tahoma" w:cs="Tahoma"/>
          <w:b/>
          <w:szCs w:val="22"/>
          <w:lang w:val="el-GR"/>
        </w:rPr>
        <w:t>διάρκειας (6) έξι μηνών,</w:t>
      </w:r>
      <w:r w:rsidRPr="00E228E3">
        <w:rPr>
          <w:rFonts w:ascii="Tahoma" w:hAnsi="Tahoma" w:cs="Tahoma"/>
          <w:szCs w:val="22"/>
          <w:lang w:val="el-GR"/>
        </w:rPr>
        <w:t xml:space="preserve"> αρχής γενομένης από την παραλαβή του Έργου. Η εγγύηση αυτή θα καλύπτει επιδιόρθωση βλαβών που θα παρουσιαστεί στο </w:t>
      </w:r>
      <w:r w:rsidRPr="00E228E3">
        <w:rPr>
          <w:rFonts w:ascii="Tahoma" w:hAnsi="Tahoma" w:cs="Tahoma"/>
          <w:szCs w:val="22"/>
        </w:rPr>
        <w:t>Hardware</w:t>
      </w:r>
      <w:r w:rsidRPr="00E228E3">
        <w:rPr>
          <w:rFonts w:ascii="Tahoma" w:hAnsi="Tahoma" w:cs="Tahoma"/>
          <w:szCs w:val="22"/>
          <w:lang w:val="el-GR"/>
        </w:rPr>
        <w:t>/</w:t>
      </w:r>
      <w:r w:rsidRPr="00E228E3">
        <w:rPr>
          <w:rFonts w:ascii="Tahoma" w:hAnsi="Tahoma" w:cs="Tahoma"/>
          <w:szCs w:val="22"/>
        </w:rPr>
        <w:t>Software</w:t>
      </w:r>
      <w:r w:rsidRPr="00E228E3">
        <w:rPr>
          <w:rFonts w:ascii="Tahoma" w:hAnsi="Tahoma" w:cs="Tahoma"/>
          <w:szCs w:val="22"/>
          <w:lang w:val="el-GR"/>
        </w:rPr>
        <w:t xml:space="preserve">. Στην περίπτωση προβλήματος με το </w:t>
      </w:r>
      <w:r w:rsidRPr="00E228E3">
        <w:rPr>
          <w:rFonts w:ascii="Tahoma" w:hAnsi="Tahoma" w:cs="Tahoma"/>
          <w:szCs w:val="22"/>
        </w:rPr>
        <w:t>Hardware</w:t>
      </w:r>
      <w:r w:rsidRPr="00E228E3">
        <w:rPr>
          <w:rFonts w:ascii="Tahoma" w:hAnsi="Tahoma" w:cs="Tahoma"/>
          <w:szCs w:val="22"/>
          <w:lang w:val="el-GR"/>
        </w:rPr>
        <w:t>, η εγγύηση θα καλύπτει και τα ανταλλακτικά, ενώ αν είναι αδύνατη η επισκευή του η εγγύηση θα καλύπτει την αντικατάστασή του. Το αποδεκτό διάστημα για την αποκατάσταση της βλάβης ορίζεται σε τρεις (3) ημέρες, μετρώντας από την ημέρα που θα ενημερωθεί ο Υποψήφιος Ανάδοχος για τη βλάβη. Μετά τις τρεις ημέρες, θα ενεργοποιείται ρήτρα 100 ευρώ για κάθε επιπλέον ημέρα μέχρι την πλήρη αποκατάσταση της βλάβης, η οποία θα εκπίπτει από την εγγυητική επιστολή καλής εκτέλεσης.</w:t>
      </w:r>
    </w:p>
    <w:p w:rsidR="003D3792" w:rsidRPr="00E228E3" w:rsidRDefault="003D3792" w:rsidP="00E228E3">
      <w:pPr>
        <w:tabs>
          <w:tab w:val="left" w:pos="0"/>
        </w:tabs>
        <w:suppressAutoHyphens w:val="0"/>
        <w:spacing w:after="0" w:line="360" w:lineRule="auto"/>
        <w:rPr>
          <w:rFonts w:ascii="Tahoma" w:hAnsi="Tahoma" w:cs="Tahoma"/>
          <w:szCs w:val="22"/>
          <w:lang w:val="el-GR"/>
        </w:rPr>
      </w:pPr>
      <w:r w:rsidRPr="00E228E3">
        <w:rPr>
          <w:rFonts w:ascii="Tahoma" w:hAnsi="Tahoma" w:cs="Tahoma"/>
          <w:szCs w:val="22"/>
          <w:lang w:val="el-GR"/>
        </w:rPr>
        <w:t xml:space="preserve">Ο Υποψήφιος Ανάδοχος θα πρέπει να παρέχει εγγυητική επιστολή για την καλή εκτέλεση του Έργου με διάρκεια ισχύος αορίστου χρόνου, το ύψος της οποίας καθορίζεται σε ποσοστό πέντε τοις εκατό (5%) επί της αξίας της σύμβασης χωρίς να υπολογίζεται ο ΦΠΑ, και η οποία θα του επιστραφεί μετά το πέρας της περιόδου εγγύησης των 6 (έξι) μηνών. </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Στην περίπτωση που συμβεί βλάβη κατά το χρονικό διάστημα από το σημείο έναρξης της παραγωγικής λειτουργίας του μηχανογραφικού εξοπλισμού και των υπηρεσιών του τ. ΕΤΑΠ-ΜΜΕ στο </w:t>
      </w:r>
      <w:r w:rsidRPr="00E228E3">
        <w:rPr>
          <w:rFonts w:ascii="Tahoma" w:hAnsi="Tahoma" w:cs="Tahoma"/>
          <w:szCs w:val="22"/>
          <w:lang w:val="en-US" w:eastAsia="el-GR"/>
        </w:rPr>
        <w:t>C</w:t>
      </w:r>
      <w:r w:rsidRPr="00E228E3">
        <w:rPr>
          <w:rFonts w:ascii="Tahoma" w:hAnsi="Tahoma" w:cs="Tahoma"/>
          <w:szCs w:val="22"/>
          <w:lang w:val="el-GR" w:eastAsia="el-GR"/>
        </w:rPr>
        <w:t>/</w:t>
      </w:r>
      <w:r w:rsidRPr="00E228E3">
        <w:rPr>
          <w:rFonts w:ascii="Tahoma" w:hAnsi="Tahoma" w:cs="Tahoma"/>
          <w:szCs w:val="22"/>
          <w:lang w:val="en-US" w:eastAsia="el-GR"/>
        </w:rPr>
        <w:t>R</w:t>
      </w:r>
      <w:r w:rsidRPr="00E228E3">
        <w:rPr>
          <w:rFonts w:ascii="Tahoma" w:hAnsi="Tahoma" w:cs="Tahoma"/>
          <w:szCs w:val="22"/>
          <w:lang w:val="el-GR" w:eastAsia="el-GR"/>
        </w:rPr>
        <w:t xml:space="preserve"> ΕΦΚΑ μέχρι και την παραλαβή του Έργου, το </w:t>
      </w:r>
      <w:r w:rsidRPr="00E228E3">
        <w:rPr>
          <w:rFonts w:ascii="Tahoma" w:hAnsi="Tahoma" w:cs="Tahoma"/>
          <w:szCs w:val="22"/>
          <w:lang w:val="el-GR"/>
        </w:rPr>
        <w:t>αποδεκτό διάστημα για την αποκατάστασή της ορίζεται σε τρεις (3) ημέρες, μετρώντας από την ημέρα που θα ενημερωθεί ο Υποψήφιος Ανάδοχος για τη βλάβη. Μετά τις τρεις ημέρες, θα ενεργοποιείται ρήτρα 100 ευρώ για κάθε επιπλέον ημέρα μέχρι την πλήρη αποκατάσταση της βλάβης, η οποία θα εκπίπτει από την εγγυητική επιστολή καλής εκτέλεσης.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numPr>
          <w:ilvl w:val="0"/>
          <w:numId w:val="34"/>
        </w:numPr>
        <w:tabs>
          <w:tab w:val="left" w:pos="0"/>
        </w:tabs>
        <w:suppressAutoHyphens w:val="0"/>
        <w:spacing w:after="0" w:line="360" w:lineRule="auto"/>
        <w:ind w:left="567" w:hanging="567"/>
        <w:rPr>
          <w:rFonts w:ascii="Tahoma" w:hAnsi="Tahoma" w:cs="Tahoma"/>
          <w:b/>
          <w:szCs w:val="22"/>
          <w:lang w:eastAsia="el-GR"/>
        </w:rPr>
      </w:pPr>
      <w:r w:rsidRPr="00E228E3">
        <w:rPr>
          <w:rFonts w:ascii="Tahoma" w:hAnsi="Tahoma" w:cs="Tahoma"/>
          <w:b/>
          <w:szCs w:val="22"/>
          <w:lang w:eastAsia="el-GR"/>
        </w:rPr>
        <w:t>ΧΡΟΝΟΔΙΑΓΡΑΜΜΑ ΚΑΙ ΔΙΑΔΙΚΑΣΙΑ ΥΛΟΠΟΙΗΣΗΣ</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 xml:space="preserve">Ο Υποψήφιος Ανάδοχος πριν την υποβολή προσφοράς δύναται να επισκεφθεί το </w:t>
      </w:r>
      <w:r w:rsidRPr="00E228E3">
        <w:rPr>
          <w:rFonts w:ascii="Tahoma" w:eastAsia="Calibri" w:hAnsi="Tahoma" w:cs="Tahoma"/>
          <w:szCs w:val="22"/>
          <w:lang w:val="en-US" w:eastAsia="en-US"/>
        </w:rPr>
        <w:t>datacenter</w:t>
      </w:r>
      <w:r w:rsidRPr="00E228E3">
        <w:rPr>
          <w:rFonts w:ascii="Tahoma" w:eastAsia="Calibri" w:hAnsi="Tahoma" w:cs="Tahoma"/>
          <w:szCs w:val="22"/>
          <w:lang w:val="el-GR" w:eastAsia="en-US"/>
        </w:rPr>
        <w:t xml:space="preserve"> του τ. ΕΤΑΠ-ΜΜΕ και το </w:t>
      </w:r>
      <w:r w:rsidRPr="00E228E3">
        <w:rPr>
          <w:rFonts w:ascii="Tahoma" w:eastAsia="Calibri" w:hAnsi="Tahoma" w:cs="Tahoma"/>
          <w:szCs w:val="22"/>
          <w:lang w:val="en-US" w:eastAsia="en-US"/>
        </w:rPr>
        <w:t>C</w:t>
      </w:r>
      <w:r w:rsidRPr="00E228E3">
        <w:rPr>
          <w:rFonts w:ascii="Tahoma" w:eastAsia="Calibri" w:hAnsi="Tahoma" w:cs="Tahoma"/>
          <w:szCs w:val="22"/>
          <w:lang w:val="el-GR" w:eastAsia="en-US"/>
        </w:rPr>
        <w:t>/</w:t>
      </w:r>
      <w:r w:rsidRPr="00E228E3">
        <w:rPr>
          <w:rFonts w:ascii="Tahoma" w:eastAsia="Calibri" w:hAnsi="Tahoma" w:cs="Tahoma"/>
          <w:szCs w:val="22"/>
          <w:lang w:val="en-US" w:eastAsia="en-US"/>
        </w:rPr>
        <w:t>R</w:t>
      </w:r>
      <w:r w:rsidRPr="00E228E3">
        <w:rPr>
          <w:rFonts w:ascii="Tahoma" w:eastAsia="Calibri" w:hAnsi="Tahoma" w:cs="Tahoma"/>
          <w:szCs w:val="22"/>
          <w:lang w:val="el-GR" w:eastAsia="en-US"/>
        </w:rPr>
        <w:t xml:space="preserve"> ΕΦΚΑ προκειμένου να σχηματίσει πλήρη εικόνα για τη φύση και τις απαιτήσεις των υπηρεσιών που πρέπει να παρέχει (είδη που θα μεταφερθούν, χώροι απεγκατάστασης/ εγκατάστασης, κλπ), και να συμμορφωθεί με τις οδηγίες-υποδείξεις των αρμοδίων του ΕΦΚΑ.</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 xml:space="preserve">Ο Υποψήφιος Ανάδοχος υποχρεούται να καταθέσει αναλυτικό χρονοδιάγραμμα με όλες τις απαιτούμενες ενέργειες μέχρι και την ολοκλήρωση του έργου, στο οποίο θα αναφέρονται οι ώρες και ο τρόπος κατά τις οποίες θα παρέχονται οι υπηρεσίες, το πλήθος του εργατικού δυναμικού που θα απασχοληθεί, ο αριθμός και το είδος των οχημάτων που θα χρησιμοποιηθούν για την υλοποίηση του έργου. Το ακριβές χρονοδιάγραμμα θα συμφωνηθεί από κοινού με την Αναθέτουσα Αρχή κατά την υπογραφή της Σύμβασης. Αμέσως μετά την υπογραφή της σύμβασης, ο Υποψήφιος Ανάδοχος μπορεί να πραγματοποιήσει επαναληπτική αυτοψία σε όλα τα </w:t>
      </w:r>
      <w:r w:rsidRPr="00E228E3">
        <w:rPr>
          <w:rFonts w:ascii="Tahoma" w:eastAsia="Calibri" w:hAnsi="Tahoma" w:cs="Tahoma"/>
          <w:szCs w:val="22"/>
          <w:lang w:eastAsia="en-US"/>
        </w:rPr>
        <w:lastRenderedPageBreak/>
        <w:t>C</w:t>
      </w:r>
      <w:r w:rsidRPr="00E228E3">
        <w:rPr>
          <w:rFonts w:ascii="Tahoma" w:eastAsia="Calibri" w:hAnsi="Tahoma" w:cs="Tahoma"/>
          <w:szCs w:val="22"/>
          <w:lang w:val="el-GR" w:eastAsia="en-US"/>
        </w:rPr>
        <w:t>/</w:t>
      </w:r>
      <w:r w:rsidRPr="00E228E3">
        <w:rPr>
          <w:rFonts w:ascii="Tahoma" w:eastAsia="Calibri" w:hAnsi="Tahoma" w:cs="Tahoma"/>
          <w:szCs w:val="22"/>
          <w:lang w:eastAsia="en-US"/>
        </w:rPr>
        <w:t>R</w:t>
      </w:r>
      <w:r w:rsidRPr="00E228E3">
        <w:rPr>
          <w:rFonts w:ascii="Tahoma" w:eastAsia="Calibri" w:hAnsi="Tahoma" w:cs="Tahoma"/>
          <w:szCs w:val="22"/>
          <w:lang w:val="el-GR" w:eastAsia="en-US"/>
        </w:rPr>
        <w:t xml:space="preserve">, εντός δύο (2) ημερών από την υπογραφή της Σύμβασης, για να </w:t>
      </w:r>
      <w:proofErr w:type="spellStart"/>
      <w:r w:rsidRPr="00E228E3">
        <w:rPr>
          <w:rFonts w:ascii="Tahoma" w:eastAsia="Calibri" w:hAnsi="Tahoma" w:cs="Tahoma"/>
          <w:szCs w:val="22"/>
          <w:lang w:val="el-GR" w:eastAsia="en-US"/>
        </w:rPr>
        <w:t>επικαιροποιήσει</w:t>
      </w:r>
      <w:proofErr w:type="spellEnd"/>
      <w:r w:rsidRPr="00E228E3">
        <w:rPr>
          <w:rFonts w:ascii="Tahoma" w:eastAsia="Calibri" w:hAnsi="Tahoma" w:cs="Tahoma"/>
          <w:szCs w:val="22"/>
          <w:lang w:val="el-GR" w:eastAsia="en-US"/>
        </w:rPr>
        <w:t xml:space="preserve"> το χρονοδιάγραμμα, αναφέροντας λεπτομερώς τις ενέργειες που σχετίζονται με την απεγκατάσταση, μεταφορά, εγκατάσταση του εξοπλισμού και θέση σε παραγωγική λειτουργία.</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 xml:space="preserve"> </w:t>
      </w:r>
    </w:p>
    <w:p w:rsidR="003D3792" w:rsidRPr="00E228E3" w:rsidRDefault="003D3792" w:rsidP="00E228E3">
      <w:pPr>
        <w:tabs>
          <w:tab w:val="left" w:pos="990"/>
        </w:tabs>
        <w:suppressAutoHyphens w:val="0"/>
        <w:spacing w:after="0" w:line="360" w:lineRule="auto"/>
        <w:ind w:right="60"/>
        <w:rPr>
          <w:rFonts w:ascii="Tahoma" w:eastAsia="Calibri" w:hAnsi="Tahoma" w:cs="Tahoma"/>
          <w:szCs w:val="22"/>
          <w:lang w:val="el-GR" w:eastAsia="en-US"/>
        </w:rPr>
      </w:pPr>
      <w:r w:rsidRPr="00E228E3">
        <w:rPr>
          <w:rFonts w:ascii="Tahoma" w:eastAsia="Calibri" w:hAnsi="Tahoma" w:cs="Tahoma"/>
          <w:szCs w:val="22"/>
          <w:lang w:val="el-GR" w:eastAsia="en-US"/>
        </w:rPr>
        <w:t xml:space="preserve">Το έργο θα πρέπει να παραδοθεί εντός </w:t>
      </w:r>
      <w:r w:rsidRPr="00E228E3">
        <w:rPr>
          <w:rFonts w:ascii="Tahoma" w:eastAsia="Calibri" w:hAnsi="Tahoma" w:cs="Tahoma"/>
          <w:b/>
          <w:szCs w:val="22"/>
          <w:lang w:val="el-GR" w:eastAsia="en-US"/>
        </w:rPr>
        <w:t>είκοσι (20) ημερολογιακών ημερών</w:t>
      </w:r>
      <w:r w:rsidRPr="00E228E3">
        <w:rPr>
          <w:rFonts w:ascii="Tahoma" w:eastAsia="Calibri" w:hAnsi="Tahoma" w:cs="Tahoma"/>
          <w:szCs w:val="22"/>
          <w:lang w:val="el-GR" w:eastAsia="en-US"/>
        </w:rPr>
        <w:t xml:space="preserve"> από την υπογραφή της Σύμβασης. Επισημαίνεται ότι η διακοπή της παραγωγικής λειτουργίας των υπηρεσιών του τ. ΕΤΑΠ-ΜΜΕ, οι οποίες παρέχονται από τον προς μεταφορά εξοπλισμό, δεν μπορεί να υπερβαίνει τις δύο (2) εργάσιμες ημέρες (ως εργάσιμες ημέρες θεωρούνται οι ημέρες από Δευτέρα έως Παρασκευή) και πρέπει να πραγματοποιηθεί από Παρασκευή έως και Δευτέρα ώστε να γίνουν εργασίες και εντός του Σαββατοκύριακου. </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Η παρακολούθηση του Έργου θα γίνει από τη Διεύθυνση Υποδομών Πληροφορικής και Επικοινωνιών της Γενικής Διεύθυνσης Πληροφορικής και Επικοινωνιών του ΕΦΚΑ.</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Οι υποψήφιοι συμμετέχοντες</w:t>
      </w:r>
      <w:r w:rsidRPr="00E228E3">
        <w:rPr>
          <w:rFonts w:ascii="Tahoma" w:eastAsia="Calibri" w:hAnsi="Tahoma" w:cs="Tahoma"/>
          <w:b/>
          <w:szCs w:val="22"/>
          <w:lang w:val="el-GR" w:eastAsia="en-US"/>
        </w:rPr>
        <w:t xml:space="preserve"> </w:t>
      </w:r>
      <w:r w:rsidRPr="00E228E3">
        <w:rPr>
          <w:rFonts w:ascii="Tahoma" w:eastAsia="Calibri" w:hAnsi="Tahoma" w:cs="Tahoma"/>
          <w:szCs w:val="22"/>
          <w:lang w:val="el-GR" w:eastAsia="en-US"/>
        </w:rPr>
        <w:t>μπορούν να καταθέσουν την προσφορά τους με την προϋπόθεση ότι οι προσφερόμενες υπηρεσίες από αυτούς πληρούν τις τεχνικές προδιαγραφές όπως επισυνάπτονται στο Παράρτημα Α.</w:t>
      </w:r>
    </w:p>
    <w:p w:rsidR="003D3792" w:rsidRPr="00E228E3" w:rsidRDefault="003D3792" w:rsidP="00E228E3">
      <w:pPr>
        <w:tabs>
          <w:tab w:val="left" w:pos="990"/>
        </w:tabs>
        <w:suppressAutoHyphens w:val="0"/>
        <w:spacing w:after="0" w:line="360" w:lineRule="auto"/>
        <w:ind w:right="60"/>
        <w:rPr>
          <w:rFonts w:ascii="Tahoma" w:eastAsia="Calibri" w:hAnsi="Tahoma" w:cs="Tahoma"/>
          <w:szCs w:val="22"/>
          <w:lang w:val="el-GR" w:eastAsia="en-US"/>
        </w:rPr>
      </w:pPr>
    </w:p>
    <w:p w:rsidR="003D3792" w:rsidRPr="00E228E3" w:rsidRDefault="003D3792" w:rsidP="00E228E3">
      <w:pPr>
        <w:tabs>
          <w:tab w:val="left" w:pos="990"/>
        </w:tabs>
        <w:suppressAutoHyphens w:val="0"/>
        <w:spacing w:after="0" w:line="360" w:lineRule="auto"/>
        <w:ind w:right="60"/>
        <w:rPr>
          <w:rFonts w:ascii="Tahoma" w:eastAsia="Calibri" w:hAnsi="Tahoma" w:cs="Tahoma"/>
          <w:szCs w:val="22"/>
          <w:lang w:val="el-GR" w:eastAsia="en-US"/>
        </w:rPr>
      </w:pPr>
      <w:r w:rsidRPr="00E228E3">
        <w:rPr>
          <w:rFonts w:ascii="Tahoma" w:eastAsia="Calibri" w:hAnsi="Tahoma" w:cs="Tahoma"/>
          <w:szCs w:val="22"/>
          <w:lang w:val="el-GR" w:eastAsia="en-US"/>
        </w:rPr>
        <w:t>Η πληρωμή του Αναδόχου θα γίνει από τις Οικονομικές Υπηρεσίες της Κεντρικής Υπηρεσίας του ΕΦΚΑ στο 100% του τιμήματος μετά την οριστική παραλαβή του Έργου.</w:t>
      </w:r>
    </w:p>
    <w:p w:rsidR="003D3792" w:rsidRPr="00E228E3" w:rsidRDefault="003D3792" w:rsidP="00E228E3">
      <w:pPr>
        <w:suppressAutoHyphens w:val="0"/>
        <w:autoSpaceDE w:val="0"/>
        <w:autoSpaceDN w:val="0"/>
        <w:adjustRightInd w:val="0"/>
        <w:spacing w:after="0" w:line="360" w:lineRule="auto"/>
        <w:rPr>
          <w:rFonts w:ascii="Tahoma" w:eastAsia="Calibri" w:hAnsi="Tahoma" w:cs="Tahoma"/>
          <w:szCs w:val="22"/>
          <w:lang w:val="el-GR" w:eastAsia="en-US"/>
        </w:rPr>
      </w:pPr>
    </w:p>
    <w:p w:rsidR="003D3792" w:rsidRPr="00E228E3" w:rsidRDefault="003D3792"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eastAsia="Calibri" w:hAnsi="Tahoma" w:cs="Tahoma"/>
          <w:szCs w:val="22"/>
          <w:lang w:val="el-GR" w:eastAsia="en-US"/>
        </w:rPr>
        <w:t xml:space="preserve">Ως κριτήριο κατακύρωσης προτείνεται </w:t>
      </w:r>
      <w:r w:rsidRPr="00E228E3">
        <w:rPr>
          <w:rFonts w:ascii="Tahoma" w:eastAsia="Calibri" w:hAnsi="Tahoma" w:cs="Tahoma"/>
          <w:b/>
          <w:szCs w:val="22"/>
          <w:lang w:val="el-GR" w:eastAsia="en-US"/>
        </w:rPr>
        <w:t>η πλέον συμφέρουσα από οικονομική άποψη προσφορά βάσει της τιμής.</w:t>
      </w:r>
      <w:r w:rsidRPr="00E228E3">
        <w:rPr>
          <w:rFonts w:ascii="Tahoma" w:hAnsi="Tahoma" w:cs="Tahoma"/>
          <w:szCs w:val="22"/>
          <w:lang w:val="el-GR" w:eastAsia="el-GR"/>
        </w:rPr>
        <w:t xml:space="preserve"> </w:t>
      </w:r>
    </w:p>
    <w:p w:rsidR="003D3792" w:rsidRPr="00E228E3" w:rsidRDefault="003D3792" w:rsidP="00E228E3">
      <w:pPr>
        <w:tabs>
          <w:tab w:val="num" w:pos="0"/>
        </w:tabs>
        <w:suppressAutoHyphens w:val="0"/>
        <w:spacing w:after="0" w:line="360" w:lineRule="auto"/>
        <w:rPr>
          <w:rFonts w:ascii="Tahoma" w:eastAsia="Arial Unicode MS" w:hAnsi="Tahoma" w:cs="Tahoma"/>
          <w:b/>
          <w:szCs w:val="22"/>
          <w:lang w:val="el-GR" w:eastAsia="en-US"/>
        </w:rPr>
        <w:sectPr w:rsidR="003D3792" w:rsidRPr="00E228E3" w:rsidSect="00923CE3">
          <w:footerReference w:type="even" r:id="rId15"/>
          <w:footerReference w:type="default" r:id="rId16"/>
          <w:pgSz w:w="11906" w:h="16838" w:code="9"/>
          <w:pgMar w:top="992" w:right="1134" w:bottom="1077" w:left="1276" w:header="510" w:footer="0" w:gutter="0"/>
          <w:pgNumType w:start="0"/>
          <w:cols w:space="708"/>
          <w:titlePg/>
          <w:docGrid w:linePitch="360"/>
        </w:sectPr>
      </w:pPr>
    </w:p>
    <w:p w:rsidR="003D3792" w:rsidRPr="00E228E3" w:rsidRDefault="003D3792" w:rsidP="00E228E3">
      <w:pPr>
        <w:spacing w:after="0" w:line="360" w:lineRule="auto"/>
        <w:jc w:val="center"/>
        <w:rPr>
          <w:rFonts w:ascii="Tahoma" w:hAnsi="Tahoma" w:cs="Tahoma"/>
          <w:b/>
          <w:szCs w:val="22"/>
          <w:lang w:val="el-GR"/>
        </w:rPr>
      </w:pPr>
      <w:r w:rsidRPr="00E228E3">
        <w:rPr>
          <w:rFonts w:ascii="Tahoma" w:hAnsi="Tahoma" w:cs="Tahoma"/>
          <w:b/>
          <w:szCs w:val="22"/>
          <w:lang w:val="el-GR"/>
        </w:rPr>
        <w:lastRenderedPageBreak/>
        <w:t xml:space="preserve">ΠΑΡΑΡΤΗΜΑ Α – ΤΕΧΝΙΚΕΣ ΠΡΟΔΙΑΓΡΑΦΕΣ </w:t>
      </w:r>
    </w:p>
    <w:p w:rsidR="003D3792" w:rsidRPr="00E228E3" w:rsidRDefault="003D3792" w:rsidP="00E228E3">
      <w:pPr>
        <w:spacing w:after="0" w:line="360" w:lineRule="auto"/>
        <w:jc w:val="center"/>
        <w:rPr>
          <w:rFonts w:ascii="Tahoma" w:hAnsi="Tahoma" w:cs="Tahoma"/>
          <w:b/>
          <w:szCs w:val="22"/>
          <w:lang w:val="el-GR"/>
        </w:rPr>
      </w:pPr>
      <w:r w:rsidRPr="00E228E3">
        <w:rPr>
          <w:rFonts w:ascii="Tahoma" w:hAnsi="Tahoma" w:cs="Tahoma"/>
          <w:b/>
          <w:szCs w:val="22"/>
          <w:lang w:val="el-GR"/>
        </w:rPr>
        <w:t>ΓΙΑ ΤΗΝ ΑΠΕΓΚΑΤΑΣΤΑΣΗ, ΜΕΤΑΦΟΡΑ ΚΑΙ ΕΠΑΝΕΓΚΑΤΑΣΤΑΣΗ ΤΟΥ ΜΗΧΑΝΟΓΡΑΦΙΚΟΥ ΕΞΟΠΛΙΣΜΟΥ ΤΟΥ τ. ΕΤΑΠ-ΜΜΕ</w:t>
      </w:r>
    </w:p>
    <w:p w:rsidR="003D3792" w:rsidRPr="00E228E3" w:rsidRDefault="003D3792" w:rsidP="00E228E3">
      <w:pPr>
        <w:suppressAutoHyphens w:val="0"/>
        <w:spacing w:after="0" w:line="276" w:lineRule="auto"/>
        <w:rPr>
          <w:rFonts w:ascii="Tahoma" w:hAnsi="Tahoma" w:cs="Tahoma"/>
          <w:szCs w:val="22"/>
          <w:lang w:val="el-GR"/>
        </w:rPr>
      </w:pPr>
    </w:p>
    <w:tbl>
      <w:tblPr>
        <w:tblW w:w="10315" w:type="dxa"/>
        <w:jc w:val="center"/>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623"/>
        <w:gridCol w:w="5014"/>
        <w:gridCol w:w="1559"/>
        <w:gridCol w:w="1418"/>
        <w:gridCol w:w="1701"/>
      </w:tblGrid>
      <w:tr w:rsidR="003D3792" w:rsidRPr="00E228E3" w:rsidTr="00CD015F">
        <w:trPr>
          <w:cantSplit/>
          <w:tblHeader/>
          <w:jc w:val="center"/>
        </w:trPr>
        <w:tc>
          <w:tcPr>
            <w:tcW w:w="10315"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 ΥΠΟΧΡΕΩΣΕΙΣ ΑΝΑΔΟΧΟΥ</w:t>
            </w:r>
          </w:p>
        </w:tc>
      </w:tr>
      <w:tr w:rsidR="003D3792" w:rsidRPr="00E228E3" w:rsidTr="00E228E3">
        <w:trPr>
          <w:cantSplit/>
          <w:tblHeader/>
          <w:jc w:val="center"/>
        </w:trPr>
        <w:tc>
          <w:tcPr>
            <w:tcW w:w="623"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α/α</w:t>
            </w:r>
          </w:p>
        </w:tc>
        <w:tc>
          <w:tcPr>
            <w:tcW w:w="5014"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rHeight w:val="2274"/>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Α.1</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στο πλαίσιο του παρόντος έργου θα αναλάβει τη μετεγκατάσταση του Κεντρικού Μηχανογραφικού Εξοπλισμού Πληροφορικής του τ. ΕΤΑΠ-ΜΜΕ (όπως αυτός περιγράφεται στο Παράρτημα Β), σε νέα τοποθεσία, στο επί της οδού </w:t>
            </w:r>
            <w:proofErr w:type="spellStart"/>
            <w:r w:rsidRPr="00E228E3">
              <w:rPr>
                <w:rFonts w:ascii="Tahoma" w:hAnsi="Tahoma" w:cs="Tahoma"/>
                <w:sz w:val="20"/>
                <w:szCs w:val="20"/>
                <w:lang w:val="el-GR"/>
              </w:rPr>
              <w:t>Παπαδιαμαντοπούλου</w:t>
            </w:r>
            <w:proofErr w:type="spellEnd"/>
            <w:r w:rsidRPr="00E228E3">
              <w:rPr>
                <w:rFonts w:ascii="Tahoma" w:hAnsi="Tahoma" w:cs="Tahoma"/>
                <w:sz w:val="20"/>
                <w:szCs w:val="20"/>
                <w:lang w:val="el-GR"/>
              </w:rPr>
              <w:t xml:space="preserve"> 87 κτίριο της Γενικής Δ/νσης Πληροφορικής &amp; Επικοινωνιών του ΕΦΚΑ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ΕΦΚΑ, 1ος όροφος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988"/>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Α.2</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Η συνολική διάρκεια υλοποίησης του έργου δεν θα υπερβαίνει τις είκοσι (20) ημερολογιακές ημέρες και το ακριβές χρονοδιάγραμμα θα συμφωνηθεί με την Αναθέτουσα Αρχή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988"/>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Α.3</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υποχρεούται να καταθέσει αναλυτικό χρονοδιάγραμμα στο οποίο θα αναφέρονται οι ώρες και ο τρόπος κατά τις οποίες θα παρέχονται οι υπηρεσίες, το πλήθος του εργατικού δυναμικού που θα απασχοληθεί, ο αριθμός και το είδος των οχημάτων που θα χρησιμοποιηθούν για την υλοποίηση του έργου.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988"/>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Α.4</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rPr>
              <w:t>O</w:t>
            </w:r>
            <w:r w:rsidRPr="00E228E3">
              <w:rPr>
                <w:rFonts w:ascii="Tahoma" w:hAnsi="Tahoma" w:cs="Tahoma"/>
                <w:sz w:val="20"/>
                <w:szCs w:val="20"/>
                <w:lang w:val="el-GR"/>
              </w:rPr>
              <w:t xml:space="preserve"> Υποψήφιος Ανάδοχος υποχρεούται να προσκομίσει αναλυτική κατάσταση του προσωπικού που θα απασχολήσει κατά τη διάρκεια της παροχής υπηρεσιών.</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988"/>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Α.5</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rPr>
              <w:t>O</w:t>
            </w:r>
            <w:r w:rsidRPr="00E228E3">
              <w:rPr>
                <w:rFonts w:ascii="Tahoma" w:hAnsi="Tahoma" w:cs="Tahoma"/>
                <w:sz w:val="20"/>
                <w:szCs w:val="20"/>
                <w:lang w:val="el-GR"/>
              </w:rPr>
              <w:t xml:space="preserve"> Υποψήφιος Ανάδοχος υποχρεούται να διαθέτει κατάλληλα καταρτισμένο προσωπικό για την αποσυναρμολόγηση / συναρμολόγηση του μηχανογραφικού εξοπλισμού.</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988"/>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Α.6</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οφείλει να αποκαταστήσει με δικά του έξοδα τις ζημιές που τυχόν θα προκληθούν σε εξοπλισμό ή/και στους χώρους που θα εργαστεί κατά την απεγκατάσταση, μεταφορά &amp; επανεγκατάσταση του προς μεταφορά εξοπλισμού.</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988"/>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Α.7</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Μετά την ολοκλήρωση και παραλαβή του έργου από την αρμόδια επιτροπή, ο μηχανογραφικός εξοπλισμός ο οποίος θα έχει μεταφερθεί, θα καλύπτεται από </w:t>
            </w:r>
            <w:r w:rsidRPr="00E228E3">
              <w:rPr>
                <w:rFonts w:ascii="Tahoma" w:hAnsi="Tahoma" w:cs="Tahoma"/>
                <w:b/>
                <w:sz w:val="20"/>
                <w:szCs w:val="20"/>
                <w:lang w:val="el-GR"/>
              </w:rPr>
              <w:t>εγγύηση 6 μηνών</w:t>
            </w:r>
            <w:r w:rsidRPr="00E228E3">
              <w:rPr>
                <w:rFonts w:ascii="Tahoma" w:hAnsi="Tahoma" w:cs="Tahoma"/>
                <w:sz w:val="20"/>
                <w:szCs w:val="20"/>
                <w:lang w:val="el-GR"/>
              </w:rPr>
              <w:t xml:space="preserve">. Η εγγύηση αυτή θα καλύπτει επιδιόρθωση βλαβών που θα παρουσιαστεί στο </w:t>
            </w:r>
            <w:r w:rsidRPr="00E228E3">
              <w:rPr>
                <w:rFonts w:ascii="Tahoma" w:hAnsi="Tahoma" w:cs="Tahoma"/>
                <w:sz w:val="20"/>
                <w:szCs w:val="20"/>
              </w:rPr>
              <w:t>Hardware</w:t>
            </w:r>
            <w:r w:rsidRPr="00E228E3">
              <w:rPr>
                <w:rFonts w:ascii="Tahoma" w:hAnsi="Tahoma" w:cs="Tahoma"/>
                <w:sz w:val="20"/>
                <w:szCs w:val="20"/>
                <w:lang w:val="el-GR"/>
              </w:rPr>
              <w:t>/</w:t>
            </w:r>
            <w:r w:rsidRPr="00E228E3">
              <w:rPr>
                <w:rFonts w:ascii="Tahoma" w:hAnsi="Tahoma" w:cs="Tahoma"/>
                <w:sz w:val="20"/>
                <w:szCs w:val="20"/>
              </w:rPr>
              <w:t>Software</w:t>
            </w:r>
            <w:r w:rsidRPr="00E228E3">
              <w:rPr>
                <w:rFonts w:ascii="Tahoma" w:hAnsi="Tahoma" w:cs="Tahoma"/>
                <w:sz w:val="20"/>
                <w:szCs w:val="20"/>
                <w:lang w:val="el-GR"/>
              </w:rPr>
              <w:t xml:space="preserve">. Στην περίπτωση προβλήματος με το </w:t>
            </w:r>
            <w:r w:rsidRPr="00E228E3">
              <w:rPr>
                <w:rFonts w:ascii="Tahoma" w:hAnsi="Tahoma" w:cs="Tahoma"/>
                <w:sz w:val="20"/>
                <w:szCs w:val="20"/>
              </w:rPr>
              <w:t>Hardware</w:t>
            </w:r>
            <w:r w:rsidRPr="00E228E3">
              <w:rPr>
                <w:rFonts w:ascii="Tahoma" w:hAnsi="Tahoma" w:cs="Tahoma"/>
                <w:sz w:val="20"/>
                <w:szCs w:val="20"/>
                <w:lang w:val="el-GR"/>
              </w:rPr>
              <w:t>, η εγγύηση θα καλύπτει τα ανταλλακτικά, ενώ αν είναι αδύνατη η επισκευή του η εγγύηση θα καλύπτει την αντικατάστασή του. Το αποδεκτό διάστημα για την αποκατάσταση της βλάβης ορίζεται σε τρεις (3) ημέρες, μετρώντας από την ημέρα που θα ενημερωθεί ο Υποψήφιος Ανάδοχος για τη βλάβη. Μετά τις τρεις ημέρες, θα ενεργοποιείται ρήτρα 100 ευρώ για κάθε επιπλέον ημέρα μέχρι την πλήρη αποκατάσταση της βλάβης, η οποία θα εκπίπτει από την εγγυητική επιστολή καλής εκτέλεσης.</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988"/>
          <w:jc w:val="center"/>
        </w:trPr>
        <w:tc>
          <w:tcPr>
            <w:tcW w:w="623"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lastRenderedPageBreak/>
              <w:t>Α.8</w:t>
            </w:r>
          </w:p>
        </w:tc>
        <w:tc>
          <w:tcPr>
            <w:tcW w:w="5014"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rPr>
              <w:t>O</w:t>
            </w:r>
            <w:r w:rsidRPr="00E228E3">
              <w:rPr>
                <w:rFonts w:ascii="Tahoma" w:hAnsi="Tahoma" w:cs="Tahoma"/>
                <w:sz w:val="20"/>
                <w:szCs w:val="20"/>
                <w:lang w:val="el-GR"/>
              </w:rPr>
              <w:t xml:space="preserve"> Υποψήφιος Ανάδοχος θα μεριμνήσει για τη λήψη των απαιτούμενων αδειών για την παροχή υπηρεσιών (π.χ. Δήμο, Τροχαία).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D3792" w:rsidRPr="00E228E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tbl>
      <w:tblPr>
        <w:tblW w:w="10304" w:type="dxa"/>
        <w:jc w:val="center"/>
        <w:tblInd w:w="-1300" w:type="dxa"/>
        <w:tblBorders>
          <w:top w:val="single" w:sz="4" w:space="0" w:color="auto"/>
          <w:left w:val="single" w:sz="4" w:space="0" w:color="auto"/>
          <w:bottom w:val="single" w:sz="4" w:space="0" w:color="auto"/>
          <w:right w:val="single" w:sz="4" w:space="0" w:color="auto"/>
        </w:tblBorders>
        <w:tblLayout w:type="fixed"/>
        <w:tblLook w:val="0000"/>
      </w:tblPr>
      <w:tblGrid>
        <w:gridCol w:w="759"/>
        <w:gridCol w:w="4961"/>
        <w:gridCol w:w="1559"/>
        <w:gridCol w:w="1418"/>
        <w:gridCol w:w="1607"/>
      </w:tblGrid>
      <w:tr w:rsidR="003D3792" w:rsidRPr="00E228E3" w:rsidTr="00CD015F">
        <w:trPr>
          <w:cantSplit/>
          <w:tblHeader/>
          <w:jc w:val="center"/>
        </w:trPr>
        <w:tc>
          <w:tcPr>
            <w:tcW w:w="1030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 xml:space="preserve">Β. ΠΡΟΑΠΑΙΤΟΥΜΕΝΕΣ ΕΝΕΡΓΕΙΕΣ ΑΝΑΔΟΧΟΥ </w:t>
            </w:r>
          </w:p>
        </w:tc>
      </w:tr>
      <w:tr w:rsidR="003D3792" w:rsidRPr="00F4331D" w:rsidTr="00CD015F">
        <w:trPr>
          <w:cantSplit/>
          <w:tblHeader/>
          <w:jc w:val="center"/>
        </w:trPr>
        <w:tc>
          <w:tcPr>
            <w:tcW w:w="1030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lang w:val="el-GR"/>
              </w:rPr>
            </w:pPr>
            <w:r w:rsidRPr="00E228E3">
              <w:rPr>
                <w:rFonts w:ascii="Tahoma" w:hAnsi="Tahoma" w:cs="Tahoma"/>
                <w:b/>
                <w:sz w:val="20"/>
                <w:szCs w:val="20"/>
                <w:lang w:val="el-GR"/>
              </w:rPr>
              <w:t>Β.1 ΚΤΙΡΙΑ τ. ΕΤΑΠ-ΜΜΕ (ΚΑΛΛΙΡΡΟΗΣ 5 &amp; ΠΕΡΡΑΙΒΟΥ 20, Χ. ΛΑΔΑ 2)</w:t>
            </w:r>
          </w:p>
        </w:tc>
      </w:tr>
      <w:tr w:rsidR="003D3792" w:rsidRPr="00E228E3" w:rsidTr="00E228E3">
        <w:trPr>
          <w:cantSplit/>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α/α</w:t>
            </w:r>
          </w:p>
        </w:tc>
        <w:tc>
          <w:tcPr>
            <w:tcW w:w="496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607"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Β.1.1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υποχρεούται να επισκεφτεί τους χώρους απεγκατάστασης του εξοπλισμού για να καταγράψει αναλυτικά την υφιστάμενη κατάσταση και τις παρεχόμενες υπηρεσίες του Φορέα. Υποχρεούται δε, επί ποινή αποκλεισμού, να προσκομίσει με την προσφορά του το απαραίτητο έγγραφο </w:t>
            </w:r>
            <w:r w:rsidRPr="00E228E3">
              <w:rPr>
                <w:rFonts w:ascii="Tahoma" w:hAnsi="Tahoma" w:cs="Tahoma"/>
                <w:i/>
                <w:sz w:val="20"/>
                <w:szCs w:val="20"/>
                <w:lang w:val="el-GR"/>
              </w:rPr>
              <w:t>(βεβαίωση του Φορέα ή έντυπο του Υποψήφιου Αναδόχου υπογεγραμμένο από τον Φορέα)</w:t>
            </w:r>
            <w:r w:rsidRPr="00E228E3">
              <w:rPr>
                <w:rFonts w:ascii="Tahoma" w:hAnsi="Tahoma" w:cs="Tahoma"/>
                <w:sz w:val="20"/>
                <w:szCs w:val="20"/>
                <w:lang w:val="el-GR"/>
              </w:rPr>
              <w:t xml:space="preserve"> ότι διενεργήθηκε αυτή η καταγραφή.</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Β.1.2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είναι υπεύθυνος για τη λήψη </w:t>
            </w:r>
            <w:r w:rsidRPr="00E228E3">
              <w:rPr>
                <w:rFonts w:ascii="Tahoma" w:hAnsi="Tahoma" w:cs="Tahoma"/>
                <w:sz w:val="20"/>
                <w:szCs w:val="20"/>
              </w:rPr>
              <w:t>Backup</w:t>
            </w:r>
            <w:r w:rsidRPr="00E228E3">
              <w:rPr>
                <w:rFonts w:ascii="Tahoma" w:hAnsi="Tahoma" w:cs="Tahoma"/>
                <w:sz w:val="20"/>
                <w:szCs w:val="20"/>
                <w:lang w:val="el-GR"/>
              </w:rPr>
              <w:t xml:space="preserve"> -σε εξοπλισμό δικό του εφόσον δεν υπάρχει εξοπλισμός διαθέσιμος από τον ΕΦΚΑ- σε όλα τα συστήματα σε συνεργασία με την Αναθέτουσα Αρχή.</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2357"/>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rPr>
            </w:pPr>
            <w:r w:rsidRPr="00E228E3">
              <w:rPr>
                <w:rFonts w:ascii="Tahoma" w:hAnsi="Tahoma" w:cs="Tahoma"/>
                <w:sz w:val="20"/>
                <w:szCs w:val="20"/>
              </w:rPr>
              <w:t>Β.1.3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έχει την υποχρέωση:</w:t>
            </w:r>
          </w:p>
          <w:p w:rsidR="003D3792" w:rsidRPr="00E228E3" w:rsidRDefault="003D3792" w:rsidP="00E228E3">
            <w:pPr>
              <w:numPr>
                <w:ilvl w:val="0"/>
                <w:numId w:val="30"/>
              </w:numPr>
              <w:suppressAutoHyphens w:val="0"/>
              <w:spacing w:after="0"/>
              <w:rPr>
                <w:rFonts w:ascii="Tahoma" w:hAnsi="Tahoma" w:cs="Tahoma"/>
                <w:sz w:val="20"/>
                <w:szCs w:val="20"/>
                <w:lang w:val="el-GR"/>
              </w:rPr>
            </w:pPr>
            <w:r w:rsidRPr="00E228E3">
              <w:rPr>
                <w:rFonts w:ascii="Tahoma" w:hAnsi="Tahoma" w:cs="Tahoma"/>
                <w:sz w:val="20"/>
                <w:szCs w:val="20"/>
                <w:lang w:val="el-GR"/>
              </w:rPr>
              <w:t>να κάνει επιμελή καθαρισμό από τυχόν μπάζα και πρόσθετα υλικά στους χώρους που στεγάζεται ο εξοπλισμός του τ. ΕΤΑΠ-ΜΜΕ,</w:t>
            </w:r>
          </w:p>
          <w:p w:rsidR="003D3792" w:rsidRPr="00E228E3" w:rsidRDefault="003D3792" w:rsidP="00E228E3">
            <w:pPr>
              <w:numPr>
                <w:ilvl w:val="0"/>
                <w:numId w:val="30"/>
              </w:numPr>
              <w:suppressAutoHyphens w:val="0"/>
              <w:spacing w:after="0"/>
              <w:rPr>
                <w:rFonts w:ascii="Tahoma" w:hAnsi="Tahoma" w:cs="Tahoma"/>
                <w:sz w:val="20"/>
                <w:szCs w:val="20"/>
                <w:lang w:val="el-GR"/>
              </w:rPr>
            </w:pPr>
            <w:r w:rsidRPr="00E228E3">
              <w:rPr>
                <w:rFonts w:ascii="Tahoma" w:hAnsi="Tahoma" w:cs="Tahoma"/>
                <w:sz w:val="20"/>
                <w:szCs w:val="20"/>
                <w:lang w:val="el-GR"/>
              </w:rPr>
              <w:t>να μην διακόψει για οποιονδήποτε λόγο την ομαλή πρόσβαση των υπαλλήλων στους χώρους του τ. ΕΤΑΠ-ΜΜΕ.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F4331D" w:rsidTr="00CD015F">
        <w:trPr>
          <w:cantSplit/>
          <w:tblHeader/>
          <w:jc w:val="center"/>
        </w:trPr>
        <w:tc>
          <w:tcPr>
            <w:tcW w:w="1030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lang w:val="el-GR"/>
              </w:rPr>
            </w:pPr>
            <w:r w:rsidRPr="00E228E3">
              <w:rPr>
                <w:rFonts w:ascii="Tahoma" w:hAnsi="Tahoma" w:cs="Tahoma"/>
                <w:b/>
                <w:sz w:val="20"/>
                <w:szCs w:val="20"/>
                <w:lang w:val="el-GR"/>
              </w:rPr>
              <w:t>Β.2 ΚΤΙΡΙΟ ΓΕΝΙΚΗΣ Δ/ΝΣΗΣ ΠΛΗΡΟΦΟΡΙΚΗΣ &amp; ΕΠΙΚΟΙΝΩΝΙΩΝ ΕΦΚΑ (ΠΑΠΑΔΙΑΜΑΝΤΟΠΟΥΛΟΥ 87)</w:t>
            </w:r>
          </w:p>
        </w:tc>
      </w:tr>
      <w:tr w:rsidR="003D3792" w:rsidRPr="00E228E3" w:rsidTr="00E228E3">
        <w:trPr>
          <w:cantSplit/>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α/α</w:t>
            </w:r>
          </w:p>
        </w:tc>
        <w:tc>
          <w:tcPr>
            <w:tcW w:w="496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607"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Β.2.1</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υποχρεούται να επισκεφτεί τους χώρους του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του ΕΦΚΑ για να λάβει γνώση της υπάρχουσας υποδομής. Υποχρεούται δε, επί ποινή αποκλεισμού, να προσκομίσει με την προσφορά του το απαραίτητο έγγραφο (βεβαίωση του Φορέα ή έντυπο του Υποψήφιου Αναδόχου υπογεγραμμένο από τον Φορέα) ότι διενεργήθηκε αυτή η επίσκεψη.</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3866"/>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Β.2.2</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έχει την υποχρέωση να καταγράψει για το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του ΕΦΚΑ τις νέες απαιτήσεις σε:</w:t>
            </w:r>
          </w:p>
          <w:p w:rsidR="003D3792" w:rsidRPr="00E228E3" w:rsidRDefault="003D3792" w:rsidP="00E228E3">
            <w:pPr>
              <w:numPr>
                <w:ilvl w:val="0"/>
                <w:numId w:val="31"/>
              </w:numPr>
              <w:suppressAutoHyphens w:val="0"/>
              <w:spacing w:after="0"/>
              <w:rPr>
                <w:rFonts w:ascii="Tahoma" w:hAnsi="Tahoma" w:cs="Tahoma"/>
                <w:sz w:val="20"/>
                <w:szCs w:val="20"/>
              </w:rPr>
            </w:pPr>
            <w:proofErr w:type="spellStart"/>
            <w:r w:rsidRPr="00E228E3">
              <w:rPr>
                <w:rFonts w:ascii="Tahoma" w:hAnsi="Tahoma" w:cs="Tahoma"/>
                <w:sz w:val="20"/>
                <w:szCs w:val="20"/>
              </w:rPr>
              <w:t>παροχές</w:t>
            </w:r>
            <w:proofErr w:type="spellEnd"/>
            <w:r w:rsidRPr="00E228E3">
              <w:rPr>
                <w:rFonts w:ascii="Tahoma" w:hAnsi="Tahoma" w:cs="Tahoma"/>
                <w:sz w:val="20"/>
                <w:szCs w:val="20"/>
              </w:rPr>
              <w:t xml:space="preserve"> </w:t>
            </w:r>
            <w:proofErr w:type="spellStart"/>
            <w:r w:rsidRPr="00E228E3">
              <w:rPr>
                <w:rFonts w:ascii="Tahoma" w:hAnsi="Tahoma" w:cs="Tahoma"/>
                <w:sz w:val="20"/>
                <w:szCs w:val="20"/>
              </w:rPr>
              <w:t>ρεύματος</w:t>
            </w:r>
            <w:proofErr w:type="spellEnd"/>
          </w:p>
          <w:p w:rsidR="003D3792" w:rsidRPr="00E228E3" w:rsidRDefault="003D3792" w:rsidP="00E228E3">
            <w:pPr>
              <w:numPr>
                <w:ilvl w:val="0"/>
                <w:numId w:val="31"/>
              </w:numPr>
              <w:suppressAutoHyphens w:val="0"/>
              <w:spacing w:after="0"/>
              <w:rPr>
                <w:rFonts w:ascii="Tahoma" w:hAnsi="Tahoma" w:cs="Tahoma"/>
                <w:sz w:val="20"/>
                <w:szCs w:val="20"/>
              </w:rPr>
            </w:pPr>
            <w:proofErr w:type="spellStart"/>
            <w:r w:rsidRPr="00E228E3">
              <w:rPr>
                <w:rFonts w:ascii="Tahoma" w:hAnsi="Tahoma" w:cs="Tahoma"/>
                <w:sz w:val="20"/>
                <w:szCs w:val="20"/>
              </w:rPr>
              <w:t>παροχές</w:t>
            </w:r>
            <w:proofErr w:type="spellEnd"/>
            <w:r w:rsidRPr="00E228E3">
              <w:rPr>
                <w:rFonts w:ascii="Tahoma" w:hAnsi="Tahoma" w:cs="Tahoma"/>
                <w:sz w:val="20"/>
                <w:szCs w:val="20"/>
              </w:rPr>
              <w:t xml:space="preserve"> </w:t>
            </w:r>
            <w:proofErr w:type="spellStart"/>
            <w:r w:rsidRPr="00E228E3">
              <w:rPr>
                <w:rFonts w:ascii="Tahoma" w:hAnsi="Tahoma" w:cs="Tahoma"/>
                <w:sz w:val="20"/>
                <w:szCs w:val="20"/>
              </w:rPr>
              <w:t>δικτύου</w:t>
            </w:r>
            <w:proofErr w:type="spellEnd"/>
          </w:p>
          <w:p w:rsidR="003D3792" w:rsidRPr="00E228E3" w:rsidRDefault="003D3792" w:rsidP="00E228E3">
            <w:pPr>
              <w:numPr>
                <w:ilvl w:val="0"/>
                <w:numId w:val="31"/>
              </w:numPr>
              <w:suppressAutoHyphens w:val="0"/>
              <w:spacing w:after="0"/>
              <w:rPr>
                <w:rFonts w:ascii="Tahoma" w:hAnsi="Tahoma" w:cs="Tahoma"/>
                <w:sz w:val="20"/>
                <w:szCs w:val="20"/>
                <w:lang w:val="el-GR"/>
              </w:rPr>
            </w:pPr>
            <w:r w:rsidRPr="00E228E3">
              <w:rPr>
                <w:rFonts w:ascii="Tahoma" w:hAnsi="Tahoma" w:cs="Tahoma"/>
                <w:sz w:val="20"/>
                <w:szCs w:val="20"/>
                <w:lang w:val="el-GR"/>
              </w:rPr>
              <w:t>αναλώσιμα υλικά (π.χ. καλώδια δικτύου, κλπ)</w:t>
            </w:r>
          </w:p>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και </w:t>
            </w:r>
            <w:proofErr w:type="spellStart"/>
            <w:r w:rsidRPr="00E228E3">
              <w:rPr>
                <w:rFonts w:ascii="Tahoma" w:hAnsi="Tahoma" w:cs="Tahoma"/>
                <w:sz w:val="20"/>
                <w:szCs w:val="20"/>
                <w:lang w:val="el-GR"/>
              </w:rPr>
              <w:t>ό,τι</w:t>
            </w:r>
            <w:proofErr w:type="spellEnd"/>
            <w:r w:rsidRPr="00E228E3">
              <w:rPr>
                <w:rFonts w:ascii="Tahoma" w:hAnsi="Tahoma" w:cs="Tahoma"/>
                <w:sz w:val="20"/>
                <w:szCs w:val="20"/>
                <w:lang w:val="el-GR"/>
              </w:rPr>
              <w:t xml:space="preserve"> άλλο χρειαστεί για την ομαλή λειτουργία του προς μεταφορά εξοπλισμού του τ. ΕΤΑΠ-ΜΜΕ στο χώρο του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ΕΦΚΑ, καθώς και για τη διασύνδεση αυτού με ενεργό δικτυακό εξοπλισμό (</w:t>
            </w:r>
            <w:r w:rsidRPr="00E228E3">
              <w:rPr>
                <w:rFonts w:ascii="Tahoma" w:hAnsi="Tahoma" w:cs="Tahoma"/>
                <w:sz w:val="20"/>
                <w:szCs w:val="20"/>
                <w:lang w:val="en-US"/>
              </w:rPr>
              <w:t>router</w:t>
            </w:r>
            <w:r w:rsidRPr="00E228E3">
              <w:rPr>
                <w:rFonts w:ascii="Tahoma" w:hAnsi="Tahoma" w:cs="Tahoma"/>
                <w:sz w:val="20"/>
                <w:szCs w:val="20"/>
                <w:lang w:val="el-GR"/>
              </w:rPr>
              <w:t xml:space="preserve"> – </w:t>
            </w:r>
            <w:r w:rsidRPr="00E228E3">
              <w:rPr>
                <w:rFonts w:ascii="Tahoma" w:hAnsi="Tahoma" w:cs="Tahoma"/>
                <w:sz w:val="20"/>
                <w:szCs w:val="20"/>
                <w:lang w:val="en-US"/>
              </w:rPr>
              <w:t>switches</w:t>
            </w:r>
            <w:r w:rsidRPr="00E228E3">
              <w:rPr>
                <w:rFonts w:ascii="Tahoma" w:hAnsi="Tahoma" w:cs="Tahoma"/>
                <w:sz w:val="20"/>
                <w:szCs w:val="20"/>
                <w:lang w:val="el-GR"/>
              </w:rPr>
              <w:t xml:space="preserve">). </w:t>
            </w:r>
          </w:p>
          <w:p w:rsidR="003D3792" w:rsidRPr="00E228E3" w:rsidRDefault="003D3792" w:rsidP="00E228E3">
            <w:pPr>
              <w:spacing w:after="0"/>
              <w:rPr>
                <w:rFonts w:ascii="Tahoma" w:hAnsi="Tahoma" w:cs="Tahoma"/>
                <w:sz w:val="20"/>
                <w:szCs w:val="20"/>
                <w:lang w:val="el-GR"/>
              </w:rPr>
            </w:pPr>
          </w:p>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υποχρεούται να προσφέρει όλα τα απαραίτητα υλικά που θα απαιτηθούν για την ηλεκτρολογική και δικτυακή εγκατάσταση του εξοπλισμού που θα </w:t>
            </w:r>
            <w:proofErr w:type="spellStart"/>
            <w:r w:rsidRPr="00E228E3">
              <w:rPr>
                <w:rFonts w:ascii="Tahoma" w:hAnsi="Tahoma" w:cs="Tahoma"/>
                <w:sz w:val="20"/>
                <w:szCs w:val="20"/>
                <w:lang w:val="el-GR"/>
              </w:rPr>
              <w:t>μετεγκατασταθεί</w:t>
            </w:r>
            <w:proofErr w:type="spellEnd"/>
            <w:r w:rsidRPr="00E228E3">
              <w:rPr>
                <w:rFonts w:ascii="Tahoma" w:hAnsi="Tahoma" w:cs="Tahoma"/>
                <w:sz w:val="20"/>
                <w:szCs w:val="20"/>
                <w:lang w:val="el-GR"/>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rHeight w:val="1473"/>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lastRenderedPageBreak/>
              <w:t>Β.2.3</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Η </w:t>
            </w:r>
            <w:proofErr w:type="spellStart"/>
            <w:r w:rsidRPr="00E228E3">
              <w:rPr>
                <w:rFonts w:ascii="Tahoma" w:hAnsi="Tahoma" w:cs="Tahoma"/>
                <w:sz w:val="20"/>
                <w:szCs w:val="20"/>
                <w:lang w:val="el-GR"/>
              </w:rPr>
              <w:t>διαστασιολόγηση</w:t>
            </w:r>
            <w:proofErr w:type="spellEnd"/>
            <w:r w:rsidRPr="00E228E3">
              <w:rPr>
                <w:rFonts w:ascii="Tahoma" w:hAnsi="Tahoma" w:cs="Tahoma"/>
                <w:sz w:val="20"/>
                <w:szCs w:val="20"/>
                <w:lang w:val="el-GR"/>
              </w:rPr>
              <w:t xml:space="preserve"> παροχής ηλεκτρικής ενέργειας του προς μεταφορά εξοπλισμού θα γίνει με βάση:</w:t>
            </w:r>
          </w:p>
          <w:p w:rsidR="003D3792" w:rsidRPr="00E228E3" w:rsidRDefault="003D3792" w:rsidP="00E228E3">
            <w:pPr>
              <w:numPr>
                <w:ilvl w:val="0"/>
                <w:numId w:val="33"/>
              </w:numPr>
              <w:suppressAutoHyphens w:val="0"/>
              <w:spacing w:after="0"/>
              <w:rPr>
                <w:rFonts w:ascii="Tahoma" w:hAnsi="Tahoma" w:cs="Tahoma"/>
                <w:sz w:val="20"/>
                <w:szCs w:val="20"/>
                <w:lang w:val="el-GR"/>
              </w:rPr>
            </w:pPr>
            <w:r w:rsidRPr="00E228E3">
              <w:rPr>
                <w:rFonts w:ascii="Tahoma" w:hAnsi="Tahoma" w:cs="Tahoma"/>
                <w:sz w:val="20"/>
                <w:szCs w:val="20"/>
                <w:lang w:val="el-GR"/>
              </w:rPr>
              <w:t xml:space="preserve">τη μέγιστη κατανάλωση των </w:t>
            </w:r>
            <w:r w:rsidRPr="00E228E3">
              <w:rPr>
                <w:rFonts w:ascii="Tahoma" w:hAnsi="Tahoma" w:cs="Tahoma"/>
                <w:sz w:val="20"/>
                <w:szCs w:val="20"/>
              </w:rPr>
              <w:t>racks</w:t>
            </w:r>
            <w:r w:rsidRPr="00E228E3">
              <w:rPr>
                <w:rFonts w:ascii="Tahoma" w:hAnsi="Tahoma" w:cs="Tahoma"/>
                <w:sz w:val="20"/>
                <w:szCs w:val="20"/>
                <w:lang w:val="el-GR"/>
              </w:rPr>
              <w:t xml:space="preserve"> και</w:t>
            </w:r>
          </w:p>
          <w:p w:rsidR="003D3792" w:rsidRPr="00E228E3" w:rsidRDefault="003D3792" w:rsidP="00E228E3">
            <w:pPr>
              <w:numPr>
                <w:ilvl w:val="0"/>
                <w:numId w:val="33"/>
              </w:numPr>
              <w:suppressAutoHyphens w:val="0"/>
              <w:spacing w:after="0"/>
              <w:rPr>
                <w:rFonts w:ascii="Tahoma" w:hAnsi="Tahoma" w:cs="Tahoma"/>
                <w:sz w:val="20"/>
                <w:szCs w:val="20"/>
                <w:lang w:val="el-GR"/>
              </w:rPr>
            </w:pPr>
            <w:r w:rsidRPr="00E228E3">
              <w:rPr>
                <w:rFonts w:ascii="Tahoma" w:hAnsi="Tahoma" w:cs="Tahoma"/>
                <w:sz w:val="20"/>
                <w:szCs w:val="20"/>
                <w:lang w:val="el-GR"/>
              </w:rPr>
              <w:t>τη συνολική κατανάλωση όλου του εξοπλισμού</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r>
      <w:tr w:rsidR="003D3792" w:rsidRPr="00F4331D" w:rsidTr="00CD015F">
        <w:trPr>
          <w:cantSplit/>
          <w:trHeight w:val="746"/>
          <w:tblHeader/>
          <w:jc w:val="center"/>
        </w:trPr>
        <w:tc>
          <w:tcPr>
            <w:tcW w:w="1030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b/>
                <w:sz w:val="20"/>
                <w:szCs w:val="20"/>
                <w:lang w:val="el-GR"/>
              </w:rPr>
            </w:pPr>
            <w:r w:rsidRPr="00E228E3">
              <w:rPr>
                <w:rFonts w:ascii="Tahoma" w:hAnsi="Tahoma" w:cs="Tahoma"/>
                <w:b/>
                <w:sz w:val="20"/>
                <w:szCs w:val="20"/>
                <w:lang w:val="el-GR"/>
              </w:rPr>
              <w:t>Β.2 ΚΤΙΡΙΟ ΓΕΝΙΚΗΣ Δ/ΝΣΗΣ ΠΛΗΡΟΦΟΡΙΚΗΣ &amp; ΕΠΙΚΟΙΝΩΝΙΩΝ ΕΦΚΑ (ΠΑΠΑΔΙΑΜΑΝΤΟΠΟΥΛΟΥ 87)</w:t>
            </w:r>
          </w:p>
        </w:tc>
      </w:tr>
      <w:tr w:rsidR="003D3792" w:rsidRPr="00E228E3" w:rsidTr="00E228E3">
        <w:trPr>
          <w:cantSplit/>
          <w:trHeight w:val="362"/>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b/>
                <w:sz w:val="20"/>
                <w:szCs w:val="20"/>
              </w:rPr>
              <w:t>α/α</w:t>
            </w:r>
          </w:p>
        </w:tc>
        <w:tc>
          <w:tcPr>
            <w:tcW w:w="4961"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607"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blHeader/>
          <w:jc w:val="center"/>
        </w:trPr>
        <w:tc>
          <w:tcPr>
            <w:tcW w:w="7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Β.2.4</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έχει την υποχρέωση, σε συνεργασία με την Αναθέτουσα Αρχή, να καταλήξει στον τρόπο επικοινωνίας των υπηρεσιών του τ. ΕΤΑΠ-ΜΜΕ με τα δίκτυα του ΣΥΖΕΥΞΙΣ, </w:t>
            </w:r>
            <w:r w:rsidRPr="00E228E3">
              <w:rPr>
                <w:rFonts w:ascii="Tahoma" w:hAnsi="Tahoma" w:cs="Tahoma"/>
                <w:sz w:val="20"/>
                <w:szCs w:val="20"/>
              </w:rPr>
              <w:t>Internet</w:t>
            </w:r>
            <w:r w:rsidRPr="00E228E3">
              <w:rPr>
                <w:rFonts w:ascii="Tahoma" w:hAnsi="Tahoma" w:cs="Tahoma"/>
                <w:sz w:val="20"/>
                <w:szCs w:val="20"/>
                <w:lang w:val="el-GR"/>
              </w:rPr>
              <w:t xml:space="preserve">, ΙΚΑΝΕΤ, </w:t>
            </w:r>
            <w:r w:rsidRPr="00E228E3">
              <w:rPr>
                <w:rFonts w:ascii="Tahoma" w:hAnsi="Tahoma" w:cs="Tahoma"/>
                <w:sz w:val="20"/>
                <w:szCs w:val="20"/>
                <w:lang w:val="en-US"/>
              </w:rPr>
              <w:t>Primary</w:t>
            </w:r>
            <w:r w:rsidRPr="00E228E3">
              <w:rPr>
                <w:rFonts w:ascii="Tahoma" w:hAnsi="Tahoma" w:cs="Tahoma"/>
                <w:sz w:val="20"/>
                <w:szCs w:val="20"/>
                <w:lang w:val="el-GR"/>
              </w:rPr>
              <w:t xml:space="preserve"> </w:t>
            </w:r>
            <w:r w:rsidRPr="00E228E3">
              <w:rPr>
                <w:rFonts w:ascii="Tahoma" w:hAnsi="Tahoma" w:cs="Tahoma"/>
                <w:sz w:val="20"/>
                <w:szCs w:val="20"/>
              </w:rPr>
              <w:t>Site</w:t>
            </w:r>
            <w:r w:rsidRPr="00E228E3">
              <w:rPr>
                <w:rFonts w:ascii="Tahoma" w:hAnsi="Tahoma" w:cs="Tahoma"/>
                <w:sz w:val="20"/>
                <w:szCs w:val="20"/>
                <w:lang w:val="el-GR"/>
              </w:rPr>
              <w:t xml:space="preserve"> ΕΦΚΑ, κλπ.</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E228E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tbl>
      <w:tblPr>
        <w:tblW w:w="10259" w:type="dxa"/>
        <w:jc w:val="center"/>
        <w:tblInd w:w="-1345" w:type="dxa"/>
        <w:tblBorders>
          <w:top w:val="single" w:sz="4" w:space="0" w:color="auto"/>
          <w:left w:val="single" w:sz="4" w:space="0" w:color="auto"/>
          <w:bottom w:val="single" w:sz="4" w:space="0" w:color="auto"/>
          <w:right w:val="single" w:sz="4" w:space="0" w:color="auto"/>
        </w:tblBorders>
        <w:tblLayout w:type="fixed"/>
        <w:tblLook w:val="0000"/>
      </w:tblPr>
      <w:tblGrid>
        <w:gridCol w:w="737"/>
        <w:gridCol w:w="4819"/>
        <w:gridCol w:w="1559"/>
        <w:gridCol w:w="1418"/>
        <w:gridCol w:w="1726"/>
      </w:tblGrid>
      <w:tr w:rsidR="003D3792" w:rsidRPr="00F4331D" w:rsidTr="00E228E3">
        <w:trPr>
          <w:cantSplit/>
          <w:tblHeader/>
          <w:jc w:val="center"/>
        </w:trPr>
        <w:tc>
          <w:tcPr>
            <w:tcW w:w="1025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lang w:val="el-GR"/>
              </w:rPr>
            </w:pPr>
            <w:r w:rsidRPr="00E228E3">
              <w:rPr>
                <w:rFonts w:ascii="Tahoma" w:hAnsi="Tahoma" w:cs="Tahoma"/>
                <w:b/>
                <w:sz w:val="20"/>
                <w:szCs w:val="20"/>
                <w:lang w:val="el-GR"/>
              </w:rPr>
              <w:t>Γ. ΥΠΗΡΕΣΙΕΣ ΑΠΕΓΚΑΤΑΣΤΑΣΗΣ ΚΑΙ ΜΕΤΑΦΟΡΑΣ ΕΞΟΠΛΙΣΜΟΥ</w:t>
            </w:r>
          </w:p>
        </w:tc>
      </w:tr>
      <w:tr w:rsidR="003D3792" w:rsidRPr="00E228E3" w:rsidTr="00E228E3">
        <w:trPr>
          <w:cantSplit/>
          <w:tblHeader/>
          <w:jc w:val="center"/>
        </w:trPr>
        <w:tc>
          <w:tcPr>
            <w:tcW w:w="737"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α/α</w:t>
            </w:r>
          </w:p>
        </w:tc>
        <w:tc>
          <w:tcPr>
            <w:tcW w:w="481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726"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blHeader/>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Γ.1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rPr>
              <w:t>O</w:t>
            </w:r>
            <w:r w:rsidRPr="00E228E3">
              <w:rPr>
                <w:rFonts w:ascii="Tahoma" w:hAnsi="Tahoma" w:cs="Tahoma"/>
                <w:sz w:val="20"/>
                <w:szCs w:val="20"/>
                <w:lang w:val="el-GR"/>
              </w:rPr>
              <w:t xml:space="preserve"> Υποψήφιος Ανάδοχος, σε συνεργασία με την Αναθέτουσα Αρχή, υποχρεούται να προβεί στις απαραίτητες ενέργειες και να καλύψει το κόστος των υλικών (π.χ. τοποθέτηση προστατευτικών υλικών) για την προστασία των χώρων κατά τη διάρκεια της μετακόμισης, και να βεβαιώσει ότι θα αφαιρέσει όλα τα τυχόν προστατευτικά υλικά μετά τη μετακόμιση.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726"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Γ.2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Το κόστος των υλικών συσκευασίας (κιβώτια, ταινίες, φούσκα συσκευασίας, κλπ) για την ασφαλή μεταφορά του εξοπλισμού, το προσωπικό που θα απασχοληθεί και τα οχήματα που θα χρησιμοποιηθούν για τη μεταφορά, επιβαρύνουν αποκλειστικά τον Υποψήφιο Ανάδοχο.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726"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Γ.3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υποχρεούται να συσκευάσει κατάλληλα όλο τον εξοπλισμό προς μετεγκατάσταση. Ιδιαίτερα, για τον εξοπλισμό που απαιτεί ειδική συσκευασία, όπως και για αυτόν που θα του υποδείξει η Αναθέτουσα Αρχή, να τους συσκευάσει με το ενδεδειγμένο προστατευτικό υλικό.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726"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Γ.4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θα αποκαταστήσει κάθε πιθανή ζημιά που θα προκαλέσει στο χώρο που στεγάζεται ο εξοπλισμός του τ. ΕΤΑΠ-ΜΜΕ κατά την </w:t>
            </w:r>
            <w:proofErr w:type="spellStart"/>
            <w:r w:rsidRPr="00E228E3">
              <w:rPr>
                <w:rFonts w:ascii="Tahoma" w:hAnsi="Tahoma" w:cs="Tahoma"/>
                <w:sz w:val="20"/>
                <w:szCs w:val="20"/>
                <w:lang w:val="el-GR"/>
              </w:rPr>
              <w:t>απεγκατάστασή</w:t>
            </w:r>
            <w:proofErr w:type="spellEnd"/>
            <w:r w:rsidRPr="00E228E3">
              <w:rPr>
                <w:rFonts w:ascii="Tahoma" w:hAnsi="Tahoma" w:cs="Tahoma"/>
                <w:sz w:val="20"/>
                <w:szCs w:val="20"/>
                <w:lang w:val="el-GR"/>
              </w:rPr>
              <w:t xml:space="preserve"> του.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726"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Γ.5</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rPr>
              <w:t>O</w:t>
            </w:r>
            <w:r w:rsidRPr="00E228E3">
              <w:rPr>
                <w:rFonts w:ascii="Tahoma" w:hAnsi="Tahoma" w:cs="Tahoma"/>
                <w:sz w:val="20"/>
                <w:szCs w:val="20"/>
                <w:lang w:val="el-GR"/>
              </w:rPr>
              <w:t xml:space="preserve"> Υποψήφιος Ανάδοχος οφείλει να λάβει όλα τα κατάλληλα μέτρα για τη σήμανση, την ασφαλή απεγκατάσταση και μεταφορά όλου του εξοπλισμού, ο οποίος περιέχεται στον Πίνακα Μηχανογραφικού Εξοπλισμού προς μεταφορά, Παράρτημα 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726"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bl>
    <w:p w:rsidR="003D3792" w:rsidRDefault="003D3792" w:rsidP="00E228E3">
      <w:pPr>
        <w:spacing w:after="0" w:line="360" w:lineRule="auto"/>
        <w:rPr>
          <w:rFonts w:ascii="Tahoma" w:hAnsi="Tahoma" w:cs="Tahoma"/>
          <w:szCs w:val="22"/>
        </w:rPr>
      </w:pPr>
    </w:p>
    <w:p w:rsidR="00E228E3" w:rsidRDefault="00E228E3">
      <w:pPr>
        <w:suppressAutoHyphens w:val="0"/>
        <w:spacing w:after="0"/>
        <w:jc w:val="left"/>
        <w:rPr>
          <w:rFonts w:ascii="Tahoma" w:hAnsi="Tahoma" w:cs="Tahoma"/>
          <w:szCs w:val="22"/>
        </w:rPr>
      </w:pPr>
      <w:r>
        <w:rPr>
          <w:rFonts w:ascii="Tahoma" w:hAnsi="Tahoma" w:cs="Tahoma"/>
          <w:szCs w:val="22"/>
        </w:rPr>
        <w:br w:type="page"/>
      </w:r>
    </w:p>
    <w:tbl>
      <w:tblPr>
        <w:tblW w:w="10028" w:type="dxa"/>
        <w:jc w:val="center"/>
        <w:tblInd w:w="-1114" w:type="dxa"/>
        <w:tblBorders>
          <w:top w:val="single" w:sz="4" w:space="0" w:color="auto"/>
          <w:left w:val="single" w:sz="4" w:space="0" w:color="auto"/>
          <w:bottom w:val="single" w:sz="4" w:space="0" w:color="auto"/>
          <w:right w:val="single" w:sz="4" w:space="0" w:color="auto"/>
        </w:tblBorders>
        <w:tblLayout w:type="fixed"/>
        <w:tblLook w:val="0000"/>
      </w:tblPr>
      <w:tblGrid>
        <w:gridCol w:w="621"/>
        <w:gridCol w:w="4819"/>
        <w:gridCol w:w="1559"/>
        <w:gridCol w:w="1418"/>
        <w:gridCol w:w="1611"/>
      </w:tblGrid>
      <w:tr w:rsidR="003D3792" w:rsidRPr="00E228E3"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lastRenderedPageBreak/>
              <w:t>Δ. ΥΠΗΡΕΣΙΕΣ ΕΠΑΝΕΓΚΑΤΑΣΤΑΣΗΣ ΕΞΟΠΛΙΣΜΟΥ</w:t>
            </w: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α/α</w:t>
            </w:r>
          </w:p>
        </w:tc>
        <w:tc>
          <w:tcPr>
            <w:tcW w:w="481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61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rPr>
              <w:t>O</w:t>
            </w:r>
            <w:r w:rsidRPr="00E228E3">
              <w:rPr>
                <w:rFonts w:ascii="Tahoma" w:hAnsi="Tahoma" w:cs="Tahoma"/>
                <w:sz w:val="20"/>
                <w:szCs w:val="20"/>
                <w:lang w:val="el-GR"/>
              </w:rPr>
              <w:t xml:space="preserve"> Υποψήφιος Ανάδοχος οφείλει να λάβει όλα τα κατάλληλα μέτρα για την ασφαλή επανεγκατάσταση του εξοπλισμού, και την παραμετροποίηση του </w:t>
            </w:r>
            <w:r w:rsidRPr="00E228E3">
              <w:rPr>
                <w:rFonts w:ascii="Tahoma" w:hAnsi="Tahoma" w:cs="Tahoma"/>
                <w:sz w:val="20"/>
                <w:szCs w:val="20"/>
                <w:lang w:val="en-US"/>
              </w:rPr>
              <w:t>H</w:t>
            </w:r>
            <w:r w:rsidRPr="00E228E3">
              <w:rPr>
                <w:rFonts w:ascii="Tahoma" w:hAnsi="Tahoma" w:cs="Tahoma"/>
                <w:sz w:val="20"/>
                <w:szCs w:val="20"/>
                <w:lang w:val="el-GR"/>
              </w:rPr>
              <w:t>/</w:t>
            </w:r>
            <w:r w:rsidRPr="00E228E3">
              <w:rPr>
                <w:rFonts w:ascii="Tahoma" w:hAnsi="Tahoma" w:cs="Tahoma"/>
                <w:sz w:val="20"/>
                <w:szCs w:val="20"/>
                <w:lang w:val="en-US"/>
              </w:rPr>
              <w:t>W</w:t>
            </w:r>
            <w:r w:rsidRPr="00E228E3">
              <w:rPr>
                <w:rFonts w:ascii="Tahoma" w:hAnsi="Tahoma" w:cs="Tahoma"/>
                <w:sz w:val="20"/>
                <w:szCs w:val="20"/>
                <w:lang w:val="el-GR"/>
              </w:rPr>
              <w:t xml:space="preserve"> και </w:t>
            </w:r>
            <w:r w:rsidRPr="00E228E3">
              <w:rPr>
                <w:rFonts w:ascii="Tahoma" w:hAnsi="Tahoma" w:cs="Tahoma"/>
                <w:sz w:val="20"/>
                <w:szCs w:val="20"/>
                <w:lang w:val="en-US"/>
              </w:rPr>
              <w:t>S</w:t>
            </w:r>
            <w:r w:rsidRPr="00E228E3">
              <w:rPr>
                <w:rFonts w:ascii="Tahoma" w:hAnsi="Tahoma" w:cs="Tahoma"/>
                <w:sz w:val="20"/>
                <w:szCs w:val="20"/>
                <w:lang w:val="el-GR"/>
              </w:rPr>
              <w:t>/</w:t>
            </w:r>
            <w:r w:rsidRPr="00E228E3">
              <w:rPr>
                <w:rFonts w:ascii="Tahoma" w:hAnsi="Tahoma" w:cs="Tahoma"/>
                <w:sz w:val="20"/>
                <w:szCs w:val="20"/>
                <w:lang w:val="en-US"/>
              </w:rPr>
              <w:t>W</w:t>
            </w:r>
            <w:r w:rsidRPr="00E228E3">
              <w:rPr>
                <w:rFonts w:ascii="Tahoma" w:hAnsi="Tahoma" w:cs="Tahoma"/>
                <w:sz w:val="20"/>
                <w:szCs w:val="20"/>
                <w:lang w:val="el-GR"/>
              </w:rPr>
              <w:t xml:space="preserve"> όπου απαιτηθεί, ο οποίος περιέχεται στον Πίνακα Μηχανογραφικού Εξοπλισμού προς μεταφορά του Παραρτήματος 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έχει την υποχρέωση να παράσχει στην Αναθέτουσα Αρχή τα κατάλληλα υλικά (π.χ. καλώδια και άλλα αναλώσιμα υλικά) που θα απαιτηθούν για την ομαλή λειτουργία του εξοπλισμού και των υπηρεσιών του τ. ΕΤΑΠ-ΜΜΕ στο χώρο του ΕΦΚΑ, καθώς και για τη διασύνδεση του εξοπλισμού του τ. ΕΤΑΠ-ΜΜΕ με την υφιστάμενη υποδομή του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του ΕΦΚΑ.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υποχρεούται να τοποθετήσει όλο τον εξοπλισμό που μεταφέρθηκε στους νέους χώρους, σύμφωνα με την καθοδήγηση και τις υποδείξεις της Αναθέτουσας Αρχής.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έχει την υποχρέωση να εγκαταστήσει τον εξοπλισμό που μεταφέρθηκε από τους χώρους του τ. ΕΤΑΠ-ΜΜΕ στο νέο χώρο του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του ΕΦΚΑ χωρίς να διακοπεί:</w:t>
            </w:r>
          </w:p>
          <w:p w:rsidR="003D3792" w:rsidRPr="00E228E3" w:rsidRDefault="003D3792" w:rsidP="00E228E3">
            <w:pPr>
              <w:numPr>
                <w:ilvl w:val="0"/>
                <w:numId w:val="32"/>
              </w:numPr>
              <w:suppressAutoHyphens w:val="0"/>
              <w:spacing w:after="0" w:line="276" w:lineRule="auto"/>
              <w:rPr>
                <w:rFonts w:ascii="Tahoma" w:hAnsi="Tahoma" w:cs="Tahoma"/>
                <w:sz w:val="20"/>
                <w:szCs w:val="20"/>
                <w:lang w:val="el-GR"/>
              </w:rPr>
            </w:pPr>
            <w:r w:rsidRPr="00E228E3">
              <w:rPr>
                <w:rFonts w:ascii="Tahoma" w:hAnsi="Tahoma" w:cs="Tahoma"/>
                <w:sz w:val="20"/>
                <w:szCs w:val="20"/>
                <w:lang w:val="el-GR"/>
              </w:rPr>
              <w:t xml:space="preserve">οποιαδήποτε παρεχόμενη υπηρεσία από το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του ΕΦΚΑ, </w:t>
            </w:r>
          </w:p>
          <w:p w:rsidR="003D3792" w:rsidRPr="00E228E3" w:rsidRDefault="003D3792" w:rsidP="00E228E3">
            <w:pPr>
              <w:numPr>
                <w:ilvl w:val="0"/>
                <w:numId w:val="32"/>
              </w:numPr>
              <w:suppressAutoHyphens w:val="0"/>
              <w:spacing w:after="0" w:line="276" w:lineRule="auto"/>
              <w:rPr>
                <w:rFonts w:ascii="Tahoma" w:hAnsi="Tahoma" w:cs="Tahoma"/>
                <w:sz w:val="20"/>
                <w:szCs w:val="20"/>
                <w:lang w:val="el-GR"/>
              </w:rPr>
            </w:pPr>
            <w:r w:rsidRPr="00E228E3">
              <w:rPr>
                <w:rFonts w:ascii="Tahoma" w:hAnsi="Tahoma" w:cs="Tahoma"/>
                <w:sz w:val="20"/>
                <w:szCs w:val="20"/>
                <w:lang w:val="el-GR"/>
              </w:rPr>
              <w:t xml:space="preserve">ούτε η ομαλή πρόσβαση των υπαλλήλων του ΕΦΚΑ στους χώρους του. </w:t>
            </w:r>
          </w:p>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Επίσης, υποχρεούται να πραγματοποιήσει επιμελή καθαρισμό του χώρου μετά από την επανεγκατάσταση του εξοπλισμού, από τυχόν μπάζα και πρόσθετα υλικά που θα δημιουργηθούν στο χώρο.</w:t>
            </w:r>
          </w:p>
          <w:p w:rsidR="003D3792" w:rsidRPr="00E228E3" w:rsidRDefault="003D3792" w:rsidP="00E228E3">
            <w:pPr>
              <w:spacing w:after="0"/>
              <w:rPr>
                <w:rFonts w:ascii="Tahoma" w:hAnsi="Tahoma"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Δ.5</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Η τοποθέτηση και εγκατάσταση των ικριωμάτων (</w:t>
            </w:r>
            <w:r w:rsidRPr="00E228E3">
              <w:rPr>
                <w:rFonts w:ascii="Tahoma" w:hAnsi="Tahoma" w:cs="Tahoma"/>
                <w:sz w:val="20"/>
                <w:szCs w:val="20"/>
              </w:rPr>
              <w:t>rack</w:t>
            </w:r>
            <w:r w:rsidRPr="00E228E3">
              <w:rPr>
                <w:rFonts w:ascii="Tahoma" w:hAnsi="Tahoma" w:cs="Tahoma"/>
                <w:sz w:val="20"/>
                <w:szCs w:val="20"/>
                <w:lang w:val="en-US"/>
              </w:rPr>
              <w:t>s</w:t>
            </w:r>
            <w:r w:rsidRPr="00E228E3">
              <w:rPr>
                <w:rFonts w:ascii="Tahoma" w:hAnsi="Tahoma" w:cs="Tahoma"/>
                <w:sz w:val="20"/>
                <w:szCs w:val="20"/>
                <w:lang w:val="el-GR"/>
              </w:rPr>
              <w:t xml:space="preserve">) από τον Υποψήφιο Ανάδοχο δεν θα πρέπει να εμποδίζει τη λειτουργία του υπόλοιπου εξοπλισμού που είναι ήδη εγκατεστημένος στο </w:t>
            </w:r>
            <w:r w:rsidRPr="00E228E3">
              <w:rPr>
                <w:rFonts w:ascii="Tahoma" w:hAnsi="Tahoma" w:cs="Tahoma"/>
                <w:sz w:val="20"/>
                <w:szCs w:val="20"/>
                <w:lang w:val="en-US"/>
              </w:rPr>
              <w:t>C</w:t>
            </w:r>
            <w:r w:rsidRPr="00E228E3">
              <w:rPr>
                <w:rFonts w:ascii="Tahoma" w:hAnsi="Tahoma" w:cs="Tahoma"/>
                <w:sz w:val="20"/>
                <w:szCs w:val="20"/>
                <w:lang w:val="el-GR"/>
              </w:rPr>
              <w:t>/</w:t>
            </w:r>
            <w:r w:rsidRPr="00E228E3">
              <w:rPr>
                <w:rFonts w:ascii="Tahoma" w:hAnsi="Tahoma" w:cs="Tahoma"/>
                <w:sz w:val="20"/>
                <w:szCs w:val="20"/>
                <w:lang w:val="en-US"/>
              </w:rPr>
              <w:t>R</w:t>
            </w:r>
            <w:r w:rsidRPr="00E228E3">
              <w:rPr>
                <w:rFonts w:ascii="Tahoma" w:hAnsi="Tahoma" w:cs="Tahoma"/>
                <w:sz w:val="20"/>
                <w:szCs w:val="20"/>
                <w:lang w:val="el-GR"/>
              </w:rPr>
              <w:t xml:space="preserve"> του ΕΦΚΑ (των κεντρικών πληροφοριακών συστημάτων και του υποστηρικτικού εξοπλισμού, όπως οι κλιματιστικές μονάδες).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Δ.6</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έχει την υποχρέωση να διατηρήσει τις υπάρχουσες διασυνδέσεις, στο υφιστάμενο επίπεδο λειτουργικότητας και με τις ίδιες ακριβώς διαδικασίες που πραγματοποιούνται μέχρι και σήμερα, όλων των πληροφοριακών συστημάτων του τ. ΕΤΑΠ-ΜΜΕ με τρίτους φορείς, σε συνεργασία με την Αναθέτουσα Αρχή.</w:t>
            </w:r>
          </w:p>
          <w:p w:rsidR="003D3792" w:rsidRPr="00E228E3" w:rsidRDefault="003D3792" w:rsidP="00E228E3">
            <w:pPr>
              <w:spacing w:after="0"/>
              <w:rPr>
                <w:rFonts w:ascii="Tahoma" w:hAnsi="Tahoma"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Δ.7</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58D6"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Ο Υποψήφιος Ανάδοχος έχει την υποχρέωση να </w:t>
            </w:r>
            <w:proofErr w:type="spellStart"/>
            <w:r w:rsidRPr="00E228E3">
              <w:rPr>
                <w:rFonts w:ascii="Tahoma" w:hAnsi="Tahoma" w:cs="Tahoma"/>
                <w:sz w:val="20"/>
                <w:szCs w:val="20"/>
                <w:lang w:val="el-GR"/>
              </w:rPr>
              <w:t>παραμετροποιήσει</w:t>
            </w:r>
            <w:proofErr w:type="spellEnd"/>
            <w:r w:rsidRPr="00E228E3">
              <w:rPr>
                <w:rFonts w:ascii="Tahoma" w:hAnsi="Tahoma" w:cs="Tahoma"/>
                <w:sz w:val="20"/>
                <w:szCs w:val="20"/>
                <w:lang w:val="el-GR"/>
              </w:rPr>
              <w:t xml:space="preserve"> τον τερματικό εξοπλισμό των χρηστών του τ. ΕΤΑΠ-ΜΜΕ, όσων συνδέονταν με τα κεντρικά πληροφοριακά συστήματά του, ώστε να μπορούν να συνεχίσουν να δουλεύουν κανονικά και απρόσκοπτα. Επίσης, θα πρέπει να συνεχίσουν να λειτουργούν οι εφαρμογές του τ. ΕΤΑΠ-ΜΜΕ (όπως Διασύνδεση με </w:t>
            </w:r>
            <w:r w:rsidRPr="00E228E3">
              <w:rPr>
                <w:rFonts w:ascii="Tahoma" w:hAnsi="Tahoma" w:cs="Tahoma"/>
                <w:sz w:val="20"/>
                <w:szCs w:val="20"/>
                <w:lang w:val="en-US"/>
              </w:rPr>
              <w:t>DB</w:t>
            </w:r>
            <w:r w:rsidRPr="00E228E3">
              <w:rPr>
                <w:rFonts w:ascii="Tahoma" w:hAnsi="Tahoma" w:cs="Tahoma"/>
                <w:sz w:val="20"/>
                <w:szCs w:val="20"/>
                <w:lang w:val="el-GR"/>
              </w:rPr>
              <w:t xml:space="preserve"> </w:t>
            </w:r>
            <w:r w:rsidRPr="00E228E3">
              <w:rPr>
                <w:rFonts w:ascii="Tahoma" w:hAnsi="Tahoma" w:cs="Tahoma"/>
                <w:sz w:val="20"/>
                <w:szCs w:val="20"/>
                <w:lang w:val="en-US"/>
              </w:rPr>
              <w:t>SERVER</w:t>
            </w:r>
            <w:r w:rsidRPr="00E228E3">
              <w:rPr>
                <w:rFonts w:ascii="Tahoma" w:hAnsi="Tahoma" w:cs="Tahoma"/>
                <w:sz w:val="20"/>
                <w:szCs w:val="20"/>
                <w:lang w:val="el-GR"/>
              </w:rPr>
              <w:t xml:space="preserve">, </w:t>
            </w:r>
            <w:r w:rsidRPr="00E228E3">
              <w:rPr>
                <w:rFonts w:ascii="Tahoma" w:hAnsi="Tahoma" w:cs="Tahoma"/>
                <w:sz w:val="20"/>
                <w:szCs w:val="20"/>
                <w:lang w:val="en-US"/>
              </w:rPr>
              <w:t>File</w:t>
            </w:r>
            <w:r w:rsidRPr="00E228E3">
              <w:rPr>
                <w:rFonts w:ascii="Tahoma" w:hAnsi="Tahoma" w:cs="Tahoma"/>
                <w:sz w:val="20"/>
                <w:szCs w:val="20"/>
                <w:lang w:val="el-GR"/>
              </w:rPr>
              <w:t xml:space="preserve"> </w:t>
            </w:r>
            <w:r w:rsidRPr="00E228E3">
              <w:rPr>
                <w:rFonts w:ascii="Tahoma" w:hAnsi="Tahoma" w:cs="Tahoma"/>
                <w:sz w:val="20"/>
                <w:szCs w:val="20"/>
                <w:lang w:val="en-US"/>
              </w:rPr>
              <w:t>Server</w:t>
            </w:r>
            <w:r w:rsidRPr="00E228E3">
              <w:rPr>
                <w:rFonts w:ascii="Tahoma" w:hAnsi="Tahoma" w:cs="Tahoma"/>
                <w:sz w:val="20"/>
                <w:szCs w:val="20"/>
                <w:lang w:val="el-GR"/>
              </w:rPr>
              <w:t xml:space="preserve">, Αγγελιόσημο, </w:t>
            </w:r>
            <w:r w:rsidRPr="00E228E3">
              <w:rPr>
                <w:rFonts w:ascii="Tahoma" w:hAnsi="Tahoma" w:cs="Tahoma"/>
                <w:sz w:val="20"/>
                <w:szCs w:val="20"/>
                <w:lang w:val="en-US"/>
              </w:rPr>
              <w:t>Papyrus</w:t>
            </w:r>
            <w:r w:rsidRPr="00E228E3">
              <w:rPr>
                <w:rFonts w:ascii="Tahoma" w:hAnsi="Tahoma" w:cs="Tahoma"/>
                <w:sz w:val="20"/>
                <w:szCs w:val="20"/>
                <w:lang w:val="el-GR"/>
              </w:rPr>
              <w:t xml:space="preserve">, Ταμείο, </w:t>
            </w:r>
            <w:proofErr w:type="spellStart"/>
            <w:r w:rsidRPr="00E228E3">
              <w:rPr>
                <w:rFonts w:ascii="Tahoma" w:hAnsi="Tahoma" w:cs="Tahoma"/>
                <w:sz w:val="20"/>
                <w:szCs w:val="20"/>
                <w:lang w:val="el-GR"/>
              </w:rPr>
              <w:t>κ.λ.π</w:t>
            </w:r>
            <w:proofErr w:type="spellEnd"/>
            <w:r w:rsidRPr="00E228E3">
              <w:rPr>
                <w:rFonts w:ascii="Tahoma" w:hAnsi="Tahoma" w:cs="Tahoma"/>
                <w:sz w:val="20"/>
                <w:szCs w:val="20"/>
                <w:lang w:val="el-GR"/>
              </w:rPr>
              <w:t>).</w:t>
            </w:r>
          </w:p>
          <w:p w:rsidR="003D3792" w:rsidRPr="00E228E3" w:rsidRDefault="003D3792" w:rsidP="00E228E3">
            <w:pPr>
              <w:spacing w:after="0"/>
              <w:rPr>
                <w:rFonts w:ascii="Tahoma" w:hAnsi="Tahoma"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lastRenderedPageBreak/>
              <w:t>Δ. ΥΠΗΡΕΣΙΕΣ ΕΠΑΝΕΓΚΑΤΑΣΤΑΣΗΣ ΕΞΟΠΛΙΣΜΟΥ</w:t>
            </w: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b/>
                <w:sz w:val="20"/>
                <w:szCs w:val="20"/>
              </w:rPr>
              <w:t>α/α</w:t>
            </w:r>
          </w:p>
        </w:tc>
        <w:tc>
          <w:tcPr>
            <w:tcW w:w="4819"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611"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Δ.8</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έχει την υποχρέωση να υλοποιήσει τις οποιεσδήποτε τροποποιήσεις στον εξοπλισμό του τ. ΕΤΑΠ-ΜΜΕ που θα μεταφερθεί, οι οποίες κρίνονται απαραίτητες για τη διασύνδεσή του με την υποδομή του ΕΦΚΑ.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Δ.9</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έχει την υποχρέωση να υλοποιήσει τη δικτυακή διασύνδεση (</w:t>
            </w:r>
            <w:r w:rsidRPr="00E228E3">
              <w:rPr>
                <w:rFonts w:ascii="Tahoma" w:hAnsi="Tahoma" w:cs="Tahoma"/>
                <w:sz w:val="20"/>
                <w:szCs w:val="20"/>
                <w:lang w:val="en-US"/>
              </w:rPr>
              <w:t>LAN</w:t>
            </w:r>
            <w:r w:rsidRPr="00E228E3">
              <w:rPr>
                <w:rFonts w:ascii="Tahoma" w:hAnsi="Tahoma" w:cs="Tahoma"/>
                <w:sz w:val="20"/>
                <w:szCs w:val="20"/>
                <w:lang w:val="el-GR"/>
              </w:rPr>
              <w:t xml:space="preserve">) της υποδομής του τ. ΕΤΑΠ-ΜΜΕ με την υφιστάμενη υποδομή του ΕΦΚΑ, σε συνεργασία με τον ανάδοχο </w:t>
            </w:r>
            <w:r w:rsidRPr="00E228E3">
              <w:rPr>
                <w:rFonts w:ascii="Tahoma" w:hAnsi="Tahoma" w:cs="Tahoma"/>
                <w:sz w:val="20"/>
                <w:szCs w:val="20"/>
              </w:rPr>
              <w:t>IKANET</w:t>
            </w:r>
            <w:r w:rsidRPr="00E228E3">
              <w:rPr>
                <w:rFonts w:ascii="Tahoma" w:hAnsi="Tahoma" w:cs="Tahoma"/>
                <w:sz w:val="20"/>
                <w:szCs w:val="20"/>
                <w:lang w:val="el-G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tbl>
      <w:tblPr>
        <w:tblW w:w="10028" w:type="dxa"/>
        <w:jc w:val="center"/>
        <w:tblInd w:w="-1114" w:type="dxa"/>
        <w:tblBorders>
          <w:top w:val="single" w:sz="4" w:space="0" w:color="auto"/>
          <w:left w:val="single" w:sz="4" w:space="0" w:color="auto"/>
          <w:bottom w:val="single" w:sz="4" w:space="0" w:color="auto"/>
          <w:right w:val="single" w:sz="4" w:space="0" w:color="auto"/>
        </w:tblBorders>
        <w:tblLayout w:type="fixed"/>
        <w:tblLook w:val="0000"/>
      </w:tblPr>
      <w:tblGrid>
        <w:gridCol w:w="621"/>
        <w:gridCol w:w="4819"/>
        <w:gridCol w:w="1559"/>
        <w:gridCol w:w="1417"/>
        <w:gridCol w:w="1612"/>
      </w:tblGrid>
      <w:tr w:rsidR="003D3792" w:rsidRPr="00F4331D"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lang w:val="el-GR"/>
              </w:rPr>
            </w:pPr>
            <w:r w:rsidRPr="00E228E3">
              <w:rPr>
                <w:rFonts w:ascii="Tahoma" w:hAnsi="Tahoma" w:cs="Tahoma"/>
                <w:b/>
                <w:sz w:val="20"/>
                <w:szCs w:val="20"/>
                <w:lang w:val="el-GR"/>
              </w:rPr>
              <w:t>Ε. ΕΛΕΓΧΟΣ ΚΑΛΗΣ ΛΕΙΤΟΥΡΓΙΑΣ ΤΟΥ ΕΞΟΠΛΙΣΜΟΥ ΠΟΥ ΕΧΕΙ ΜΕΤΕΓΚΑΤΑΣΤΑΘΕΙ</w:t>
            </w: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α/α</w:t>
            </w:r>
          </w:p>
        </w:tc>
        <w:tc>
          <w:tcPr>
            <w:tcW w:w="481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ΥΠΟΧΡΕΩΣΗ</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ΑΠΑΝΤΗΣΗ</w:t>
            </w:r>
          </w:p>
        </w:tc>
        <w:tc>
          <w:tcPr>
            <w:tcW w:w="1612"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E228E3" w:rsidRDefault="003D3792" w:rsidP="00E228E3">
            <w:pPr>
              <w:spacing w:after="0"/>
              <w:rPr>
                <w:rFonts w:ascii="Tahoma" w:hAnsi="Tahoma" w:cs="Tahoma"/>
                <w:b/>
                <w:sz w:val="20"/>
                <w:szCs w:val="20"/>
              </w:rPr>
            </w:pPr>
            <w:r w:rsidRPr="00E228E3">
              <w:rPr>
                <w:rFonts w:ascii="Tahoma" w:hAnsi="Tahoma" w:cs="Tahoma"/>
                <w:b/>
                <w:sz w:val="20"/>
                <w:szCs w:val="20"/>
              </w:rPr>
              <w:t>ΠΑΡΑΠΟΜΠΗ</w:t>
            </w: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Ε.1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Ο Υποψήφιος Ανάδοχος θα πρέπει να θέσει σε παραγωγική λειτουργία το σύνολο του εξοπλισμού που αφορά στις λειτουργίες του τ. ΕΤΑΠ-ΜΜΕ ώστε να βεβαιώσει την ορθή λειτουργία του μέσω κατάλληλων δοκιμών και αν χρειάζεται να προβεί στις αναγκαίες ρυθμίσεις για τη βέλτιστη διαμόρφωση των παραμέτρων λειτουργίας της εγκατεστημένης υποδομής.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Ε.2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 xml:space="preserve">Η παραλαβή θα λάβει χώρα μετά το πέρας επιτυχούς δοκιμαστικής παραγωγικής λειτουργίας, η οποία προκειμένου να θεωρηθεί επιτυχής απαιτείται να συμπληρωθούν τουλάχιστον </w:t>
            </w:r>
            <w:r w:rsidRPr="00E228E3">
              <w:rPr>
                <w:rFonts w:ascii="Tahoma" w:hAnsi="Tahoma" w:cs="Tahoma"/>
                <w:b/>
                <w:sz w:val="20"/>
                <w:szCs w:val="20"/>
                <w:lang w:val="el-GR"/>
              </w:rPr>
              <w:t>πέντε (5) εργάσιμες ημέρες συνεχούς και απρόσκοπτης λειτουργίας</w:t>
            </w:r>
            <w:r w:rsidRPr="00E228E3">
              <w:rPr>
                <w:rFonts w:ascii="Tahoma" w:hAnsi="Tahoma" w:cs="Tahoma"/>
                <w:sz w:val="20"/>
                <w:szCs w:val="20"/>
                <w:lang w:val="el-G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r w:rsidR="003D3792" w:rsidRPr="00E228E3" w:rsidTr="00E228E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contextualSpacing/>
              <w:rPr>
                <w:rFonts w:ascii="Tahoma" w:hAnsi="Tahoma" w:cs="Tahoma"/>
                <w:sz w:val="20"/>
                <w:szCs w:val="20"/>
              </w:rPr>
            </w:pPr>
            <w:r w:rsidRPr="00E228E3">
              <w:rPr>
                <w:rFonts w:ascii="Tahoma" w:hAnsi="Tahoma" w:cs="Tahoma"/>
                <w:sz w:val="20"/>
                <w:szCs w:val="20"/>
              </w:rPr>
              <w:t>Ε.3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sz w:val="20"/>
                <w:szCs w:val="20"/>
                <w:lang w:val="el-GR"/>
              </w:rPr>
            </w:pPr>
            <w:r w:rsidRPr="00E228E3">
              <w:rPr>
                <w:rFonts w:ascii="Tahoma" w:hAnsi="Tahoma" w:cs="Tahoma"/>
                <w:sz w:val="20"/>
                <w:szCs w:val="20"/>
                <w:lang w:val="el-GR"/>
              </w:rPr>
              <w:t>Σε περίπτωση βλάβης ή προβλήματος από την έναρξη υλοποίησης των εργασιών απεγκατάστασης, μεταφοράς, επανεγκατάστασης, παραμετροποίησης, δοκιμαστικής λειτουργίας, ο Υποψήφιος Ανάδοχος οφείλει να προβεί στις απαραίτητες ενέργειες αποκατάστασης της λειτουργικότητας ή και αντικατάστασης του εξοπλισμού, με κόστος που επιβαρύνει αποκλειστικά τον ίδιο.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jc w:val="center"/>
              <w:rPr>
                <w:rFonts w:ascii="Tahoma" w:hAnsi="Tahoma" w:cs="Tahoma"/>
                <w:sz w:val="20"/>
                <w:szCs w:val="20"/>
              </w:rPr>
            </w:pPr>
            <w:r w:rsidRPr="00E228E3">
              <w:rPr>
                <w:rFonts w:ascii="Tahoma" w:hAnsi="Tahoma" w:cs="Tahoma"/>
                <w:sz w:val="20"/>
                <w:szCs w:val="20"/>
              </w:rPr>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E228E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Στη Στήλη «ΧΑΡΑΚΤΗΡΙΣΤΙΚΟ» περιγράφονται αναλυτικά οι τεχνικοί όροι, υποχρεώσεις ή επεξηγήσεις για τα οποία θα πρέπει να δοθούν αντίστοιχες απαντήσεις από τον Υποψήφιο Ανάδοχο. </w:t>
      </w:r>
    </w:p>
    <w:p w:rsidR="003D3792" w:rsidRPr="00E228E3" w:rsidRDefault="003D3792" w:rsidP="00E228E3">
      <w:pPr>
        <w:spacing w:after="0" w:line="360" w:lineRule="auto"/>
        <w:rPr>
          <w:rFonts w:ascii="Tahoma" w:hAnsi="Tahoma" w:cs="Tahoma"/>
          <w:szCs w:val="22"/>
          <w:lang w:val="el-GR"/>
        </w:rPr>
      </w:pPr>
    </w:p>
    <w:p w:rsidR="003D3792" w:rsidRPr="00E258D6"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Αν στη στήλη «ΥΠΟΧΡΕΩΣΗ» έχει συμπληρωθεί η λέξη «ΝΑΙ» τότε η αντίστοιχη προδιαγραφή είναι υποχρεωτική για τον προσφέροντα,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143F2" w:rsidRPr="00E258D6" w:rsidRDefault="009143F2" w:rsidP="00E228E3">
      <w:pPr>
        <w:spacing w:after="0" w:line="360" w:lineRule="auto"/>
        <w:rPr>
          <w:rFonts w:ascii="Tahoma" w:hAnsi="Tahoma" w:cs="Tahoma"/>
          <w:szCs w:val="22"/>
          <w:lang w:val="el-GR"/>
        </w:rPr>
      </w:pP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Στη στήλη «ΑΠΑΝΤΗΣΗ» σημειώνεται η απάντηση του προσφέροντος που έχει τη μορφή ΝΑΙ/ΟΧΙ εάν η αντίστοιχη προδιαγραφή πληρούται ή όχι από την Προσφορά. </w:t>
      </w: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w:t>
      </w:r>
      <w:r w:rsidRPr="00E228E3">
        <w:rPr>
          <w:rFonts w:ascii="Tahoma" w:hAnsi="Tahoma" w:cs="Tahoma"/>
          <w:szCs w:val="22"/>
          <w:lang w:val="el-GR"/>
        </w:rPr>
        <w:lastRenderedPageBreak/>
        <w:t xml:space="preserve">τεχνικές περιγραφές των υπηρεσιών, του εξοπλισμού ή των υπηρεσιών κλπ., που κατά την κρίση του προσφέροντος τεκμηριώνουν τα στοιχεία των απαντήσεων στις τεχνικές προδιαγραφές. 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στη σχετική αναφορά, ή στο μεθοδολογικό εργαλείο, κλπ, θα υπογραμμιστεί το σημείο που τεκμηριώνει τη συμφωνία ή την υπερκάλυψη και θα σημειωθεί η αντίστοιχη τεχνική προδιαγραφή (π.χ. </w:t>
      </w:r>
      <w:proofErr w:type="spellStart"/>
      <w:r w:rsidRPr="00E228E3">
        <w:rPr>
          <w:rFonts w:ascii="Tahoma" w:hAnsi="Tahoma" w:cs="Tahoma"/>
          <w:szCs w:val="22"/>
          <w:lang w:val="el-GR"/>
        </w:rPr>
        <w:t>Προδ</w:t>
      </w:r>
      <w:proofErr w:type="spellEnd"/>
      <w:r w:rsidRPr="00E228E3">
        <w:rPr>
          <w:rFonts w:ascii="Tahoma" w:hAnsi="Tahoma" w:cs="Tahoma"/>
          <w:szCs w:val="22"/>
          <w:lang w:val="el-GR"/>
        </w:rPr>
        <w:t xml:space="preserve">. Κ.1). </w:t>
      </w:r>
    </w:p>
    <w:p w:rsidR="003D3792" w:rsidRPr="00E228E3" w:rsidRDefault="003D3792" w:rsidP="00E228E3">
      <w:pPr>
        <w:spacing w:after="0" w:line="360" w:lineRule="auto"/>
        <w:rPr>
          <w:rFonts w:ascii="Tahoma" w:hAnsi="Tahoma" w:cs="Tahoma"/>
          <w:szCs w:val="22"/>
          <w:lang w:val="el-GR"/>
        </w:rPr>
      </w:pP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Τονίζεται ότι είναι υποχρεωτική η απάντηση σε όλες τις τεχνικές προδιαγραφές και η παροχή όλων των πληροφοριών που ζητούνται.</w:t>
      </w:r>
    </w:p>
    <w:p w:rsidR="003D3792" w:rsidRPr="00E228E3" w:rsidRDefault="003D3792" w:rsidP="00E228E3">
      <w:pPr>
        <w:suppressAutoHyphens w:val="0"/>
        <w:spacing w:after="0" w:line="276" w:lineRule="auto"/>
        <w:rPr>
          <w:rFonts w:ascii="Tahoma" w:hAnsi="Tahoma" w:cs="Tahoma"/>
          <w:szCs w:val="22"/>
          <w:lang w:val="el-GR"/>
        </w:rPr>
      </w:pPr>
    </w:p>
    <w:p w:rsidR="008E34D0" w:rsidRPr="00E228E3" w:rsidRDefault="008E34D0" w:rsidP="00E228E3">
      <w:pPr>
        <w:suppressAutoHyphens w:val="0"/>
        <w:spacing w:after="0"/>
        <w:jc w:val="left"/>
        <w:rPr>
          <w:rFonts w:ascii="Tahoma" w:hAnsi="Tahoma" w:cs="Tahoma"/>
          <w:b/>
          <w:szCs w:val="22"/>
          <w:lang w:val="el-GR"/>
        </w:rPr>
      </w:pPr>
      <w:r w:rsidRPr="00E228E3">
        <w:rPr>
          <w:rFonts w:ascii="Tahoma" w:hAnsi="Tahoma" w:cs="Tahoma"/>
          <w:b/>
          <w:szCs w:val="22"/>
          <w:lang w:val="el-GR"/>
        </w:rPr>
        <w:br w:type="page"/>
      </w:r>
    </w:p>
    <w:p w:rsidR="003D3792" w:rsidRPr="00E228E3" w:rsidRDefault="003D3792" w:rsidP="00E228E3">
      <w:pPr>
        <w:spacing w:after="0" w:line="360" w:lineRule="auto"/>
        <w:jc w:val="center"/>
        <w:rPr>
          <w:rFonts w:ascii="Tahoma" w:hAnsi="Tahoma" w:cs="Tahoma"/>
          <w:b/>
          <w:szCs w:val="22"/>
          <w:lang w:val="el-GR"/>
        </w:rPr>
      </w:pPr>
      <w:r w:rsidRPr="00E228E3">
        <w:rPr>
          <w:rFonts w:ascii="Tahoma" w:hAnsi="Tahoma" w:cs="Tahoma"/>
          <w:b/>
          <w:szCs w:val="22"/>
          <w:lang w:val="el-GR"/>
        </w:rPr>
        <w:lastRenderedPageBreak/>
        <w:t>ΠΑΡΑΡΤΗΜΑ Β – ΠΙΝΑΚΑΣ ΜΗΧΑΝΟΓΡΑΦΙΚΟΥ ΕΞΟΠΛΙΣΜΟΥ τ. ΕΤΑΠ-ΜΜΕ ΠΡΟΣ ΜΕΤΑΦΟΡΑ</w:t>
      </w:r>
    </w:p>
    <w:p w:rsidR="003D3792" w:rsidRPr="00E228E3" w:rsidRDefault="003D3792" w:rsidP="00E228E3">
      <w:pPr>
        <w:spacing w:after="0"/>
        <w:rPr>
          <w:rFonts w:ascii="Tahoma" w:hAnsi="Tahoma" w:cs="Tahoma"/>
          <w:szCs w:val="22"/>
          <w:lang w:val="el-GR"/>
        </w:rPr>
      </w:pPr>
      <w:r w:rsidRPr="00E228E3">
        <w:rPr>
          <w:rFonts w:ascii="Tahoma" w:hAnsi="Tahoma" w:cs="Tahoma"/>
          <w:b/>
          <w:szCs w:val="22"/>
          <w:lang w:val="el-GR"/>
        </w:rPr>
        <w:t xml:space="preserve">                                      </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1"/>
        <w:gridCol w:w="6347"/>
        <w:gridCol w:w="1276"/>
      </w:tblGrid>
      <w:tr w:rsidR="003D3792" w:rsidRPr="00E228E3" w:rsidTr="008A49B6">
        <w:tc>
          <w:tcPr>
            <w:tcW w:w="621" w:type="dxa"/>
            <w:shd w:val="clear" w:color="auto" w:fill="B8CCE4"/>
          </w:tcPr>
          <w:p w:rsidR="003D3792" w:rsidRPr="00E228E3" w:rsidRDefault="003D3792" w:rsidP="00E228E3">
            <w:pPr>
              <w:spacing w:after="0"/>
              <w:jc w:val="center"/>
              <w:rPr>
                <w:rFonts w:ascii="Tahoma" w:hAnsi="Tahoma" w:cs="Tahoma"/>
                <w:b/>
                <w:lang w:eastAsia="en-US"/>
              </w:rPr>
            </w:pPr>
            <w:r w:rsidRPr="00E228E3">
              <w:rPr>
                <w:rFonts w:ascii="Tahoma" w:hAnsi="Tahoma" w:cs="Tahoma"/>
                <w:b/>
                <w:szCs w:val="22"/>
                <w:lang w:eastAsia="en-US"/>
              </w:rPr>
              <w:t>Α/Α</w:t>
            </w:r>
          </w:p>
        </w:tc>
        <w:tc>
          <w:tcPr>
            <w:tcW w:w="6347" w:type="dxa"/>
            <w:shd w:val="clear" w:color="auto" w:fill="B8CCE4"/>
          </w:tcPr>
          <w:p w:rsidR="003D3792" w:rsidRPr="00E228E3" w:rsidRDefault="003D3792" w:rsidP="00E228E3">
            <w:pPr>
              <w:spacing w:after="0"/>
              <w:rPr>
                <w:rFonts w:ascii="Tahoma" w:hAnsi="Tahoma" w:cs="Tahoma"/>
                <w:b/>
                <w:lang w:val="el-GR" w:eastAsia="en-US"/>
              </w:rPr>
            </w:pPr>
            <w:r w:rsidRPr="00E228E3">
              <w:rPr>
                <w:rFonts w:ascii="Tahoma" w:hAnsi="Tahoma" w:cs="Tahoma"/>
                <w:b/>
                <w:szCs w:val="22"/>
                <w:lang w:val="el-GR" w:eastAsia="en-US"/>
              </w:rPr>
              <w:t>ΕΞΟΠΛΙΣΜΟΣ τ. ΕΤΑΠ-ΜΜΕ ΣΤΟ ΚΤΙΡΙΟ ΤΗΣ ΟΔΟΥ  ΚΑΛΛΙΡΟΗΣ 5 &amp; ΠΕΡΡΑΙΒΟΥ 20</w:t>
            </w:r>
          </w:p>
        </w:tc>
        <w:tc>
          <w:tcPr>
            <w:tcW w:w="1276" w:type="dxa"/>
            <w:shd w:val="clear" w:color="auto" w:fill="B8CCE4"/>
          </w:tcPr>
          <w:p w:rsidR="003D3792" w:rsidRPr="00E228E3" w:rsidRDefault="003D3792" w:rsidP="00E228E3">
            <w:pPr>
              <w:spacing w:after="0"/>
              <w:jc w:val="center"/>
              <w:rPr>
                <w:rFonts w:ascii="Tahoma" w:hAnsi="Tahoma" w:cs="Tahoma"/>
                <w:b/>
                <w:lang w:eastAsia="en-US"/>
              </w:rPr>
            </w:pPr>
            <w:r w:rsidRPr="00E228E3">
              <w:rPr>
                <w:rFonts w:ascii="Tahoma" w:hAnsi="Tahoma" w:cs="Tahoma"/>
                <w:b/>
                <w:szCs w:val="22"/>
                <w:lang w:eastAsia="en-US"/>
              </w:rPr>
              <w:t>ΠΟΣΟΤΗΤΑ</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1</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HP NETSERVER  TC 4100</w:t>
            </w:r>
          </w:p>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SCO UNIX</w:t>
            </w:r>
          </w:p>
        </w:tc>
        <w:tc>
          <w:tcPr>
            <w:tcW w:w="1276" w:type="dxa"/>
            <w:shd w:val="clear" w:color="auto" w:fill="auto"/>
            <w:vAlign w:val="center"/>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2</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HP PROLIANT DL380 G5</w:t>
            </w:r>
          </w:p>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 xml:space="preserve">Domain Controller, DNS, </w:t>
            </w:r>
            <w:proofErr w:type="spellStart"/>
            <w:r w:rsidRPr="00E228E3">
              <w:rPr>
                <w:rFonts w:ascii="Tahoma" w:hAnsi="Tahoma" w:cs="Tahoma"/>
                <w:szCs w:val="22"/>
                <w:lang w:val="en-US" w:eastAsia="en-US"/>
              </w:rPr>
              <w:t>FileServer</w:t>
            </w:r>
            <w:proofErr w:type="spellEnd"/>
          </w:p>
        </w:tc>
        <w:tc>
          <w:tcPr>
            <w:tcW w:w="1276" w:type="dxa"/>
            <w:shd w:val="clear" w:color="auto" w:fill="auto"/>
            <w:vAlign w:val="center"/>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3</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SERVER</w:t>
            </w:r>
            <w:r w:rsidRPr="00E228E3">
              <w:rPr>
                <w:rFonts w:ascii="Tahoma" w:hAnsi="Tahoma" w:cs="Tahoma"/>
                <w:szCs w:val="22"/>
                <w:lang w:eastAsia="en-US"/>
              </w:rPr>
              <w:t xml:space="preserve"> </w:t>
            </w:r>
            <w:r w:rsidRPr="00E228E3">
              <w:rPr>
                <w:rFonts w:ascii="Tahoma" w:hAnsi="Tahoma" w:cs="Tahoma"/>
                <w:szCs w:val="22"/>
                <w:lang w:val="en-US" w:eastAsia="en-US"/>
              </w:rPr>
              <w:t>HP</w:t>
            </w:r>
            <w:r w:rsidRPr="00E228E3">
              <w:rPr>
                <w:rFonts w:ascii="Tahoma" w:hAnsi="Tahoma" w:cs="Tahoma"/>
                <w:szCs w:val="22"/>
                <w:lang w:eastAsia="en-US"/>
              </w:rPr>
              <w:t xml:space="preserve"> </w:t>
            </w:r>
            <w:r w:rsidRPr="00E228E3">
              <w:rPr>
                <w:rFonts w:ascii="Tahoma" w:hAnsi="Tahoma" w:cs="Tahoma"/>
                <w:szCs w:val="22"/>
                <w:lang w:val="en-US" w:eastAsia="en-US"/>
              </w:rPr>
              <w:t>ML</w:t>
            </w:r>
            <w:r w:rsidRPr="00E228E3">
              <w:rPr>
                <w:rFonts w:ascii="Tahoma" w:hAnsi="Tahoma" w:cs="Tahoma"/>
                <w:szCs w:val="22"/>
                <w:lang w:eastAsia="en-US"/>
              </w:rPr>
              <w:t xml:space="preserve"> 350 </w:t>
            </w:r>
            <w:r w:rsidRPr="00E228E3">
              <w:rPr>
                <w:rFonts w:ascii="Tahoma" w:hAnsi="Tahoma" w:cs="Tahoma"/>
                <w:szCs w:val="22"/>
                <w:lang w:val="en-US" w:eastAsia="en-US"/>
              </w:rPr>
              <w:t>G4p</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4</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 xml:space="preserve">HP ML 350 </w:t>
            </w:r>
          </w:p>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 xml:space="preserve">Domain Controller, DNS, </w:t>
            </w:r>
            <w:proofErr w:type="spellStart"/>
            <w:r w:rsidRPr="00E228E3">
              <w:rPr>
                <w:rFonts w:ascii="Tahoma" w:hAnsi="Tahoma" w:cs="Tahoma"/>
                <w:szCs w:val="22"/>
                <w:lang w:val="en-US" w:eastAsia="en-US"/>
              </w:rPr>
              <w:t>FileServer</w:t>
            </w:r>
            <w:proofErr w:type="spellEnd"/>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5</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HP ML150G3</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6</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 xml:space="preserve">QUEST XPAND  </w:t>
            </w:r>
            <w:proofErr w:type="spellStart"/>
            <w:r w:rsidRPr="00E228E3">
              <w:rPr>
                <w:rFonts w:ascii="Tahoma" w:hAnsi="Tahoma" w:cs="Tahoma"/>
                <w:szCs w:val="22"/>
                <w:lang w:eastAsia="en-US"/>
              </w:rPr>
              <w:t>με</w:t>
            </w:r>
            <w:proofErr w:type="spellEnd"/>
            <w:r w:rsidRPr="00E228E3">
              <w:rPr>
                <w:rFonts w:ascii="Tahoma" w:hAnsi="Tahoma" w:cs="Tahoma"/>
                <w:szCs w:val="22"/>
                <w:lang w:val="en-US" w:eastAsia="en-US"/>
              </w:rPr>
              <w:t xml:space="preserve"> RED HAT LINUX</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val="en-US" w:eastAsia="en-US"/>
              </w:rPr>
            </w:pPr>
          </w:p>
        </w:tc>
        <w:tc>
          <w:tcPr>
            <w:tcW w:w="6347" w:type="dxa"/>
            <w:shd w:val="clear" w:color="auto" w:fill="auto"/>
          </w:tcPr>
          <w:p w:rsidR="003D3792" w:rsidRPr="00E228E3" w:rsidRDefault="003D3792" w:rsidP="00E228E3">
            <w:pPr>
              <w:spacing w:after="0"/>
              <w:rPr>
                <w:rFonts w:ascii="Tahoma" w:hAnsi="Tahoma" w:cs="Tahoma"/>
                <w:lang w:val="en-US" w:eastAsia="en-US"/>
              </w:rPr>
            </w:pP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p>
        </w:tc>
      </w:tr>
      <w:tr w:rsidR="003D3792" w:rsidRPr="00E228E3" w:rsidTr="008A49B6">
        <w:tc>
          <w:tcPr>
            <w:tcW w:w="621" w:type="dxa"/>
            <w:shd w:val="clear" w:color="auto" w:fill="B8CCE4"/>
          </w:tcPr>
          <w:p w:rsidR="003D3792" w:rsidRPr="00E228E3" w:rsidRDefault="003D3792" w:rsidP="00E228E3">
            <w:pPr>
              <w:spacing w:after="0"/>
              <w:jc w:val="center"/>
              <w:rPr>
                <w:rFonts w:ascii="Tahoma" w:hAnsi="Tahoma" w:cs="Tahoma"/>
                <w:b/>
                <w:lang w:eastAsia="en-US"/>
              </w:rPr>
            </w:pPr>
          </w:p>
        </w:tc>
        <w:tc>
          <w:tcPr>
            <w:tcW w:w="6347" w:type="dxa"/>
            <w:shd w:val="clear" w:color="auto" w:fill="B8CCE4"/>
          </w:tcPr>
          <w:p w:rsidR="003D3792" w:rsidRPr="00E228E3" w:rsidRDefault="003D3792" w:rsidP="00E228E3">
            <w:pPr>
              <w:spacing w:after="0"/>
              <w:rPr>
                <w:rFonts w:ascii="Tahoma" w:hAnsi="Tahoma" w:cs="Tahoma"/>
                <w:b/>
                <w:lang w:val="en-US" w:eastAsia="en-US"/>
              </w:rPr>
            </w:pPr>
            <w:r w:rsidRPr="00E228E3">
              <w:rPr>
                <w:rFonts w:ascii="Tahoma" w:hAnsi="Tahoma" w:cs="Tahoma"/>
                <w:b/>
                <w:szCs w:val="22"/>
                <w:lang w:val="el-GR" w:eastAsia="en-US"/>
              </w:rPr>
              <w:t xml:space="preserve">ΕΞΟΠΛΙΣΜΟΣ τ. ΕΤΑΠ-ΜΜΕ ΣΤΟ ΚΤΙΡΙΟ ΤΗΣ ΟΔΟΥ ΧΡ. </w:t>
            </w:r>
            <w:r w:rsidRPr="00E228E3">
              <w:rPr>
                <w:rFonts w:ascii="Tahoma" w:hAnsi="Tahoma" w:cs="Tahoma"/>
                <w:b/>
                <w:szCs w:val="22"/>
                <w:lang w:eastAsia="en-US"/>
              </w:rPr>
              <w:t>ΛΑΔΑ</w:t>
            </w:r>
            <w:r w:rsidRPr="00E228E3">
              <w:rPr>
                <w:rFonts w:ascii="Tahoma" w:hAnsi="Tahoma" w:cs="Tahoma"/>
                <w:b/>
                <w:szCs w:val="22"/>
                <w:lang w:val="en-US" w:eastAsia="en-US"/>
              </w:rPr>
              <w:t xml:space="preserve">  2</w:t>
            </w:r>
          </w:p>
        </w:tc>
        <w:tc>
          <w:tcPr>
            <w:tcW w:w="1276" w:type="dxa"/>
            <w:shd w:val="clear" w:color="auto" w:fill="B8CCE4"/>
            <w:vAlign w:val="center"/>
          </w:tcPr>
          <w:p w:rsidR="003D3792" w:rsidRPr="00E228E3" w:rsidRDefault="003D3792" w:rsidP="00E228E3">
            <w:pPr>
              <w:spacing w:after="0"/>
              <w:jc w:val="center"/>
              <w:rPr>
                <w:rFonts w:ascii="Tahoma" w:hAnsi="Tahoma" w:cs="Tahoma"/>
                <w:lang w:val="en-US" w:eastAsia="en-US"/>
              </w:rPr>
            </w:pPr>
          </w:p>
        </w:tc>
      </w:tr>
      <w:tr w:rsidR="003D3792" w:rsidRPr="00E228E3" w:rsidTr="008A49B6">
        <w:tc>
          <w:tcPr>
            <w:tcW w:w="621" w:type="dxa"/>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7</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DELL SERVER PE T320</w:t>
            </w:r>
          </w:p>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HYPER-V</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8</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 xml:space="preserve">Fujitsu-Siemens </w:t>
            </w:r>
            <w:proofErr w:type="spellStart"/>
            <w:r w:rsidRPr="00E228E3">
              <w:rPr>
                <w:rFonts w:ascii="Tahoma" w:hAnsi="Tahoma" w:cs="Tahoma"/>
                <w:szCs w:val="22"/>
                <w:lang w:val="en-US" w:eastAsia="en-US"/>
              </w:rPr>
              <w:t>Primergy</w:t>
            </w:r>
            <w:proofErr w:type="spellEnd"/>
            <w:r w:rsidRPr="00E228E3">
              <w:rPr>
                <w:rFonts w:ascii="Tahoma" w:hAnsi="Tahoma" w:cs="Tahoma"/>
                <w:szCs w:val="22"/>
                <w:lang w:val="en-US" w:eastAsia="en-US"/>
              </w:rPr>
              <w:t xml:space="preserve"> TX200</w:t>
            </w:r>
          </w:p>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ORACLE, BACKUP</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9</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DELL POWEREDGE T130</w:t>
            </w:r>
          </w:p>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Domain Controller, DHCP,DNS</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10</w:t>
            </w:r>
          </w:p>
        </w:tc>
        <w:tc>
          <w:tcPr>
            <w:tcW w:w="6347" w:type="dxa"/>
            <w:shd w:val="clear" w:color="auto" w:fill="auto"/>
          </w:tcPr>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 xml:space="preserve">PC SERVER LINUXBOX </w:t>
            </w:r>
          </w:p>
          <w:p w:rsidR="003D3792" w:rsidRPr="00E228E3" w:rsidRDefault="003D3792" w:rsidP="00E228E3">
            <w:pPr>
              <w:spacing w:after="0"/>
              <w:rPr>
                <w:rFonts w:ascii="Tahoma" w:hAnsi="Tahoma" w:cs="Tahoma"/>
                <w:lang w:val="en-US" w:eastAsia="en-US"/>
              </w:rPr>
            </w:pPr>
            <w:r w:rsidRPr="00E228E3">
              <w:rPr>
                <w:rFonts w:ascii="Tahoma" w:hAnsi="Tahoma" w:cs="Tahoma"/>
                <w:szCs w:val="22"/>
                <w:lang w:val="en-US" w:eastAsia="en-US"/>
              </w:rPr>
              <w:t>PROXY, FIREWALL</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r w:rsidR="003D3792" w:rsidRPr="00E228E3" w:rsidTr="008A49B6">
        <w:tc>
          <w:tcPr>
            <w:tcW w:w="621" w:type="dxa"/>
          </w:tcPr>
          <w:p w:rsidR="003D3792" w:rsidRPr="00E228E3" w:rsidRDefault="003D3792" w:rsidP="00E228E3">
            <w:pPr>
              <w:spacing w:after="0"/>
              <w:jc w:val="center"/>
              <w:rPr>
                <w:rFonts w:ascii="Tahoma" w:hAnsi="Tahoma" w:cs="Tahoma"/>
                <w:lang w:eastAsia="en-US"/>
              </w:rPr>
            </w:pPr>
            <w:r w:rsidRPr="00E228E3">
              <w:rPr>
                <w:rFonts w:ascii="Tahoma" w:hAnsi="Tahoma" w:cs="Tahoma"/>
                <w:szCs w:val="22"/>
                <w:lang w:eastAsia="en-US"/>
              </w:rPr>
              <w:t>11</w:t>
            </w:r>
          </w:p>
        </w:tc>
        <w:tc>
          <w:tcPr>
            <w:tcW w:w="6347" w:type="dxa"/>
            <w:shd w:val="clear" w:color="auto" w:fill="auto"/>
          </w:tcPr>
          <w:p w:rsidR="003D3792" w:rsidRPr="00E228E3" w:rsidRDefault="003D3792" w:rsidP="00E228E3">
            <w:pPr>
              <w:spacing w:after="0"/>
              <w:rPr>
                <w:rFonts w:ascii="Tahoma" w:hAnsi="Tahoma" w:cs="Tahoma"/>
                <w:lang w:val="el-GR" w:eastAsia="en-US"/>
              </w:rPr>
            </w:pPr>
            <w:r w:rsidRPr="00E228E3">
              <w:rPr>
                <w:rFonts w:ascii="Tahoma" w:hAnsi="Tahoma" w:cs="Tahoma"/>
                <w:szCs w:val="22"/>
                <w:lang w:val="en-US" w:eastAsia="en-US"/>
              </w:rPr>
              <w:t>DELL</w:t>
            </w:r>
            <w:r w:rsidRPr="00E228E3">
              <w:rPr>
                <w:rFonts w:ascii="Tahoma" w:hAnsi="Tahoma" w:cs="Tahoma"/>
                <w:szCs w:val="22"/>
                <w:lang w:val="el-GR" w:eastAsia="en-US"/>
              </w:rPr>
              <w:t xml:space="preserve"> </w:t>
            </w:r>
            <w:r w:rsidRPr="00E228E3">
              <w:rPr>
                <w:rFonts w:ascii="Tahoma" w:hAnsi="Tahoma" w:cs="Tahoma"/>
                <w:szCs w:val="22"/>
                <w:lang w:val="en-US" w:eastAsia="en-US"/>
              </w:rPr>
              <w:t>PE</w:t>
            </w:r>
            <w:r w:rsidRPr="00E228E3">
              <w:rPr>
                <w:rFonts w:ascii="Tahoma" w:hAnsi="Tahoma" w:cs="Tahoma"/>
                <w:szCs w:val="22"/>
                <w:lang w:val="el-GR" w:eastAsia="en-US"/>
              </w:rPr>
              <w:t xml:space="preserve">2900 </w:t>
            </w:r>
            <w:r w:rsidRPr="00E228E3">
              <w:rPr>
                <w:rFonts w:ascii="Tahoma" w:hAnsi="Tahoma" w:cs="Tahoma"/>
                <w:szCs w:val="22"/>
                <w:lang w:val="en-US" w:eastAsia="en-US"/>
              </w:rPr>
              <w:t>III</w:t>
            </w:r>
          </w:p>
          <w:p w:rsidR="003D3792" w:rsidRPr="00E228E3" w:rsidRDefault="003D3792" w:rsidP="00E228E3">
            <w:pPr>
              <w:spacing w:after="0"/>
              <w:rPr>
                <w:rFonts w:ascii="Tahoma" w:hAnsi="Tahoma" w:cs="Tahoma"/>
                <w:lang w:val="el-GR" w:eastAsia="en-US"/>
              </w:rPr>
            </w:pPr>
            <w:r w:rsidRPr="00E228E3">
              <w:rPr>
                <w:rFonts w:ascii="Tahoma" w:hAnsi="Tahoma" w:cs="Tahoma"/>
                <w:szCs w:val="22"/>
                <w:lang w:val="el-GR" w:eastAsia="en-US"/>
              </w:rPr>
              <w:t>ΕΦΑΡΜΟΓΗ ΕΣΟΔΑ – ΜΗΤΡΩΟ, ΕΓΓΡΑΦΑ ΧΡΗΣΤΩΝ</w:t>
            </w:r>
          </w:p>
        </w:tc>
        <w:tc>
          <w:tcPr>
            <w:tcW w:w="1276" w:type="dxa"/>
            <w:shd w:val="clear" w:color="auto" w:fill="auto"/>
            <w:vAlign w:val="center"/>
          </w:tcPr>
          <w:p w:rsidR="003D3792" w:rsidRPr="00E228E3" w:rsidRDefault="003D3792" w:rsidP="00E228E3">
            <w:pPr>
              <w:spacing w:after="0"/>
              <w:jc w:val="center"/>
              <w:rPr>
                <w:rFonts w:ascii="Tahoma" w:hAnsi="Tahoma" w:cs="Tahoma"/>
                <w:lang w:val="en-US" w:eastAsia="en-US"/>
              </w:rPr>
            </w:pPr>
            <w:r w:rsidRPr="00E228E3">
              <w:rPr>
                <w:rFonts w:ascii="Tahoma" w:hAnsi="Tahoma" w:cs="Tahoma"/>
                <w:szCs w:val="22"/>
                <w:lang w:val="en-US" w:eastAsia="en-US"/>
              </w:rPr>
              <w:t>1</w:t>
            </w:r>
          </w:p>
        </w:tc>
      </w:tr>
    </w:tbl>
    <w:p w:rsidR="003D3792" w:rsidRPr="00E228E3" w:rsidRDefault="003D3792" w:rsidP="00E228E3">
      <w:pPr>
        <w:spacing w:after="0"/>
        <w:rPr>
          <w:rFonts w:ascii="Tahoma" w:hAnsi="Tahoma" w:cs="Tahoma"/>
          <w:szCs w:val="22"/>
          <w:lang w:val="en-US" w:eastAsia="en-US"/>
        </w:rPr>
      </w:pPr>
    </w:p>
    <w:p w:rsidR="003D3792" w:rsidRPr="00E228E3" w:rsidRDefault="003D3792" w:rsidP="00E228E3">
      <w:pPr>
        <w:suppressAutoHyphens w:val="0"/>
        <w:autoSpaceDE w:val="0"/>
        <w:autoSpaceDN w:val="0"/>
        <w:adjustRightInd w:val="0"/>
        <w:spacing w:after="0"/>
        <w:rPr>
          <w:rFonts w:ascii="Tahoma" w:eastAsia="Arial Unicode MS" w:hAnsi="Tahoma" w:cs="Tahoma"/>
          <w:b/>
          <w:i/>
          <w:szCs w:val="22"/>
          <w:lang w:eastAsia="en-US"/>
        </w:rPr>
      </w:pPr>
    </w:p>
    <w:p w:rsidR="003D3792" w:rsidRPr="00E228E3" w:rsidRDefault="003D3792" w:rsidP="00E228E3">
      <w:pPr>
        <w:suppressAutoHyphens w:val="0"/>
        <w:autoSpaceDE w:val="0"/>
        <w:autoSpaceDN w:val="0"/>
        <w:adjustRightInd w:val="0"/>
        <w:spacing w:after="0"/>
        <w:rPr>
          <w:rFonts w:ascii="Tahoma" w:eastAsia="Arial Unicode MS" w:hAnsi="Tahoma" w:cs="Tahoma"/>
          <w:b/>
          <w:i/>
          <w:szCs w:val="22"/>
          <w:lang w:eastAsia="en-US"/>
        </w:rPr>
      </w:pPr>
    </w:p>
    <w:p w:rsidR="003D3792" w:rsidRPr="00E228E3" w:rsidRDefault="003D3792" w:rsidP="00E228E3">
      <w:pPr>
        <w:suppressAutoHyphens w:val="0"/>
        <w:autoSpaceDE w:val="0"/>
        <w:autoSpaceDN w:val="0"/>
        <w:adjustRightInd w:val="0"/>
        <w:spacing w:after="0"/>
        <w:rPr>
          <w:rFonts w:ascii="Tahoma" w:eastAsia="Arial Unicode MS" w:hAnsi="Tahoma" w:cs="Tahoma"/>
          <w:b/>
          <w:i/>
          <w:szCs w:val="22"/>
          <w:lang w:eastAsia="en-US"/>
        </w:rPr>
      </w:pPr>
    </w:p>
    <w:p w:rsidR="003D3792" w:rsidRPr="00E228E3" w:rsidRDefault="003D3792" w:rsidP="00E228E3">
      <w:pPr>
        <w:suppressAutoHyphens w:val="0"/>
        <w:autoSpaceDE w:val="0"/>
        <w:autoSpaceDN w:val="0"/>
        <w:adjustRightInd w:val="0"/>
        <w:spacing w:after="0"/>
        <w:rPr>
          <w:rFonts w:ascii="Tahoma" w:eastAsia="Arial Unicode MS" w:hAnsi="Tahoma" w:cs="Tahoma"/>
          <w:szCs w:val="22"/>
          <w:lang w:eastAsia="en-US"/>
        </w:rPr>
      </w:pPr>
    </w:p>
    <w:p w:rsidR="003D3792" w:rsidRPr="00E228E3" w:rsidRDefault="003D3792" w:rsidP="00E228E3">
      <w:pPr>
        <w:spacing w:after="0"/>
        <w:rPr>
          <w:rFonts w:ascii="Tahoma" w:hAnsi="Tahoma" w:cs="Tahoma"/>
          <w:szCs w:val="22"/>
        </w:rPr>
      </w:pPr>
    </w:p>
    <w:p w:rsidR="003D3792" w:rsidRPr="00E228E3" w:rsidRDefault="003D3792" w:rsidP="00E228E3">
      <w:pPr>
        <w:spacing w:after="0"/>
        <w:rPr>
          <w:rFonts w:ascii="Tahoma" w:hAnsi="Tahoma" w:cs="Tahoma"/>
          <w:szCs w:val="22"/>
        </w:rPr>
      </w:pPr>
    </w:p>
    <w:p w:rsidR="003D3792" w:rsidRPr="00E228E3" w:rsidRDefault="003D3792" w:rsidP="00E228E3">
      <w:pPr>
        <w:spacing w:after="0"/>
        <w:rPr>
          <w:rFonts w:ascii="Tahoma" w:hAnsi="Tahoma" w:cs="Tahoma"/>
          <w:szCs w:val="22"/>
        </w:rPr>
      </w:pPr>
    </w:p>
    <w:p w:rsidR="00E228E3" w:rsidRDefault="00E228E3">
      <w:pPr>
        <w:suppressAutoHyphens w:val="0"/>
        <w:spacing w:after="0"/>
        <w:jc w:val="left"/>
        <w:rPr>
          <w:rFonts w:ascii="Tahoma" w:hAnsi="Tahoma" w:cs="Tahoma"/>
          <w:szCs w:val="22"/>
        </w:rPr>
      </w:pPr>
      <w:r>
        <w:rPr>
          <w:rFonts w:ascii="Tahoma" w:hAnsi="Tahoma" w:cs="Tahoma"/>
          <w:szCs w:val="22"/>
        </w:rPr>
        <w:br w:type="page"/>
      </w:r>
    </w:p>
    <w:p w:rsidR="003D3792" w:rsidRPr="00E228E3" w:rsidRDefault="003D3792" w:rsidP="00E228E3">
      <w:pPr>
        <w:spacing w:after="0"/>
        <w:rPr>
          <w:rFonts w:ascii="Tahoma" w:hAnsi="Tahoma" w:cs="Tahoma"/>
          <w:szCs w:val="22"/>
        </w:rPr>
      </w:pPr>
    </w:p>
    <w:p w:rsidR="003D3792" w:rsidRPr="00E228E3" w:rsidRDefault="00923CE3" w:rsidP="00923CE3">
      <w:pPr>
        <w:pBdr>
          <w:top w:val="dotted" w:sz="4" w:space="1" w:color="auto"/>
          <w:left w:val="dotted" w:sz="4" w:space="3" w:color="auto"/>
          <w:bottom w:val="dotted" w:sz="4" w:space="0" w:color="auto"/>
          <w:right w:val="dotted" w:sz="4" w:space="4" w:color="auto"/>
        </w:pBdr>
        <w:shd w:val="clear" w:color="auto" w:fill="B8CCE4"/>
        <w:suppressAutoHyphens w:val="0"/>
        <w:spacing w:after="0" w:line="276" w:lineRule="auto"/>
        <w:rPr>
          <w:rFonts w:ascii="Tahoma" w:eastAsia="Calibri" w:hAnsi="Tahoma" w:cs="Tahoma"/>
          <w:b/>
          <w:szCs w:val="22"/>
          <w:lang w:val="el-GR" w:eastAsia="en-US"/>
        </w:rPr>
      </w:pPr>
      <w:r>
        <w:rPr>
          <w:rFonts w:ascii="Tahoma" w:eastAsia="Calibri" w:hAnsi="Tahoma" w:cs="Tahoma"/>
          <w:b/>
          <w:szCs w:val="22"/>
          <w:lang w:val="el-GR" w:eastAsia="en-US"/>
        </w:rPr>
        <w:t>ΤΜΗΜΑ Β</w:t>
      </w:r>
      <w:r w:rsidR="003D3792" w:rsidRPr="00E228E3">
        <w:rPr>
          <w:rFonts w:ascii="Tahoma" w:eastAsia="Calibri" w:hAnsi="Tahoma" w:cs="Tahoma"/>
          <w:b/>
          <w:szCs w:val="22"/>
          <w:lang w:val="el-GR" w:eastAsia="en-US"/>
        </w:rPr>
        <w:t xml:space="preserve">: «Απεγκατάσταση, Μεταφορά και Επανεγκατάσταση του Κεντρικού Μηχανογραφικού Εξοπλισμού Πληροφορικής τ. ΤΣΑΥ στο επί της οδού </w:t>
      </w:r>
      <w:proofErr w:type="spellStart"/>
      <w:r w:rsidR="003D3792" w:rsidRPr="00E228E3">
        <w:rPr>
          <w:rFonts w:ascii="Tahoma" w:eastAsia="Calibri" w:hAnsi="Tahoma" w:cs="Tahoma"/>
          <w:b/>
          <w:szCs w:val="22"/>
          <w:lang w:val="el-GR" w:eastAsia="en-US"/>
        </w:rPr>
        <w:t>Παπαδιαμαντοπούλου</w:t>
      </w:r>
      <w:proofErr w:type="spellEnd"/>
      <w:r w:rsidR="003D3792" w:rsidRPr="00E228E3">
        <w:rPr>
          <w:rFonts w:ascii="Tahoma" w:eastAsia="Calibri" w:hAnsi="Tahoma" w:cs="Tahoma"/>
          <w:b/>
          <w:szCs w:val="22"/>
          <w:lang w:val="el-GR" w:eastAsia="en-US"/>
        </w:rPr>
        <w:t xml:space="preserve"> 87 κτίριο της Γενικής Δ/νσης Πληροφορικής και Επικοινωνιών ΕΦΚΑ».</w:t>
      </w:r>
    </w:p>
    <w:p w:rsidR="003D3792" w:rsidRPr="00E228E3" w:rsidRDefault="003D3792" w:rsidP="00E228E3">
      <w:pPr>
        <w:tabs>
          <w:tab w:val="left" w:pos="0"/>
        </w:tabs>
        <w:suppressAutoHyphens w:val="0"/>
        <w:spacing w:after="0"/>
        <w:rPr>
          <w:rFonts w:ascii="Tahoma" w:hAnsi="Tahoma" w:cs="Tahoma"/>
          <w:szCs w:val="22"/>
          <w:lang w:val="el-GR" w:eastAsia="el-GR"/>
        </w:rPr>
      </w:pPr>
    </w:p>
    <w:p w:rsidR="003D3792" w:rsidRPr="00E228E3" w:rsidRDefault="003D3792" w:rsidP="00E228E3">
      <w:pPr>
        <w:tabs>
          <w:tab w:val="left" w:pos="0"/>
        </w:tabs>
        <w:suppressAutoHyphens w:val="0"/>
        <w:spacing w:after="0"/>
        <w:rPr>
          <w:rFonts w:ascii="Tahoma" w:hAnsi="Tahoma" w:cs="Tahoma"/>
          <w:szCs w:val="22"/>
          <w:lang w:val="el-GR" w:eastAsia="el-GR"/>
        </w:rPr>
      </w:pPr>
    </w:p>
    <w:p w:rsidR="003D3792" w:rsidRPr="00E228E3" w:rsidRDefault="003D3792" w:rsidP="00E228E3">
      <w:pPr>
        <w:tabs>
          <w:tab w:val="left" w:pos="0"/>
        </w:tabs>
        <w:suppressAutoHyphens w:val="0"/>
        <w:spacing w:after="0" w:line="276" w:lineRule="auto"/>
        <w:rPr>
          <w:rFonts w:ascii="Tahoma" w:hAnsi="Tahoma" w:cs="Tahoma"/>
          <w:b/>
          <w:szCs w:val="22"/>
          <w:lang w:val="el-GR" w:eastAsia="el-GR"/>
        </w:rPr>
      </w:pPr>
      <w:r w:rsidRPr="00E228E3">
        <w:rPr>
          <w:rFonts w:ascii="Tahoma" w:hAnsi="Tahoma" w:cs="Tahoma"/>
          <w:b/>
          <w:szCs w:val="22"/>
          <w:lang w:val="el-GR" w:eastAsia="el-GR"/>
        </w:rPr>
        <w:t>1.    ΑΝΤΙΚΕΙΜΕΝΟ ΤΟΥ ΕΡΓΟΥ</w:t>
      </w:r>
    </w:p>
    <w:p w:rsidR="003D3792" w:rsidRPr="00E258D6"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Το αντικείμενο του έργου είναι η απεγκατάσταση του Κεντρικού Μηχανογραφικού Εξοπλισμού Πληροφορικής του τ. ΤΣΑΥ από το κτίριο της οδού Αχαρνών 27 (Ισόγειο και 4ος όροφος), η μεταφορά και η </w:t>
      </w:r>
      <w:proofErr w:type="spellStart"/>
      <w:r w:rsidRPr="00E228E3">
        <w:rPr>
          <w:rFonts w:ascii="Tahoma" w:hAnsi="Tahoma" w:cs="Tahoma"/>
          <w:szCs w:val="22"/>
          <w:lang w:val="el-GR" w:eastAsia="el-GR"/>
        </w:rPr>
        <w:t>επανεγκατάστασή</w:t>
      </w:r>
      <w:proofErr w:type="spellEnd"/>
      <w:r w:rsidRPr="00E228E3">
        <w:rPr>
          <w:rFonts w:ascii="Tahoma" w:hAnsi="Tahoma" w:cs="Tahoma"/>
          <w:szCs w:val="22"/>
          <w:lang w:val="el-GR" w:eastAsia="el-GR"/>
        </w:rPr>
        <w:t xml:space="preserve"> του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Δ/νσης Πληροφορικής και Επικοινωνιών ΕΦΚΑ.</w:t>
      </w:r>
    </w:p>
    <w:p w:rsidR="00E228E3" w:rsidRPr="00E258D6" w:rsidRDefault="00E228E3"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276" w:lineRule="auto"/>
        <w:rPr>
          <w:rFonts w:ascii="Tahoma" w:hAnsi="Tahoma" w:cs="Tahoma"/>
          <w:b/>
          <w:szCs w:val="22"/>
          <w:lang w:val="el-GR" w:eastAsia="el-GR"/>
        </w:rPr>
      </w:pPr>
      <w:r w:rsidRPr="00E228E3">
        <w:rPr>
          <w:rFonts w:ascii="Tahoma" w:hAnsi="Tahoma" w:cs="Tahoma"/>
          <w:b/>
          <w:szCs w:val="22"/>
          <w:lang w:val="el-GR" w:eastAsia="el-GR"/>
        </w:rPr>
        <w:t>2.    ΥΦΙΣΤΑΜΕΝΗ ΚΑΤΑΣΤΑΣΗ</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Με τις διατάξεις του Ν. 4387/2016 ενοποιήθηκαν οι υφιστάμενοι Φορείς Κύριας Ασφάλισης στον Ενιαίο Φορέα Κοινωνικής Ασφάλισης (Ε.Φ.Κ.Α.), ο οποίος ξεκίνησε τη λειτουργία του στις 1.1.2017 και έως σήμερα διανύει τη μεταβατική φάση λειτουργίας του καθώς δεν έχει ολοκληρωθεί ακόμα η ανάπτυξη του νέου Ολοκληρωμένου Πληροφοριακού Συστήματος (ΟΠΣ-ΕΦΚΑ). Στην παρούσα φάση οι επιχειρησιακές διαδικασίες του ΕΦΚΑ βασίζονται στις υποδομές των πρώην ΦΚΑ με αποτέλεσμα τη διασπορά των πληροφοριακών συστημάτων σε διαφορετικά </w:t>
      </w:r>
      <w:proofErr w:type="spellStart"/>
      <w:r w:rsidRPr="00E228E3">
        <w:rPr>
          <w:rFonts w:ascii="Tahoma" w:hAnsi="Tahoma" w:cs="Tahoma"/>
          <w:szCs w:val="22"/>
          <w:lang w:eastAsia="el-GR"/>
        </w:rPr>
        <w:t>datacenters</w:t>
      </w:r>
      <w:proofErr w:type="spellEnd"/>
      <w:r w:rsidRPr="00E228E3">
        <w:rPr>
          <w:rFonts w:ascii="Tahoma" w:hAnsi="Tahoma" w:cs="Tahoma"/>
          <w:szCs w:val="22"/>
          <w:lang w:val="el-GR" w:eastAsia="el-GR"/>
        </w:rPr>
        <w:t>. Αυτή η έλλειψη ενός συνεκτικού πλαισίου λειτουργίας και διαχείρισης των πληροφοριακών συστημάτων των πρώην ΦΚΑ συντελεί στη διατήρηση ενός περιβάλλοντος που χαρακτηρίζεται από έντονο κατακερματισμό, αποσπασματικές παρεμβάσεις και διασπορά στις αρμοδιότητες, δομές, υποδομές και ανθρώπινο δυναμικό.</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58D6"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Γι αυτό το λόγο κρίνεται επιτακτική η συγκέντρωση των </w:t>
      </w:r>
      <w:r w:rsidRPr="00E228E3">
        <w:rPr>
          <w:rFonts w:ascii="Tahoma" w:hAnsi="Tahoma" w:cs="Tahoma"/>
          <w:szCs w:val="22"/>
          <w:lang w:val="en-US" w:eastAsia="el-GR"/>
        </w:rPr>
        <w:t>datacenters</w:t>
      </w:r>
      <w:r w:rsidRPr="00E228E3">
        <w:rPr>
          <w:rFonts w:ascii="Tahoma" w:hAnsi="Tahoma" w:cs="Tahoma"/>
          <w:szCs w:val="22"/>
          <w:lang w:val="el-GR" w:eastAsia="el-GR"/>
        </w:rPr>
        <w:t xml:space="preserve"> των πρώην ΦΚΑ σε ένα σημείο,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Δ/νσης Πληροφορικής και Επικοινωνιών, η οποία ωστόσο δεν έχει ακόμα ολοκληρωθεί καθώς αυτή τη στιγμή έχουν μεταφερθεί μόνο τα </w:t>
      </w:r>
      <w:proofErr w:type="spellStart"/>
      <w:r w:rsidRPr="00E228E3">
        <w:rPr>
          <w:rFonts w:ascii="Tahoma" w:hAnsi="Tahoma" w:cs="Tahoma"/>
          <w:szCs w:val="22"/>
          <w:lang w:eastAsia="el-GR"/>
        </w:rPr>
        <w:t>datacenters</w:t>
      </w:r>
      <w:proofErr w:type="spellEnd"/>
      <w:r w:rsidRPr="00E228E3">
        <w:rPr>
          <w:rFonts w:ascii="Tahoma" w:hAnsi="Tahoma" w:cs="Tahoma"/>
          <w:szCs w:val="22"/>
          <w:lang w:val="el-GR" w:eastAsia="el-GR"/>
        </w:rPr>
        <w:t xml:space="preserve"> του τ. ΟΑΕΕ και τ. ΕΤΑΑ.</w:t>
      </w:r>
    </w:p>
    <w:p w:rsidR="00E228E3" w:rsidRPr="00E258D6" w:rsidRDefault="00E228E3"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276" w:lineRule="auto"/>
        <w:rPr>
          <w:rFonts w:ascii="Tahoma" w:hAnsi="Tahoma" w:cs="Tahoma"/>
          <w:b/>
          <w:szCs w:val="22"/>
          <w:lang w:val="el-GR" w:eastAsia="el-GR"/>
        </w:rPr>
      </w:pPr>
      <w:r w:rsidRPr="00E228E3">
        <w:rPr>
          <w:rFonts w:ascii="Tahoma" w:hAnsi="Tahoma" w:cs="Tahoma"/>
          <w:b/>
          <w:szCs w:val="22"/>
          <w:lang w:val="el-GR" w:eastAsia="el-GR"/>
        </w:rPr>
        <w:t>3.  ΣΚΟΠΙΜΟΤΗΤΑ ΤΟΥ ΕΡΓΟΥ</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Καθώς η υφιστάμενη κατάσταση της διασποράς των </w:t>
      </w:r>
      <w:r w:rsidRPr="00E228E3">
        <w:rPr>
          <w:rFonts w:ascii="Tahoma" w:hAnsi="Tahoma" w:cs="Tahoma"/>
          <w:szCs w:val="22"/>
          <w:lang w:val="en-US" w:eastAsia="el-GR"/>
        </w:rPr>
        <w:t>datacenters</w:t>
      </w:r>
      <w:r w:rsidRPr="00E228E3">
        <w:rPr>
          <w:rFonts w:ascii="Tahoma" w:hAnsi="Tahoma" w:cs="Tahoma"/>
          <w:szCs w:val="22"/>
          <w:lang w:val="el-GR" w:eastAsia="el-GR"/>
        </w:rPr>
        <w:t xml:space="preserve"> των πρώην ΦΚΑ δυσχεραίνει  τη διασφάλιση της φυσικής ασφάλειας και τη διαχείριση της κεντρικής πληροφοριακής υποδομής του ΕΦΚΑ, θα πρέπει να ολοκληρωθεί το έργο της μετεγκατάστασης του μηχανογραφικού εξοπλισμού των ΦΚΑ που έχουν ενταχθεί στον ΕΦΚΑ. </w:t>
      </w:r>
    </w:p>
    <w:p w:rsidR="003D3792" w:rsidRPr="00E228E3" w:rsidRDefault="003D3792" w:rsidP="00E228E3">
      <w:pPr>
        <w:tabs>
          <w:tab w:val="left" w:pos="0"/>
        </w:tabs>
        <w:suppressAutoHyphens w:val="0"/>
        <w:spacing w:after="0" w:line="360" w:lineRule="auto"/>
        <w:rPr>
          <w:rFonts w:ascii="Tahoma" w:hAnsi="Tahoma" w:cs="Tahoma"/>
          <w:szCs w:val="22"/>
          <w:lang w:eastAsia="el-GR"/>
        </w:rPr>
      </w:pPr>
      <w:r w:rsidRPr="00E228E3">
        <w:rPr>
          <w:rFonts w:ascii="Tahoma" w:hAnsi="Tahoma" w:cs="Tahoma"/>
          <w:szCs w:val="22"/>
          <w:lang w:val="el-GR" w:eastAsia="el-GR"/>
        </w:rPr>
        <w:t xml:space="preserve">Κατά τη διάρκεια αυτής της μεταβατικής φάσης και μέχρι την έναρξη της παραγωγικής λειτουργίας του ΟΠΣ-ΕΦΚΑ, έργο το οποίο αναμένεται να διαρκέσει ως τις 30-06-2023, ο κύριος στόχος του Έργου έγκειται στο να παρέχονται στο σύνολό τους οι υπηρεσίες εντός ενός ασφαλούς </w:t>
      </w:r>
      <w:r w:rsidRPr="00E228E3">
        <w:rPr>
          <w:rFonts w:ascii="Tahoma" w:hAnsi="Tahoma" w:cs="Tahoma"/>
          <w:szCs w:val="22"/>
          <w:lang w:val="el-GR" w:eastAsia="el-GR"/>
        </w:rPr>
        <w:lastRenderedPageBreak/>
        <w:t xml:space="preserve">περιβάλλοντος, γεγονός που κατ’ επέκταση θα συνεισφέρει στην οικοδόμηση της εμπιστοσύνης των πολιτών. </w:t>
      </w:r>
      <w:proofErr w:type="spellStart"/>
      <w:r w:rsidRPr="00E228E3">
        <w:rPr>
          <w:rFonts w:ascii="Tahoma" w:hAnsi="Tahoma" w:cs="Tahoma"/>
          <w:szCs w:val="22"/>
          <w:lang w:eastAsia="el-GR"/>
        </w:rPr>
        <w:t>Συνακόλουθα</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οι</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επιμέρους</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στόχοι</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του</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Έργου</w:t>
      </w:r>
      <w:proofErr w:type="spellEnd"/>
      <w:r w:rsidRPr="00E228E3">
        <w:rPr>
          <w:rFonts w:ascii="Tahoma" w:hAnsi="Tahoma" w:cs="Tahoma"/>
          <w:szCs w:val="22"/>
          <w:lang w:eastAsia="el-GR"/>
        </w:rPr>
        <w:t xml:space="preserve"> </w:t>
      </w:r>
      <w:proofErr w:type="spellStart"/>
      <w:r w:rsidRPr="00E228E3">
        <w:rPr>
          <w:rFonts w:ascii="Tahoma" w:hAnsi="Tahoma" w:cs="Tahoma"/>
          <w:szCs w:val="22"/>
          <w:lang w:eastAsia="el-GR"/>
        </w:rPr>
        <w:t>είναι</w:t>
      </w:r>
      <w:proofErr w:type="spellEnd"/>
      <w:r w:rsidRPr="00E228E3">
        <w:rPr>
          <w:rFonts w:ascii="Tahoma" w:hAnsi="Tahoma" w:cs="Tahoma"/>
          <w:szCs w:val="22"/>
          <w:lang w:eastAsia="el-GR"/>
        </w:rPr>
        <w:t>:</w:t>
      </w:r>
    </w:p>
    <w:p w:rsidR="003D3792" w:rsidRPr="00E228E3" w:rsidRDefault="003D3792" w:rsidP="00E228E3">
      <w:pPr>
        <w:tabs>
          <w:tab w:val="left" w:pos="0"/>
        </w:tabs>
        <w:suppressAutoHyphens w:val="0"/>
        <w:spacing w:after="0" w:line="360" w:lineRule="auto"/>
        <w:rPr>
          <w:rFonts w:ascii="Tahoma" w:hAnsi="Tahoma" w:cs="Tahoma"/>
          <w:szCs w:val="22"/>
          <w:lang w:eastAsia="el-GR"/>
        </w:rPr>
      </w:pPr>
    </w:p>
    <w:p w:rsidR="003D3792" w:rsidRPr="00E228E3" w:rsidRDefault="003D3792" w:rsidP="00E228E3">
      <w:pPr>
        <w:numPr>
          <w:ilvl w:val="0"/>
          <w:numId w:val="35"/>
        </w:numPr>
        <w:tabs>
          <w:tab w:val="left" w:pos="0"/>
        </w:tabs>
        <w:suppressAutoHyphens w:val="0"/>
        <w:spacing w:after="0" w:line="360" w:lineRule="auto"/>
        <w:ind w:left="709" w:hanging="709"/>
        <w:rPr>
          <w:rFonts w:ascii="Tahoma" w:hAnsi="Tahoma" w:cs="Tahoma"/>
          <w:i/>
          <w:szCs w:val="22"/>
          <w:lang w:val="el-GR" w:eastAsia="el-GR"/>
        </w:rPr>
      </w:pPr>
      <w:r w:rsidRPr="00E228E3">
        <w:rPr>
          <w:rFonts w:ascii="Tahoma" w:hAnsi="Tahoma" w:cs="Tahoma"/>
          <w:szCs w:val="22"/>
          <w:lang w:val="el-GR" w:eastAsia="el-GR"/>
        </w:rPr>
        <w:t xml:space="preserve">καλύτερος έλεγχος της απόδοσης των Κεντρικών Συστημάτων, στα οποία βασίζεται η πληροφοριακή υποδομή του ΕΦΚΑ, και της αποτελεσματικότητας ως προς την ικανοποίηση των λειτουργικών αναγκών και των επαυξημένων απαιτήσεων από πλευράς χρηστών του ΕΦΚΑ, </w:t>
      </w:r>
    </w:p>
    <w:p w:rsidR="003D3792" w:rsidRPr="00E228E3" w:rsidRDefault="003D3792" w:rsidP="00E228E3">
      <w:pPr>
        <w:numPr>
          <w:ilvl w:val="0"/>
          <w:numId w:val="35"/>
        </w:numPr>
        <w:tabs>
          <w:tab w:val="left" w:pos="0"/>
        </w:tabs>
        <w:suppressAutoHyphens w:val="0"/>
        <w:spacing w:after="0" w:line="360" w:lineRule="auto"/>
        <w:ind w:left="709" w:hanging="709"/>
        <w:rPr>
          <w:rFonts w:ascii="Tahoma" w:hAnsi="Tahoma" w:cs="Tahoma"/>
          <w:szCs w:val="22"/>
          <w:lang w:val="el-GR" w:eastAsia="el-GR"/>
        </w:rPr>
      </w:pPr>
      <w:r w:rsidRPr="00E228E3">
        <w:rPr>
          <w:rFonts w:ascii="Tahoma" w:hAnsi="Tahoma" w:cs="Tahoma"/>
          <w:szCs w:val="22"/>
          <w:lang w:val="el-GR" w:eastAsia="el-GR"/>
        </w:rPr>
        <w:t>καλύτερη διαχείριση των Κεντρικών Συστημάτων ώστε να διασφαλίζεται η φυσική ασφάλεια, η εύρυθμη και η ομαλή λειτουργία τους,</w:t>
      </w:r>
    </w:p>
    <w:p w:rsidR="003D3792" w:rsidRPr="00E228E3" w:rsidRDefault="003D3792" w:rsidP="00E228E3">
      <w:pPr>
        <w:numPr>
          <w:ilvl w:val="0"/>
          <w:numId w:val="35"/>
        </w:numPr>
        <w:tabs>
          <w:tab w:val="left" w:pos="0"/>
        </w:tabs>
        <w:suppressAutoHyphens w:val="0"/>
        <w:spacing w:after="0" w:line="360" w:lineRule="auto"/>
        <w:ind w:hanging="1287"/>
        <w:rPr>
          <w:rFonts w:ascii="Tahoma" w:hAnsi="Tahoma" w:cs="Tahoma"/>
          <w:szCs w:val="22"/>
          <w:lang w:val="el-GR" w:eastAsia="el-GR"/>
        </w:rPr>
      </w:pPr>
      <w:r w:rsidRPr="00E228E3">
        <w:rPr>
          <w:rFonts w:ascii="Tahoma" w:hAnsi="Tahoma" w:cs="Tahoma"/>
          <w:szCs w:val="22"/>
          <w:lang w:val="el-GR" w:eastAsia="el-GR"/>
        </w:rPr>
        <w:t xml:space="preserve">ευκολότερη επίτευξη της </w:t>
      </w:r>
      <w:proofErr w:type="spellStart"/>
      <w:r w:rsidRPr="00E228E3">
        <w:rPr>
          <w:rFonts w:ascii="Tahoma" w:hAnsi="Tahoma" w:cs="Tahoma"/>
          <w:szCs w:val="22"/>
          <w:lang w:val="el-GR" w:eastAsia="el-GR"/>
        </w:rPr>
        <w:t>διαλειτουργικότητας</w:t>
      </w:r>
      <w:proofErr w:type="spellEnd"/>
      <w:r w:rsidRPr="00E228E3">
        <w:rPr>
          <w:rFonts w:ascii="Tahoma" w:hAnsi="Tahoma" w:cs="Tahoma"/>
          <w:szCs w:val="22"/>
          <w:lang w:val="el-GR" w:eastAsia="el-GR"/>
        </w:rPr>
        <w:t xml:space="preserve"> των Κεντρικών Συστημάτων,</w:t>
      </w:r>
    </w:p>
    <w:p w:rsidR="003D3792" w:rsidRPr="00E228E3" w:rsidRDefault="003D3792" w:rsidP="00E228E3">
      <w:pPr>
        <w:numPr>
          <w:ilvl w:val="0"/>
          <w:numId w:val="35"/>
        </w:numPr>
        <w:tabs>
          <w:tab w:val="left" w:pos="0"/>
        </w:tabs>
        <w:suppressAutoHyphens w:val="0"/>
        <w:spacing w:after="0" w:line="360" w:lineRule="auto"/>
        <w:ind w:left="709" w:hanging="720"/>
        <w:rPr>
          <w:rFonts w:ascii="Tahoma" w:hAnsi="Tahoma" w:cs="Tahoma"/>
          <w:szCs w:val="22"/>
          <w:lang w:val="el-GR" w:eastAsia="el-GR"/>
        </w:rPr>
      </w:pPr>
      <w:r w:rsidRPr="00E228E3">
        <w:rPr>
          <w:rFonts w:ascii="Tahoma" w:hAnsi="Tahoma" w:cs="Tahoma"/>
          <w:szCs w:val="22"/>
          <w:lang w:val="el-GR" w:eastAsia="el-GR"/>
        </w:rPr>
        <w:t>συνέχιση του έργου του εκσυγχρονισμού των παρεχομένων υπηρεσιών για την ταχύτερη και ορθότερη εξυπηρέτηση των πολιτών (ασφαλισμένων, συνταξιούχων και εργοδοτών).</w:t>
      </w:r>
    </w:p>
    <w:p w:rsidR="003D3792" w:rsidRPr="00E228E3" w:rsidRDefault="003D3792" w:rsidP="00E228E3">
      <w:pPr>
        <w:tabs>
          <w:tab w:val="left" w:pos="0"/>
        </w:tabs>
        <w:suppressAutoHyphens w:val="0"/>
        <w:spacing w:after="0" w:line="360" w:lineRule="auto"/>
        <w:ind w:left="709"/>
        <w:rPr>
          <w:rFonts w:ascii="Tahoma" w:hAnsi="Tahoma" w:cs="Tahoma"/>
          <w:szCs w:val="22"/>
          <w:lang w:val="el-GR" w:eastAsia="el-GR"/>
        </w:rPr>
      </w:pPr>
    </w:p>
    <w:p w:rsidR="003D3792" w:rsidRPr="00E228E3" w:rsidRDefault="003D3792" w:rsidP="00E228E3">
      <w:pPr>
        <w:tabs>
          <w:tab w:val="left" w:pos="540"/>
        </w:tabs>
        <w:suppressAutoHyphens w:val="0"/>
        <w:spacing w:after="0" w:line="360" w:lineRule="auto"/>
        <w:ind w:right="141"/>
        <w:rPr>
          <w:rFonts w:ascii="Tahoma" w:eastAsia="Calibri" w:hAnsi="Tahoma" w:cs="Tahoma"/>
          <w:b/>
          <w:szCs w:val="22"/>
          <w:lang w:val="el-GR" w:eastAsia="en-US"/>
        </w:rPr>
      </w:pPr>
      <w:r w:rsidRPr="00E228E3">
        <w:rPr>
          <w:rFonts w:ascii="Tahoma" w:eastAsia="Calibri" w:hAnsi="Tahoma" w:cs="Tahoma"/>
          <w:b/>
          <w:szCs w:val="22"/>
          <w:lang w:val="el-GR" w:eastAsia="en-US"/>
        </w:rPr>
        <w:t>4.ΤΕΧΝΙΚΑ ΧΑΡΑΚΤΗΡΙΣΤΙΚΑ</w:t>
      </w:r>
    </w:p>
    <w:p w:rsidR="003D3792" w:rsidRPr="00E228E3" w:rsidRDefault="003D3792" w:rsidP="00E228E3">
      <w:pPr>
        <w:tabs>
          <w:tab w:val="left" w:pos="540"/>
        </w:tabs>
        <w:suppressAutoHyphens w:val="0"/>
        <w:spacing w:after="0" w:line="360" w:lineRule="auto"/>
        <w:ind w:right="141"/>
        <w:rPr>
          <w:rFonts w:ascii="Tahoma" w:eastAsia="Calibri" w:hAnsi="Tahoma" w:cs="Tahoma"/>
          <w:b/>
          <w:szCs w:val="22"/>
          <w:lang w:val="el-GR" w:eastAsia="en-US"/>
        </w:rPr>
      </w:pPr>
      <w:r w:rsidRPr="00E228E3">
        <w:rPr>
          <w:rFonts w:ascii="Tahoma" w:hAnsi="Tahoma" w:cs="Tahoma"/>
          <w:szCs w:val="22"/>
          <w:lang w:val="el-GR" w:eastAsia="el-GR"/>
        </w:rPr>
        <w:t xml:space="preserve">Καθώς στην παρούσα χρονική στιγμή είναι επιτακτική ανάγκη οι Κεντρικές και Περιφερειακές Υπηρεσίες του τ. ΤΣΑΥ να συνεχίσουν να λειτουργούν με τον τρόπο που λειτουργούν μέχρι σήμερα, ο Υποψήφιος Ανάδοχος πρέπει να καταρτίσει πλάνο μεταστέγασης του εξοπλισμού του τ. ΤΣΑΥ, ο οποίος περιέχεται στον Πίνακα του επισυναπτόμενου Παραρτήματος Β, με τις εργασίες που πρέπει να γίνουν εντός του συμφωνηθέντος χρονοδιαγράμματος υλοποίησης του έργου. Απαραίτητη προϋπόθεση για το σωστό συντονισμό των ενεργειών και το χρονοπρογραμματισμό των εργασιών είναι αφενός η αναλυτική καταγραφή της υφιστάμενης κατάστασης του μηχανογραφικού εξοπλισμού και των παρεχόμενων υπηρεσιών στο κτίριο του τ. ΤΣΑΥ, στην οδό Αχαρνών 27 (ισόγειο και 4ος όροφος), αφετέρου, η αναλυτική καταγραφή των νέων απαιτήσεων σε παροχές ρεύματος και δικτύου, αναλώσιμα, κλπ. στο χώρο μετεγκατάστασης, δηλαδή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Διεύθυνσης Πληροφορικής ΕΦΚΑ.</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Για τη διασφάλιση της εύρυθμης λειτουργίας των Μηχανογραφικών Συστημάτων του τ. ΤΣΑΥ στο νέο σημείο εγκατάστασης, ο Υποψήφιος Ανάδοχος πρέπει να προβεί στις απαραίτητες τροποποιήσεις στον κεντρικό εξοπλισμό, στη διασύνδεση της υποδομής του τ. ΤΣΑΥ με την υφιστάμενη δικτυακή υποδομή του ΕΦΚΑ, και στις απαραίτητες τροποποιήσεις στον περιφερειακό εξοπλισμό του τ. ΤΣΑΥ ώστε να συνεχίσει να λειτουργεί η διασύνδεσή του με τις εφαρμογές. Προκειμένου να οριστικοποιηθεί ο τρόπος επικοινωνίας της υφιστάμενης υποδομής του τ. ΤΣΑΥ με ΣΥΖΕΥΞΙΣ, ΙΚΑΝΕΤ, </w:t>
      </w:r>
      <w:r w:rsidRPr="00E228E3">
        <w:rPr>
          <w:rFonts w:ascii="Tahoma" w:hAnsi="Tahoma" w:cs="Tahoma"/>
          <w:szCs w:val="22"/>
          <w:lang w:val="en-US" w:eastAsia="el-GR"/>
        </w:rPr>
        <w:t>Internet</w:t>
      </w:r>
      <w:r w:rsidRPr="00E228E3">
        <w:rPr>
          <w:rFonts w:ascii="Tahoma" w:hAnsi="Tahoma" w:cs="Tahoma"/>
          <w:szCs w:val="22"/>
          <w:lang w:val="el-GR" w:eastAsia="el-GR"/>
        </w:rPr>
        <w:t>, κλπ, ο Υποψήφιος Ανάδοχος θα πρέπει να συνεργαστεί, εφόσον χρειαστεί, με όλους τους εμπλεκόμενους, όπως στελέχη του ΕΦΚΑ και εταιρείες πληροφορικής.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lastRenderedPageBreak/>
        <w:t xml:space="preserve">Τα τεχνικά χαρακτηριστικά και οι λειτουργικές προδιαγραφές των υπηρεσιών που θα πρέπει να παρέχει ο Υποψήφιος Ανάδοχος περιγράφονται αναλυτικότερα στο επισυναπτόμενο </w:t>
      </w:r>
      <w:r w:rsidRPr="00E228E3">
        <w:rPr>
          <w:rFonts w:ascii="Tahoma" w:hAnsi="Tahoma" w:cs="Tahoma"/>
          <w:b/>
          <w:i/>
          <w:szCs w:val="22"/>
          <w:lang w:val="el-GR" w:eastAsia="el-GR"/>
        </w:rPr>
        <w:t>Παράρτημα Α</w:t>
      </w:r>
      <w:r w:rsidRPr="00E228E3">
        <w:rPr>
          <w:rFonts w:ascii="Tahoma" w:hAnsi="Tahoma" w:cs="Tahoma"/>
          <w:szCs w:val="22"/>
          <w:lang w:val="el-GR" w:eastAsia="el-GR"/>
        </w:rPr>
        <w:t>.</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276" w:lineRule="auto"/>
        <w:rPr>
          <w:rFonts w:ascii="Tahoma" w:hAnsi="Tahoma" w:cs="Tahoma"/>
          <w:b/>
          <w:szCs w:val="22"/>
          <w:lang w:val="el-GR" w:eastAsia="el-GR"/>
        </w:rPr>
      </w:pPr>
      <w:r w:rsidRPr="00E228E3">
        <w:rPr>
          <w:rFonts w:ascii="Tahoma" w:hAnsi="Tahoma" w:cs="Tahoma"/>
          <w:b/>
          <w:szCs w:val="22"/>
          <w:lang w:val="el-GR" w:eastAsia="el-GR"/>
        </w:rPr>
        <w:t>5.ΠΑΡΑΔΟΣΗ – ΠΑΡΑΛΑΒΗ ΕΡΓΟΥ</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Ο Υποψήφιος Ανάδοχος θα πρέπει να παραδώσει και να εγκαταστήσει το σύνολο του εξοπλισμού, όπως αναφέρεται στον Πίνακα του Παραρτήματος Β, στο </w:t>
      </w:r>
      <w:r w:rsidRPr="00E228E3">
        <w:rPr>
          <w:rFonts w:ascii="Tahoma" w:hAnsi="Tahoma" w:cs="Tahoma"/>
          <w:szCs w:val="22"/>
          <w:lang w:eastAsia="el-GR"/>
        </w:rPr>
        <w:t>C</w:t>
      </w:r>
      <w:r w:rsidRPr="00E228E3">
        <w:rPr>
          <w:rFonts w:ascii="Tahoma" w:hAnsi="Tahoma" w:cs="Tahoma"/>
          <w:szCs w:val="22"/>
          <w:lang w:val="el-GR" w:eastAsia="el-GR"/>
        </w:rPr>
        <w:t>/</w:t>
      </w:r>
      <w:r w:rsidRPr="00E228E3">
        <w:rPr>
          <w:rFonts w:ascii="Tahoma" w:hAnsi="Tahoma" w:cs="Tahoma"/>
          <w:szCs w:val="22"/>
          <w:lang w:eastAsia="el-GR"/>
        </w:rPr>
        <w:t>R</w:t>
      </w:r>
      <w:r w:rsidRPr="00E228E3">
        <w:rPr>
          <w:rFonts w:ascii="Tahoma" w:hAnsi="Tahoma" w:cs="Tahoma"/>
          <w:szCs w:val="22"/>
          <w:lang w:val="el-GR" w:eastAsia="el-GR"/>
        </w:rPr>
        <w:t xml:space="preserve"> ΕΦΚΑ στο κτίριο της Γενικής Δ/νσης Πληροφορικής και Επικοινωνιών ΕΦΚΑ. </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Η παραλαβή θα λάβει χώρα μετά το πέρας επιτυχούς δοκιμαστικής παραγωγικής λειτουργίας κατά την οποία ο Υποψήφιος Ανάδοχος θα πρέπει να θέσει σε λειτουργία το σύνολο του εξοπλισμού ώστε να βεβαιώσει την ορθή λειτουργία του μέσω κατάλληλων δοκιμών. Προκειμένου να θεωρηθεί επιτυχής η περίοδος δοκιμαστικής παραγωγικής λειτουργίας, απαιτείται να συμπληρωθούν </w:t>
      </w:r>
      <w:r w:rsidRPr="00E228E3">
        <w:rPr>
          <w:rFonts w:ascii="Tahoma" w:hAnsi="Tahoma" w:cs="Tahoma"/>
          <w:b/>
          <w:szCs w:val="22"/>
          <w:lang w:val="el-GR" w:eastAsia="el-GR"/>
        </w:rPr>
        <w:t>τουλάχιστον πέντε (5) εργάσιμες ημέρες συνεχούς και απρόσκοπτης λειτουργίας</w:t>
      </w:r>
      <w:r w:rsidRPr="00E228E3">
        <w:rPr>
          <w:rFonts w:ascii="Tahoma" w:hAnsi="Tahoma" w:cs="Tahoma"/>
          <w:szCs w:val="22"/>
          <w:lang w:val="el-GR" w:eastAsia="el-GR"/>
        </w:rPr>
        <w:t xml:space="preserve">. </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eastAsia="Calibri" w:hAnsi="Tahoma" w:cs="Tahoma"/>
          <w:szCs w:val="22"/>
          <w:lang w:val="el-GR" w:eastAsia="en-US"/>
        </w:rPr>
        <w:t>Η παραλαβή του Έργου θα γίνει από έκτακτη Επιτροπή Παραλαβής, αποτελούμενη από υπαλλήλους της Γενικής Διεύθυνσης Πληροφορικής και Επικοινωνιών του ΕΦΚΑ, που θα συσταθεί για αυτό το σκοπό.</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276" w:lineRule="auto"/>
        <w:rPr>
          <w:rFonts w:ascii="Tahoma" w:hAnsi="Tahoma" w:cs="Tahoma"/>
          <w:b/>
          <w:szCs w:val="22"/>
          <w:lang w:val="el-GR" w:eastAsia="el-GR"/>
        </w:rPr>
      </w:pPr>
      <w:r w:rsidRPr="00E228E3">
        <w:rPr>
          <w:rFonts w:ascii="Tahoma" w:hAnsi="Tahoma" w:cs="Tahoma"/>
          <w:b/>
          <w:szCs w:val="22"/>
          <w:lang w:val="el-GR" w:eastAsia="el-GR"/>
        </w:rPr>
        <w:t>6. ΕΓΓΥΗΤΙΚΗ ΕΠΙΣΤΟΛΗ, ΠΟΙΝΙΚΕΣ ΡΗΤΡΕΣ, ΚΥΡΩΣΕΙΣ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Ο Υποψήφιος Ανάδοχος υποχρεούται να αναλάβει την ευθύνη για οποιαδήποτε απώλεια, καταστροφή ή ζημιά του μεταφερόμενου εξοπλισμού. Σε περίπτωση καταστροφής ή απώλειας κάποιου μεταφερόμενου είδους ο Υποψήφιος Ανάδοχος οφείλει να επισκευάσει ή να αντικαταστήσει το κατεστραμμένο είδος.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Ο Υποψήφιος Ανάδοχος οφείλει να περιγράψει διαδικασία αποκατάστασης (από οποιαδήποτε, καταστροφή ή ζημιά των μεταφερόμενων ειδών ή απώλεια) και επαναφοράς σε περίπτωση απώλειας δεδομένων που βρίσκονται στα κεντρικά συστήματα του τ. ΤΣΑΥ.</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Σε περίπτωση βλάβης ή προβλήματος από την έναρξη υλοποίησης των εργασιών απεγκατάστασης, μεταφοράς, επανεγκατάστασης, παραμετροποίησης και δοκιμαστικής λειτουργίας, ο Υποψήφιος Ανάδοχος οφείλει να προβεί στις απαραίτητες ενέργειες αποκατάστασης της λειτουργικότητας ή και αντικατάστασης του εξοπλισμού, με κόστος που επιβαρύνει αποκλειστικά τον ίδιο.</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rPr>
      </w:pPr>
      <w:r w:rsidRPr="00E228E3">
        <w:rPr>
          <w:rFonts w:ascii="Tahoma" w:hAnsi="Tahoma" w:cs="Tahoma"/>
          <w:szCs w:val="22"/>
          <w:lang w:val="el-GR"/>
        </w:rPr>
        <w:t xml:space="preserve">Η λειτουργία του μηχανογραφικού εξοπλισμού του τ. ΤΣΑΥ στο νέο σημείο μετεγκατάστασης, στο </w:t>
      </w:r>
      <w:r w:rsidRPr="00E228E3">
        <w:rPr>
          <w:rFonts w:ascii="Tahoma" w:hAnsi="Tahoma" w:cs="Tahoma"/>
          <w:szCs w:val="22"/>
          <w:lang w:val="en-US"/>
        </w:rPr>
        <w:t>C</w:t>
      </w:r>
      <w:r w:rsidRPr="00E228E3">
        <w:rPr>
          <w:rFonts w:ascii="Tahoma" w:hAnsi="Tahoma" w:cs="Tahoma"/>
          <w:szCs w:val="22"/>
          <w:lang w:val="el-GR"/>
        </w:rPr>
        <w:t>/</w:t>
      </w:r>
      <w:r w:rsidRPr="00E228E3">
        <w:rPr>
          <w:rFonts w:ascii="Tahoma" w:hAnsi="Tahoma" w:cs="Tahoma"/>
          <w:szCs w:val="22"/>
          <w:lang w:val="en-US"/>
        </w:rPr>
        <w:t>R</w:t>
      </w:r>
      <w:r w:rsidRPr="00E228E3">
        <w:rPr>
          <w:rFonts w:ascii="Tahoma" w:hAnsi="Tahoma" w:cs="Tahoma"/>
          <w:szCs w:val="22"/>
          <w:lang w:val="el-GR"/>
        </w:rPr>
        <w:t xml:space="preserve"> ΕΦΚΑ στο κτίριο της Γενικής Δ/νσης Πληροφορικής και Επικοινωνιών ΕΦΚΑ, θα καλύπτεται από εγγύηση </w:t>
      </w:r>
      <w:r w:rsidRPr="00E228E3">
        <w:rPr>
          <w:rFonts w:ascii="Tahoma" w:hAnsi="Tahoma" w:cs="Tahoma"/>
          <w:b/>
          <w:szCs w:val="22"/>
          <w:lang w:val="el-GR"/>
        </w:rPr>
        <w:t>διάρκειας (6) έξι μηνών,</w:t>
      </w:r>
      <w:r w:rsidRPr="00E228E3">
        <w:rPr>
          <w:rFonts w:ascii="Tahoma" w:hAnsi="Tahoma" w:cs="Tahoma"/>
          <w:szCs w:val="22"/>
          <w:lang w:val="el-GR"/>
        </w:rPr>
        <w:t xml:space="preserve"> αρχής γενομένης από την παραλαβή του Έργου. Η εγγύηση αυτή θα καλύπτει επιδιόρθωση βλαβών που θα παρουσιαστεί στο </w:t>
      </w:r>
      <w:r w:rsidRPr="00E228E3">
        <w:rPr>
          <w:rFonts w:ascii="Tahoma" w:hAnsi="Tahoma" w:cs="Tahoma"/>
          <w:szCs w:val="22"/>
        </w:rPr>
        <w:t>Hardware</w:t>
      </w:r>
      <w:r w:rsidRPr="00E228E3">
        <w:rPr>
          <w:rFonts w:ascii="Tahoma" w:hAnsi="Tahoma" w:cs="Tahoma"/>
          <w:szCs w:val="22"/>
          <w:lang w:val="el-GR"/>
        </w:rPr>
        <w:t>/</w:t>
      </w:r>
      <w:r w:rsidRPr="00E228E3">
        <w:rPr>
          <w:rFonts w:ascii="Tahoma" w:hAnsi="Tahoma" w:cs="Tahoma"/>
          <w:szCs w:val="22"/>
        </w:rPr>
        <w:t>Software</w:t>
      </w:r>
      <w:r w:rsidRPr="00E228E3">
        <w:rPr>
          <w:rFonts w:ascii="Tahoma" w:hAnsi="Tahoma" w:cs="Tahoma"/>
          <w:szCs w:val="22"/>
          <w:lang w:val="el-GR"/>
        </w:rPr>
        <w:t xml:space="preserve">. Στην περίπτωση προβλήματος με το </w:t>
      </w:r>
      <w:r w:rsidRPr="00E228E3">
        <w:rPr>
          <w:rFonts w:ascii="Tahoma" w:hAnsi="Tahoma" w:cs="Tahoma"/>
          <w:szCs w:val="22"/>
        </w:rPr>
        <w:t>Hardware</w:t>
      </w:r>
      <w:r w:rsidRPr="00E228E3">
        <w:rPr>
          <w:rFonts w:ascii="Tahoma" w:hAnsi="Tahoma" w:cs="Tahoma"/>
          <w:szCs w:val="22"/>
          <w:lang w:val="el-GR"/>
        </w:rPr>
        <w:t xml:space="preserve">, η εγγύηση θα καλύπτει και τα ανταλλακτικά, ενώ αν </w:t>
      </w:r>
      <w:r w:rsidRPr="00E228E3">
        <w:rPr>
          <w:rFonts w:ascii="Tahoma" w:hAnsi="Tahoma" w:cs="Tahoma"/>
          <w:szCs w:val="22"/>
          <w:lang w:val="el-GR"/>
        </w:rPr>
        <w:lastRenderedPageBreak/>
        <w:t>είναι αδύνατη η επισκευή του η εγγύηση θα καλύπτει την αντικατάστασή του. Το αποδεκτό διάστημα για την αποκατάσταση της βλάβης ορίζεται σε τρεις (3) ημέρες, μετρώντας από την ημέρα που θα ενημερωθεί ο Υποψήφιος Ανάδοχος για τη βλάβη. Μετά τις τρεις ημέρες, θα ενεργοποιείται ρήτρα 100 ευρώ για κάθε επιπλέον ημέρα μέχρι την πλήρη αποκατάσταση της βλάβης, η οποία θα εκπίπτει από την εγγυητική επιστολή καλής εκτέλεσης.</w:t>
      </w:r>
    </w:p>
    <w:p w:rsidR="003D3792" w:rsidRPr="00E228E3" w:rsidRDefault="003D3792" w:rsidP="00E228E3">
      <w:pPr>
        <w:tabs>
          <w:tab w:val="left" w:pos="0"/>
        </w:tabs>
        <w:suppressAutoHyphens w:val="0"/>
        <w:spacing w:after="0" w:line="360" w:lineRule="auto"/>
        <w:rPr>
          <w:rFonts w:ascii="Tahoma" w:hAnsi="Tahoma" w:cs="Tahoma"/>
          <w:szCs w:val="22"/>
          <w:lang w:val="el-GR"/>
        </w:rPr>
      </w:pPr>
    </w:p>
    <w:p w:rsidR="003D3792" w:rsidRPr="00E228E3" w:rsidRDefault="003D3792" w:rsidP="00E228E3">
      <w:pPr>
        <w:tabs>
          <w:tab w:val="left" w:pos="0"/>
        </w:tabs>
        <w:suppressAutoHyphens w:val="0"/>
        <w:spacing w:after="0" w:line="360" w:lineRule="auto"/>
        <w:rPr>
          <w:rFonts w:ascii="Tahoma" w:hAnsi="Tahoma" w:cs="Tahoma"/>
          <w:szCs w:val="22"/>
          <w:lang w:val="el-GR"/>
        </w:rPr>
      </w:pPr>
      <w:r w:rsidRPr="00E228E3">
        <w:rPr>
          <w:rFonts w:ascii="Tahoma" w:hAnsi="Tahoma" w:cs="Tahoma"/>
          <w:szCs w:val="22"/>
          <w:lang w:val="el-GR"/>
        </w:rPr>
        <w:t xml:space="preserve">Ο Υποψήφιος Ανάδοχος θα πρέπει να παρέχει εγγυητική επιστολή για την καλή εκτέλεση του Έργου με διάρκεια ισχύος αορίστου χρόνου, το ύψος της οποίας καθορίζεται σε ποσοστό πέντε τοις εκατό (5%) επί της αξίας της σύμβασης χωρίς να υπολογίζεται ο ΦΠΑ, και η οποία θα του επιστραφεί μετά το πέρας της περιόδου εγγύησης των 6 (έξι) μηνών. </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r w:rsidRPr="00E228E3">
        <w:rPr>
          <w:rFonts w:ascii="Tahoma" w:hAnsi="Tahoma" w:cs="Tahoma"/>
          <w:szCs w:val="22"/>
          <w:lang w:val="el-GR" w:eastAsia="el-GR"/>
        </w:rPr>
        <w:t xml:space="preserve">Στην περίπτωση που συμβεί βλάβη κατά το χρονικό διάστημα από το σημείο έναρξης της παραγωγικής λειτουργίας του μηχανογραφικού εξοπλισμού και των υπηρεσιών του τ. ΤΣΑΥ στο </w:t>
      </w:r>
      <w:r w:rsidRPr="00E228E3">
        <w:rPr>
          <w:rFonts w:ascii="Tahoma" w:hAnsi="Tahoma" w:cs="Tahoma"/>
          <w:szCs w:val="22"/>
          <w:lang w:val="en-US" w:eastAsia="el-GR"/>
        </w:rPr>
        <w:t>C</w:t>
      </w:r>
      <w:r w:rsidRPr="00E228E3">
        <w:rPr>
          <w:rFonts w:ascii="Tahoma" w:hAnsi="Tahoma" w:cs="Tahoma"/>
          <w:szCs w:val="22"/>
          <w:lang w:val="el-GR" w:eastAsia="el-GR"/>
        </w:rPr>
        <w:t>/</w:t>
      </w:r>
      <w:r w:rsidRPr="00E228E3">
        <w:rPr>
          <w:rFonts w:ascii="Tahoma" w:hAnsi="Tahoma" w:cs="Tahoma"/>
          <w:szCs w:val="22"/>
          <w:lang w:val="en-US" w:eastAsia="el-GR"/>
        </w:rPr>
        <w:t>R</w:t>
      </w:r>
      <w:r w:rsidRPr="00E228E3">
        <w:rPr>
          <w:rFonts w:ascii="Tahoma" w:hAnsi="Tahoma" w:cs="Tahoma"/>
          <w:szCs w:val="22"/>
          <w:lang w:val="el-GR" w:eastAsia="el-GR"/>
        </w:rPr>
        <w:t xml:space="preserve"> ΕΦΚΑ μέχρι και την παραλαβή του Έργου, το </w:t>
      </w:r>
      <w:r w:rsidRPr="00E228E3">
        <w:rPr>
          <w:rFonts w:ascii="Tahoma" w:hAnsi="Tahoma" w:cs="Tahoma"/>
          <w:szCs w:val="22"/>
          <w:lang w:val="el-GR"/>
        </w:rPr>
        <w:t>αποδεκτό διάστημα για την αποκατάστασή της ορίζεται σε τρεις (3) ημέρες, μετρώντας από την ημέρα που θα ενημερωθεί ο Υποψήφιος Ανάδοχος για τη βλάβη. Μετά τις τρεις ημέρες, θα ενεργοποιείται ρήτρα 100 ευρώ για κάθε επιπλέον ημέρα μέχρι την πλήρη αποκατάσταση της βλάβης, η οποία θα εκπίπτει από την εγγυητική επιστολή καλής εκτέλεσης.</w:t>
      </w:r>
    </w:p>
    <w:p w:rsidR="003D3792" w:rsidRPr="00E228E3" w:rsidRDefault="003D3792" w:rsidP="00E228E3">
      <w:pPr>
        <w:tabs>
          <w:tab w:val="left" w:pos="0"/>
        </w:tabs>
        <w:suppressAutoHyphens w:val="0"/>
        <w:spacing w:after="0" w:line="360" w:lineRule="auto"/>
        <w:rPr>
          <w:rFonts w:ascii="Tahoma" w:hAnsi="Tahoma" w:cs="Tahoma"/>
          <w:szCs w:val="22"/>
          <w:lang w:val="el-GR" w:eastAsia="el-GR"/>
        </w:rPr>
      </w:pPr>
    </w:p>
    <w:p w:rsidR="003D3792" w:rsidRPr="00E228E3" w:rsidRDefault="003D3792" w:rsidP="00E228E3">
      <w:pPr>
        <w:tabs>
          <w:tab w:val="left" w:pos="0"/>
        </w:tabs>
        <w:suppressAutoHyphens w:val="0"/>
        <w:spacing w:after="0" w:line="276" w:lineRule="auto"/>
        <w:rPr>
          <w:rFonts w:ascii="Tahoma" w:hAnsi="Tahoma" w:cs="Tahoma"/>
          <w:b/>
          <w:szCs w:val="22"/>
          <w:lang w:val="el-GR" w:eastAsia="el-GR"/>
        </w:rPr>
      </w:pPr>
      <w:r w:rsidRPr="00E228E3">
        <w:rPr>
          <w:rFonts w:ascii="Tahoma" w:hAnsi="Tahoma" w:cs="Tahoma"/>
          <w:b/>
          <w:szCs w:val="22"/>
          <w:lang w:val="el-GR" w:eastAsia="el-GR"/>
        </w:rPr>
        <w:t>7. ΧΡΟΝΟΔΙΑΓΡΑΜΜΑ ΚΑΙ ΔΙΑΔΙΚΑΣΙΑ ΥΛΟΠΟΙΗΣΗΣ</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 xml:space="preserve">Ο Υποψήφιος Ανάδοχος πριν την υποβολή προσφοράς δύναται να επισκεφθεί το </w:t>
      </w:r>
      <w:r w:rsidRPr="00E228E3">
        <w:rPr>
          <w:rFonts w:ascii="Tahoma" w:eastAsia="Calibri" w:hAnsi="Tahoma" w:cs="Tahoma"/>
          <w:szCs w:val="22"/>
          <w:lang w:val="en-US" w:eastAsia="en-US"/>
        </w:rPr>
        <w:t>datacenter</w:t>
      </w:r>
      <w:r w:rsidRPr="00E228E3">
        <w:rPr>
          <w:rFonts w:ascii="Tahoma" w:eastAsia="Calibri" w:hAnsi="Tahoma" w:cs="Tahoma"/>
          <w:szCs w:val="22"/>
          <w:lang w:val="el-GR" w:eastAsia="en-US"/>
        </w:rPr>
        <w:t xml:space="preserve"> του τ. ΤΣΑΥ και το </w:t>
      </w:r>
      <w:r w:rsidRPr="00E228E3">
        <w:rPr>
          <w:rFonts w:ascii="Tahoma" w:eastAsia="Calibri" w:hAnsi="Tahoma" w:cs="Tahoma"/>
          <w:szCs w:val="22"/>
          <w:lang w:val="en-US" w:eastAsia="en-US"/>
        </w:rPr>
        <w:t>C</w:t>
      </w:r>
      <w:r w:rsidRPr="00E228E3">
        <w:rPr>
          <w:rFonts w:ascii="Tahoma" w:eastAsia="Calibri" w:hAnsi="Tahoma" w:cs="Tahoma"/>
          <w:szCs w:val="22"/>
          <w:lang w:val="el-GR" w:eastAsia="en-US"/>
        </w:rPr>
        <w:t>/</w:t>
      </w:r>
      <w:r w:rsidRPr="00E228E3">
        <w:rPr>
          <w:rFonts w:ascii="Tahoma" w:eastAsia="Calibri" w:hAnsi="Tahoma" w:cs="Tahoma"/>
          <w:szCs w:val="22"/>
          <w:lang w:val="en-US" w:eastAsia="en-US"/>
        </w:rPr>
        <w:t>R</w:t>
      </w:r>
      <w:r w:rsidRPr="00E228E3">
        <w:rPr>
          <w:rFonts w:ascii="Tahoma" w:eastAsia="Calibri" w:hAnsi="Tahoma" w:cs="Tahoma"/>
          <w:szCs w:val="22"/>
          <w:lang w:val="el-GR" w:eastAsia="en-US"/>
        </w:rPr>
        <w:t xml:space="preserve"> ΕΦΚΑ προκειμένου να σχηματίσει πλήρη εικόνα για τη φύση και τις απαιτήσεις των υπηρεσιών που πρέπει να παρέχει (είδη που θα μεταφερθούν, χώροι απεγκατάστασης/ εγκατάστασης, κλπ), και να συμμορφωθεί με τις οδηγίες-υποδείξεις των αρμοδίων του ΕΦΚΑ.</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 xml:space="preserve">Ο Υποψήφιος Ανάδοχος υποχρεούται να καταθέσει αναλυτικό χρονοδιάγραμμα με όλες τις απαιτούμενες ενέργειες μέχρι και την ολοκλήρωση του έργου, στο οποίο θα αναφέρονται οι ώρες και ο τρόπος κατά τις οποίες θα παρέχονται οι υπηρεσίες, το πλήθος του εργατικού δυναμικού που θα απασχοληθεί, ο αριθμός και το είδος των οχημάτων που θα χρησιμοποιηθούν για την υλοποίηση του έργου. Το ακριβές χρονοδιάγραμμα θα συμφωνηθεί από κοινού με την Αναθέτουσα Αρχή κατά την υπογραφή της Σύμβασης. Αμέσως μετά την υπογραφή της σύμβασης, ο Υποψήφιος Ανάδοχος μπορεί να πραγματοποιήσει επαναληπτική αυτοψία σε όλα τα </w:t>
      </w:r>
      <w:r w:rsidRPr="00E228E3">
        <w:rPr>
          <w:rFonts w:ascii="Tahoma" w:eastAsia="Calibri" w:hAnsi="Tahoma" w:cs="Tahoma"/>
          <w:szCs w:val="22"/>
          <w:lang w:eastAsia="en-US"/>
        </w:rPr>
        <w:t>C</w:t>
      </w:r>
      <w:r w:rsidRPr="00E228E3">
        <w:rPr>
          <w:rFonts w:ascii="Tahoma" w:eastAsia="Calibri" w:hAnsi="Tahoma" w:cs="Tahoma"/>
          <w:szCs w:val="22"/>
          <w:lang w:val="el-GR" w:eastAsia="en-US"/>
        </w:rPr>
        <w:t>/</w:t>
      </w:r>
      <w:r w:rsidRPr="00E228E3">
        <w:rPr>
          <w:rFonts w:ascii="Tahoma" w:eastAsia="Calibri" w:hAnsi="Tahoma" w:cs="Tahoma"/>
          <w:szCs w:val="22"/>
          <w:lang w:eastAsia="en-US"/>
        </w:rPr>
        <w:t>R</w:t>
      </w:r>
      <w:r w:rsidRPr="00E228E3">
        <w:rPr>
          <w:rFonts w:ascii="Tahoma" w:eastAsia="Calibri" w:hAnsi="Tahoma" w:cs="Tahoma"/>
          <w:szCs w:val="22"/>
          <w:lang w:val="el-GR" w:eastAsia="en-US"/>
        </w:rPr>
        <w:t xml:space="preserve">, εντός δύο (2) ημερών από την υπογραφή της Σύμβασης, για να </w:t>
      </w:r>
      <w:proofErr w:type="spellStart"/>
      <w:r w:rsidRPr="00E228E3">
        <w:rPr>
          <w:rFonts w:ascii="Tahoma" w:eastAsia="Calibri" w:hAnsi="Tahoma" w:cs="Tahoma"/>
          <w:szCs w:val="22"/>
          <w:lang w:val="el-GR" w:eastAsia="en-US"/>
        </w:rPr>
        <w:t>επικαιροποιήσει</w:t>
      </w:r>
      <w:proofErr w:type="spellEnd"/>
      <w:r w:rsidRPr="00E228E3">
        <w:rPr>
          <w:rFonts w:ascii="Tahoma" w:eastAsia="Calibri" w:hAnsi="Tahoma" w:cs="Tahoma"/>
          <w:szCs w:val="22"/>
          <w:lang w:val="el-GR" w:eastAsia="en-US"/>
        </w:rPr>
        <w:t xml:space="preserve"> το χρονοδιάγραμμα, αναφέροντας λεπτομερώς τις ενέργειες που σχετίζονται με την απεγκατάσταση, μεταφορά, εγκατάσταση του εξοπλισμού και θέση σε παραγωγική λειτουργία. </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p>
    <w:p w:rsidR="003D3792" w:rsidRPr="00E228E3" w:rsidRDefault="003D3792" w:rsidP="00E228E3">
      <w:pPr>
        <w:tabs>
          <w:tab w:val="left" w:pos="990"/>
        </w:tabs>
        <w:suppressAutoHyphens w:val="0"/>
        <w:spacing w:after="0" w:line="360" w:lineRule="auto"/>
        <w:ind w:right="60"/>
        <w:rPr>
          <w:rFonts w:ascii="Tahoma" w:eastAsia="Calibri" w:hAnsi="Tahoma" w:cs="Tahoma"/>
          <w:szCs w:val="22"/>
          <w:lang w:val="el-GR" w:eastAsia="en-US"/>
        </w:rPr>
      </w:pPr>
      <w:r w:rsidRPr="00E228E3">
        <w:rPr>
          <w:rFonts w:ascii="Tahoma" w:eastAsia="Calibri" w:hAnsi="Tahoma" w:cs="Tahoma"/>
          <w:szCs w:val="22"/>
          <w:lang w:val="el-GR" w:eastAsia="en-US"/>
        </w:rPr>
        <w:lastRenderedPageBreak/>
        <w:t xml:space="preserve">Το έργο θα πρέπει να παραδοθεί εντός </w:t>
      </w:r>
      <w:r w:rsidRPr="00E228E3">
        <w:rPr>
          <w:rFonts w:ascii="Tahoma" w:eastAsia="Calibri" w:hAnsi="Tahoma" w:cs="Tahoma"/>
          <w:b/>
          <w:szCs w:val="22"/>
          <w:lang w:val="el-GR" w:eastAsia="en-US"/>
        </w:rPr>
        <w:t>είκοσι (20) ημερολογιακών ημερών</w:t>
      </w:r>
      <w:r w:rsidRPr="00E228E3">
        <w:rPr>
          <w:rFonts w:ascii="Tahoma" w:eastAsia="Calibri" w:hAnsi="Tahoma" w:cs="Tahoma"/>
          <w:szCs w:val="22"/>
          <w:lang w:val="el-GR" w:eastAsia="en-US"/>
        </w:rPr>
        <w:t xml:space="preserve"> από την υπογραφή της Σύμβασης. Επισημαίνεται ότι η διακοπή της παραγωγικής λειτουργίας των υπηρεσιών του τ. ΤΣΑΥ, οι οποίες παρέχονται από τον προς μεταφορά εξοπλισμό, δεν μπορεί να υπερβαίνει τις δύο (2) εργάσιμες ημέρες (ως εργάσιμες ημέρες θεωρούνται οι ημέρες από Δευτέρα έως Παρασκευή) και πρέπει να πραγματοποιηθεί από Παρασκευή έως και Δευτέρα ώστε να γίνουν εργασίες και εντός του Σαββατοκύριακου. </w:t>
      </w: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Η παρακολούθηση του Έργου θα γίνει από τη Διεύθυνση Υποδομών Πληροφορικής και Επικοινωνιών της Γενικής Διεύθυνσης Πληροφορικής και Επικοινωνιών του ΕΦΚΑ.</w:t>
      </w:r>
    </w:p>
    <w:p w:rsidR="003D3792" w:rsidRPr="00E228E3" w:rsidRDefault="003D3792" w:rsidP="00E228E3">
      <w:pPr>
        <w:tabs>
          <w:tab w:val="left" w:pos="990"/>
        </w:tabs>
        <w:suppressAutoHyphens w:val="0"/>
        <w:spacing w:after="0" w:line="360" w:lineRule="auto"/>
        <w:ind w:right="62"/>
        <w:rPr>
          <w:rFonts w:ascii="Tahoma" w:eastAsia="Calibri" w:hAnsi="Tahoma" w:cs="Tahoma"/>
          <w:bCs/>
          <w:szCs w:val="22"/>
          <w:lang w:val="el-GR" w:eastAsia="en-US"/>
        </w:rPr>
      </w:pPr>
    </w:p>
    <w:p w:rsidR="003D3792" w:rsidRPr="00E228E3" w:rsidRDefault="003D3792" w:rsidP="00E228E3">
      <w:pPr>
        <w:tabs>
          <w:tab w:val="left" w:pos="990"/>
        </w:tabs>
        <w:suppressAutoHyphens w:val="0"/>
        <w:spacing w:after="0" w:line="360" w:lineRule="auto"/>
        <w:ind w:right="62"/>
        <w:rPr>
          <w:rFonts w:ascii="Tahoma" w:eastAsia="Calibri" w:hAnsi="Tahoma" w:cs="Tahoma"/>
          <w:szCs w:val="22"/>
          <w:lang w:val="el-GR" w:eastAsia="en-US"/>
        </w:rPr>
      </w:pPr>
      <w:r w:rsidRPr="00E228E3">
        <w:rPr>
          <w:rFonts w:ascii="Tahoma" w:eastAsia="Calibri" w:hAnsi="Tahoma" w:cs="Tahoma"/>
          <w:szCs w:val="22"/>
          <w:lang w:val="el-GR" w:eastAsia="en-US"/>
        </w:rPr>
        <w:t>Οι υποψήφιοι συμμετέχοντες</w:t>
      </w:r>
      <w:r w:rsidRPr="00E228E3">
        <w:rPr>
          <w:rFonts w:ascii="Tahoma" w:eastAsia="Calibri" w:hAnsi="Tahoma" w:cs="Tahoma"/>
          <w:b/>
          <w:szCs w:val="22"/>
          <w:lang w:val="el-GR" w:eastAsia="en-US"/>
        </w:rPr>
        <w:t xml:space="preserve"> </w:t>
      </w:r>
      <w:r w:rsidRPr="00E228E3">
        <w:rPr>
          <w:rFonts w:ascii="Tahoma" w:eastAsia="Calibri" w:hAnsi="Tahoma" w:cs="Tahoma"/>
          <w:szCs w:val="22"/>
          <w:lang w:val="el-GR" w:eastAsia="en-US"/>
        </w:rPr>
        <w:t>μπορούν να καταθέσουν την προσφορά τους με την προϋπόθεση ότι οι προσφερόμενες υπηρεσίες από αυτούς πληρούν τις τεχνικές προδιαγραφές όπως επισυνάπτονται στο Παράρτημα Α.</w:t>
      </w:r>
    </w:p>
    <w:p w:rsidR="003D3792" w:rsidRPr="00E228E3" w:rsidRDefault="003D3792" w:rsidP="00E228E3">
      <w:pPr>
        <w:tabs>
          <w:tab w:val="left" w:pos="990"/>
        </w:tabs>
        <w:suppressAutoHyphens w:val="0"/>
        <w:spacing w:after="0" w:line="360" w:lineRule="auto"/>
        <w:ind w:right="60"/>
        <w:rPr>
          <w:rFonts w:ascii="Tahoma" w:eastAsia="Calibri" w:hAnsi="Tahoma" w:cs="Tahoma"/>
          <w:szCs w:val="22"/>
          <w:lang w:val="el-GR" w:eastAsia="en-US"/>
        </w:rPr>
      </w:pPr>
    </w:p>
    <w:p w:rsidR="003D3792" w:rsidRPr="00E228E3" w:rsidRDefault="003D3792" w:rsidP="00E228E3">
      <w:pPr>
        <w:tabs>
          <w:tab w:val="left" w:pos="990"/>
        </w:tabs>
        <w:suppressAutoHyphens w:val="0"/>
        <w:spacing w:after="0" w:line="360" w:lineRule="auto"/>
        <w:ind w:right="60"/>
        <w:rPr>
          <w:rFonts w:ascii="Tahoma" w:eastAsia="Calibri" w:hAnsi="Tahoma" w:cs="Tahoma"/>
          <w:szCs w:val="22"/>
          <w:lang w:val="el-GR" w:eastAsia="en-US"/>
        </w:rPr>
      </w:pPr>
      <w:r w:rsidRPr="00E228E3">
        <w:rPr>
          <w:rFonts w:ascii="Tahoma" w:eastAsia="Calibri" w:hAnsi="Tahoma" w:cs="Tahoma"/>
          <w:szCs w:val="22"/>
          <w:lang w:val="el-GR" w:eastAsia="en-US"/>
        </w:rPr>
        <w:t>Η πληρωμή του Αναδόχου θα γίνει από τις Οικονομικές Υπηρεσίες της Κεντρικής Υπηρεσίας του ΕΦΚΑ στο 100% του τιμήματος μετά την οριστική παραλαβή του Έργου.</w:t>
      </w:r>
    </w:p>
    <w:p w:rsidR="003D3792" w:rsidRPr="00E228E3" w:rsidRDefault="003D3792" w:rsidP="00E228E3">
      <w:pPr>
        <w:suppressAutoHyphens w:val="0"/>
        <w:autoSpaceDE w:val="0"/>
        <w:autoSpaceDN w:val="0"/>
        <w:adjustRightInd w:val="0"/>
        <w:spacing w:after="0" w:line="360" w:lineRule="auto"/>
        <w:rPr>
          <w:rFonts w:ascii="Tahoma" w:eastAsia="Calibri" w:hAnsi="Tahoma" w:cs="Tahoma"/>
          <w:szCs w:val="22"/>
          <w:lang w:val="el-GR" w:eastAsia="en-US"/>
        </w:rPr>
      </w:pPr>
    </w:p>
    <w:p w:rsidR="003D3792" w:rsidRPr="00E228E3" w:rsidRDefault="003D3792" w:rsidP="00E228E3">
      <w:pPr>
        <w:suppressAutoHyphens w:val="0"/>
        <w:autoSpaceDE w:val="0"/>
        <w:autoSpaceDN w:val="0"/>
        <w:adjustRightInd w:val="0"/>
        <w:spacing w:after="0" w:line="360" w:lineRule="auto"/>
        <w:rPr>
          <w:rFonts w:ascii="Tahoma" w:hAnsi="Tahoma" w:cs="Tahoma"/>
          <w:szCs w:val="22"/>
          <w:lang w:val="el-GR" w:eastAsia="el-GR"/>
        </w:rPr>
      </w:pPr>
      <w:r w:rsidRPr="00E228E3">
        <w:rPr>
          <w:rFonts w:ascii="Tahoma" w:eastAsia="Calibri" w:hAnsi="Tahoma" w:cs="Tahoma"/>
          <w:szCs w:val="22"/>
          <w:lang w:val="el-GR" w:eastAsia="en-US"/>
        </w:rPr>
        <w:t xml:space="preserve">Ως κριτήριο κατακύρωσης προτείνεται </w:t>
      </w:r>
      <w:r w:rsidRPr="00E228E3">
        <w:rPr>
          <w:rFonts w:ascii="Tahoma" w:eastAsia="Calibri" w:hAnsi="Tahoma" w:cs="Tahoma"/>
          <w:b/>
          <w:szCs w:val="22"/>
          <w:lang w:val="el-GR" w:eastAsia="en-US"/>
        </w:rPr>
        <w:t>η πλέον συμφέρουσα από οικονομική άποψη προσφορά βάσει της τιμής.</w:t>
      </w:r>
      <w:r w:rsidRPr="00E228E3">
        <w:rPr>
          <w:rFonts w:ascii="Tahoma" w:hAnsi="Tahoma" w:cs="Tahoma"/>
          <w:szCs w:val="22"/>
          <w:lang w:val="el-GR" w:eastAsia="el-GR"/>
        </w:rPr>
        <w:t xml:space="preserve"> </w:t>
      </w:r>
    </w:p>
    <w:p w:rsidR="003D3792" w:rsidRPr="00E228E3" w:rsidRDefault="003D3792" w:rsidP="00E228E3">
      <w:pPr>
        <w:tabs>
          <w:tab w:val="left" w:pos="426"/>
        </w:tabs>
        <w:suppressAutoHyphens w:val="0"/>
        <w:spacing w:after="0" w:line="360" w:lineRule="auto"/>
        <w:contextualSpacing/>
        <w:rPr>
          <w:rFonts w:ascii="Tahoma" w:eastAsia="Arial Unicode MS" w:hAnsi="Tahoma" w:cs="Tahoma"/>
          <w:szCs w:val="22"/>
          <w:lang w:val="el-GR" w:eastAsia="el-GR"/>
        </w:rPr>
      </w:pPr>
    </w:p>
    <w:p w:rsidR="008E34D0" w:rsidRPr="00E228E3" w:rsidRDefault="008E34D0" w:rsidP="00E228E3">
      <w:pPr>
        <w:suppressAutoHyphens w:val="0"/>
        <w:spacing w:after="0"/>
        <w:jc w:val="left"/>
        <w:rPr>
          <w:rFonts w:ascii="Tahoma" w:eastAsia="Arial Unicode MS" w:hAnsi="Tahoma" w:cs="Tahoma"/>
          <w:b/>
          <w:szCs w:val="22"/>
          <w:lang w:val="el-GR" w:eastAsia="en-US"/>
        </w:rPr>
      </w:pPr>
      <w:r w:rsidRPr="00E228E3">
        <w:rPr>
          <w:rFonts w:ascii="Tahoma" w:eastAsia="Arial Unicode MS" w:hAnsi="Tahoma" w:cs="Tahoma"/>
          <w:b/>
          <w:szCs w:val="22"/>
          <w:lang w:val="el-GR" w:eastAsia="en-US"/>
        </w:rPr>
        <w:br w:type="page"/>
      </w:r>
    </w:p>
    <w:p w:rsidR="003D3792" w:rsidRPr="00E228E3" w:rsidRDefault="003D3792" w:rsidP="00E228E3">
      <w:pPr>
        <w:spacing w:after="0" w:line="360" w:lineRule="auto"/>
        <w:jc w:val="center"/>
        <w:rPr>
          <w:rFonts w:ascii="Tahoma" w:hAnsi="Tahoma" w:cs="Tahoma"/>
          <w:b/>
          <w:szCs w:val="22"/>
          <w:lang w:val="el-GR"/>
        </w:rPr>
      </w:pPr>
      <w:r w:rsidRPr="00E228E3">
        <w:rPr>
          <w:rFonts w:ascii="Tahoma" w:hAnsi="Tahoma" w:cs="Tahoma"/>
          <w:b/>
          <w:szCs w:val="22"/>
          <w:lang w:val="el-GR"/>
        </w:rPr>
        <w:lastRenderedPageBreak/>
        <w:t>ΠΑΡΑΡΤΗΜΑ Α – ΤΕΧΝΙΚΕΣ ΠΡΟΔΙΑΓΡΑΦΕΣ</w:t>
      </w:r>
    </w:p>
    <w:p w:rsidR="003D3792" w:rsidRPr="00E228E3" w:rsidRDefault="003D3792" w:rsidP="00E228E3">
      <w:pPr>
        <w:spacing w:after="0" w:line="360" w:lineRule="auto"/>
        <w:jc w:val="center"/>
        <w:rPr>
          <w:rFonts w:ascii="Tahoma" w:hAnsi="Tahoma" w:cs="Tahoma"/>
          <w:b/>
          <w:szCs w:val="22"/>
          <w:lang w:val="el-GR"/>
        </w:rPr>
      </w:pPr>
      <w:r w:rsidRPr="00E228E3">
        <w:rPr>
          <w:rFonts w:ascii="Tahoma" w:hAnsi="Tahoma" w:cs="Tahoma"/>
          <w:b/>
          <w:szCs w:val="22"/>
          <w:lang w:val="el-GR"/>
        </w:rPr>
        <w:t>ΓΙΑ ΤΗΝ ΑΠΕΓΚΑΤΑΣΤΑΣΗ, ΜΕΤΑΦΟΡΑ ΚΑΙ ΕΠΑΝΕΓΚΑΤΑΣΤΑΣΗ ΤΟΥ ΜΗΧΑΝΟΓΡΑΦΙΚΟΥ ΕΞΟΠΛΙΣΜΟΥ ΤΟΥ τ. ΤΣΑΥ</w:t>
      </w:r>
    </w:p>
    <w:p w:rsidR="003D3792" w:rsidRPr="00E228E3" w:rsidRDefault="003D3792" w:rsidP="00E228E3">
      <w:pPr>
        <w:suppressAutoHyphens w:val="0"/>
        <w:spacing w:after="0" w:line="276" w:lineRule="auto"/>
        <w:rPr>
          <w:rFonts w:ascii="Tahoma" w:hAnsi="Tahoma" w:cs="Tahoma"/>
          <w:szCs w:val="22"/>
          <w:lang w:val="el-GR"/>
        </w:rPr>
      </w:pPr>
    </w:p>
    <w:tbl>
      <w:tblPr>
        <w:tblW w:w="10137" w:type="dxa"/>
        <w:jc w:val="center"/>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622"/>
        <w:gridCol w:w="4873"/>
        <w:gridCol w:w="1559"/>
        <w:gridCol w:w="1418"/>
        <w:gridCol w:w="1665"/>
      </w:tblGrid>
      <w:tr w:rsidR="003D3792" w:rsidRPr="00F47223" w:rsidTr="008A49B6">
        <w:trPr>
          <w:cantSplit/>
          <w:tblHeader/>
          <w:jc w:val="center"/>
        </w:trPr>
        <w:tc>
          <w:tcPr>
            <w:tcW w:w="10137"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 ΥΠΟΧΡΕΩΣΕΙΣ ΑΝΑΔΟΧΟΥ</w:t>
            </w:r>
          </w:p>
        </w:tc>
      </w:tr>
      <w:tr w:rsidR="003D3792" w:rsidRPr="00F47223" w:rsidTr="00F47223">
        <w:trPr>
          <w:cantSplit/>
          <w:tblHeader/>
          <w:jc w:val="center"/>
        </w:trPr>
        <w:tc>
          <w:tcPr>
            <w:tcW w:w="622"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α/α</w:t>
            </w:r>
          </w:p>
        </w:tc>
        <w:tc>
          <w:tcPr>
            <w:tcW w:w="4873"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665"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F47223">
        <w:trPr>
          <w:cantSplit/>
          <w:trHeight w:val="2274"/>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Α.1</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στο πλαίσιο του παρόντος έργου θα αναλάβει τη μετεγκατάσταση του Κεντρικού Μηχανογραφικού Εξοπλισμού Πληροφορικής του τ. ΤΣΑΥ (όπως αυτός περιγράφεται στο Παράρτημα Β), σε νέα τοποθεσία, στο επί της οδού </w:t>
            </w:r>
            <w:proofErr w:type="spellStart"/>
            <w:r w:rsidRPr="00F47223">
              <w:rPr>
                <w:rFonts w:ascii="Tahoma" w:hAnsi="Tahoma" w:cs="Tahoma"/>
                <w:sz w:val="20"/>
                <w:szCs w:val="20"/>
                <w:lang w:val="el-GR"/>
              </w:rPr>
              <w:t>Παπαδιαμαντοπούλου</w:t>
            </w:r>
            <w:proofErr w:type="spellEnd"/>
            <w:r w:rsidRPr="00F47223">
              <w:rPr>
                <w:rFonts w:ascii="Tahoma" w:hAnsi="Tahoma" w:cs="Tahoma"/>
                <w:sz w:val="20"/>
                <w:szCs w:val="20"/>
                <w:lang w:val="el-GR"/>
              </w:rPr>
              <w:t xml:space="preserve"> 87 κτίριο της Γενικής Δ/νσης Πληροφορικής &amp; Επικοινωνιών του ΕΦΚΑ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ΕΦΚΑ, 1ος όροφος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988"/>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Α.2</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Η συνολική διάρκεια υλοποίησης του έργου δεν θα υπερβαίνει τις είκοσι (20) ημερολογιακές ημέρες και το ακριβές χρονοδιάγραμμα θα συμφωνηθεί με την Αναθέτουσα Αρχή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988"/>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Α.3</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υποχρεούται να καταθέσει αναλυτικό χρονοδιάγραμμα στο οποίο θα αναφέρονται οι ώρες και ο τρόπος κατά τις οποίες θα παρέχονται οι υπηρεσίες, το πλήθος του εργατικού δυναμικού που θα απασχοληθεί, ο αριθμός και το είδος των οχημάτων που θα χρησιμοποιηθούν για την υλοποίηση του έργου.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988"/>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Α.4</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rPr>
              <w:t>O</w:t>
            </w:r>
            <w:r w:rsidRPr="00F47223">
              <w:rPr>
                <w:rFonts w:ascii="Tahoma" w:hAnsi="Tahoma" w:cs="Tahoma"/>
                <w:sz w:val="20"/>
                <w:szCs w:val="20"/>
                <w:lang w:val="el-GR"/>
              </w:rPr>
              <w:t xml:space="preserve"> Υποψήφιος Ανάδοχος υποχρεούται να προσκομίσει αναλυτική κατάσταση του προσωπικού που θα απασχολήσει κατά τη διάρκεια της παροχής υπηρεσιών.</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988"/>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Α.5</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rPr>
              <w:t>O</w:t>
            </w:r>
            <w:r w:rsidRPr="00F47223">
              <w:rPr>
                <w:rFonts w:ascii="Tahoma" w:hAnsi="Tahoma" w:cs="Tahoma"/>
                <w:sz w:val="20"/>
                <w:szCs w:val="20"/>
                <w:lang w:val="el-GR"/>
              </w:rPr>
              <w:t xml:space="preserve"> Υποψήφιος Ανάδοχος υποχρεούται να διαθέτει κατάλληλα καταρτισμένο προσωπικό για την αποσυναρμολόγηση / συναρμολόγηση του μηχανογραφικού εξοπλισμού.</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988"/>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Α.6</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οφείλει να αποκαταστήσει με δικά του έξοδα τις ζημιές που τυχόν θα προκληθούν σε εξοπλισμό ή/και στους χώρους που θα εργαστεί κατά την απεγκατάσταση, μεταφορά &amp; επανεγκατάσταση του προς μεταφορά εξοπλισμού.</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988"/>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Α.7</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Μετά την ολοκλήρωση και παραλαβή του έργου από την αρμόδια επιτροπή, ο μηχανογραφικός εξοπλισμός που θα έχει μεταφερθεί, θα καλύπτεται από </w:t>
            </w:r>
            <w:r w:rsidRPr="00F47223">
              <w:rPr>
                <w:rFonts w:ascii="Tahoma" w:hAnsi="Tahoma" w:cs="Tahoma"/>
                <w:b/>
                <w:sz w:val="20"/>
                <w:szCs w:val="20"/>
                <w:lang w:val="el-GR"/>
              </w:rPr>
              <w:t>εγγύηση 6 μηνών</w:t>
            </w:r>
            <w:r w:rsidRPr="00F47223">
              <w:rPr>
                <w:rFonts w:ascii="Tahoma" w:hAnsi="Tahoma" w:cs="Tahoma"/>
                <w:sz w:val="20"/>
                <w:szCs w:val="20"/>
                <w:lang w:val="el-GR"/>
              </w:rPr>
              <w:t xml:space="preserve">. Η εγγύηση αυτή θα καλύπτει επιδιόρθωση βλαβών που θα παρουσιαστεί στο </w:t>
            </w:r>
            <w:r w:rsidRPr="00F47223">
              <w:rPr>
                <w:rFonts w:ascii="Tahoma" w:hAnsi="Tahoma" w:cs="Tahoma"/>
                <w:sz w:val="20"/>
                <w:szCs w:val="20"/>
              </w:rPr>
              <w:t>Hardware</w:t>
            </w:r>
            <w:r w:rsidRPr="00F47223">
              <w:rPr>
                <w:rFonts w:ascii="Tahoma" w:hAnsi="Tahoma" w:cs="Tahoma"/>
                <w:sz w:val="20"/>
                <w:szCs w:val="20"/>
                <w:lang w:val="el-GR"/>
              </w:rPr>
              <w:t>/</w:t>
            </w:r>
            <w:r w:rsidRPr="00F47223">
              <w:rPr>
                <w:rFonts w:ascii="Tahoma" w:hAnsi="Tahoma" w:cs="Tahoma"/>
                <w:sz w:val="20"/>
                <w:szCs w:val="20"/>
              </w:rPr>
              <w:t>Software</w:t>
            </w:r>
            <w:r w:rsidRPr="00F47223">
              <w:rPr>
                <w:rFonts w:ascii="Tahoma" w:hAnsi="Tahoma" w:cs="Tahoma"/>
                <w:sz w:val="20"/>
                <w:szCs w:val="20"/>
                <w:lang w:val="el-GR"/>
              </w:rPr>
              <w:t xml:space="preserve">. Στην περίπτωση προβλήματος με το </w:t>
            </w:r>
            <w:r w:rsidRPr="00F47223">
              <w:rPr>
                <w:rFonts w:ascii="Tahoma" w:hAnsi="Tahoma" w:cs="Tahoma"/>
                <w:sz w:val="20"/>
                <w:szCs w:val="20"/>
                <w:lang w:val="en-US"/>
              </w:rPr>
              <w:t>Hardware</w:t>
            </w:r>
            <w:r w:rsidRPr="00F47223">
              <w:rPr>
                <w:rFonts w:ascii="Tahoma" w:hAnsi="Tahoma" w:cs="Tahoma"/>
                <w:sz w:val="20"/>
                <w:szCs w:val="20"/>
                <w:lang w:val="el-GR"/>
              </w:rPr>
              <w:t>,η εγγύηση θα καλύπτει τα ανταλλακτικά, ενώ αν είναι αδύνατη η επισκευή του η εγγύηση θα καλύπτει την αντικατάστασή του. Το αποδεκτό διάστημα για την αποκατάσταση της βλάβης ορίζεται σε τρεις (3) ημέρες, μετρώντας από την ημέρα που θα ενημερωθεί ο Υποψήφιος Ανάδοχος για τη βλάβη. Μετά τις τρεις ημέρες, θα ενεργοποιείται ρήτρα 100 ευρώ για κάθε επιπλέον ημέρα μέχρι την πλήρη αποκατάσταση της βλάβης, η οποία θα εκπίπτει από την εγγυητική επιστολή καλής εκτέλεσης.</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988"/>
          <w:jc w:val="center"/>
        </w:trPr>
        <w:tc>
          <w:tcPr>
            <w:tcW w:w="622"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lastRenderedPageBreak/>
              <w:t>Α.8</w:t>
            </w:r>
          </w:p>
        </w:tc>
        <w:tc>
          <w:tcPr>
            <w:tcW w:w="4873"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rPr>
              <w:t>O</w:t>
            </w:r>
            <w:r w:rsidRPr="00F47223">
              <w:rPr>
                <w:rFonts w:ascii="Tahoma" w:hAnsi="Tahoma" w:cs="Tahoma"/>
                <w:sz w:val="20"/>
                <w:szCs w:val="20"/>
                <w:lang w:val="el-GR"/>
              </w:rPr>
              <w:t xml:space="preserve"> Υποψήφιος Ανάδοχος θα μεριμνήσει για τη λήψη των απαιτούμενων αδειών για την παροχή υπηρεσιών (π.χ. Δήμο, Τροχαία). </w:t>
            </w:r>
          </w:p>
        </w:tc>
        <w:tc>
          <w:tcPr>
            <w:tcW w:w="1559"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sz w:val="20"/>
                <w:szCs w:val="20"/>
              </w:rPr>
            </w:pPr>
          </w:p>
        </w:tc>
        <w:tc>
          <w:tcPr>
            <w:tcW w:w="1665" w:type="dxa"/>
            <w:tcBorders>
              <w:top w:val="single" w:sz="4" w:space="0" w:color="auto"/>
              <w:left w:val="single" w:sz="4" w:space="0" w:color="auto"/>
              <w:bottom w:val="single" w:sz="4" w:space="0" w:color="auto"/>
              <w:right w:val="single" w:sz="4" w:space="0" w:color="auto"/>
            </w:tcBorders>
            <w:vAlign w:val="center"/>
          </w:tcPr>
          <w:p w:rsidR="003D3792" w:rsidRPr="00F4722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tbl>
      <w:tblPr>
        <w:tblW w:w="10028" w:type="dxa"/>
        <w:jc w:val="center"/>
        <w:tblInd w:w="-1114" w:type="dxa"/>
        <w:tblBorders>
          <w:top w:val="single" w:sz="4" w:space="0" w:color="auto"/>
          <w:left w:val="single" w:sz="4" w:space="0" w:color="auto"/>
          <w:bottom w:val="single" w:sz="4" w:space="0" w:color="auto"/>
          <w:right w:val="single" w:sz="4" w:space="0" w:color="auto"/>
        </w:tblBorders>
        <w:tblLayout w:type="fixed"/>
        <w:tblLook w:val="0000"/>
      </w:tblPr>
      <w:tblGrid>
        <w:gridCol w:w="762"/>
        <w:gridCol w:w="4678"/>
        <w:gridCol w:w="1559"/>
        <w:gridCol w:w="1418"/>
        <w:gridCol w:w="1611"/>
      </w:tblGrid>
      <w:tr w:rsidR="003D3792" w:rsidRPr="00F47223"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 xml:space="preserve">Β. ΠΡΟΑΠΑΙΤΟΥΜΕΝΕΣ ΕΝΕΡΓΕΙΕΣ ΑΝΑΔΟΧΟΥ </w:t>
            </w:r>
          </w:p>
        </w:tc>
      </w:tr>
      <w:tr w:rsidR="003D3792" w:rsidRPr="00F4331D"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lang w:val="el-GR"/>
              </w:rPr>
            </w:pPr>
            <w:r w:rsidRPr="00F47223">
              <w:rPr>
                <w:rFonts w:ascii="Tahoma" w:hAnsi="Tahoma" w:cs="Tahoma"/>
                <w:b/>
                <w:sz w:val="20"/>
                <w:szCs w:val="20"/>
                <w:lang w:val="el-GR"/>
              </w:rPr>
              <w:t>Β.1 ΚΤΙΡΙΟ τ. ΤΣΑΥ (ΑΧΑΡΝΩΝ 27 - ΙΣΟΓΕΙΟ &amp; 4ος ΟΡΟΦΟΣ)</w:t>
            </w:r>
          </w:p>
        </w:tc>
      </w:tr>
      <w:tr w:rsidR="003D3792" w:rsidRPr="00F47223" w:rsidTr="00F47223">
        <w:trPr>
          <w:cantSplit/>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α/α</w:t>
            </w:r>
          </w:p>
        </w:tc>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61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F47223">
        <w:trPr>
          <w:cantSplit/>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Β.1.1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υποχρεούται να επισκεφτεί τους χώρους απεγκατάστασης του εξοπλισμού για να καταγράψει αναλυτικά την υφιστάμενη κατάσταση και τις παρεχόμενες υπηρεσίες του Φορέα. Υποχρεούται δε, επί ποινή αποκλεισμού, να προσκομίσει με την προσφορά του το απαραίτητο έγγραφο </w:t>
            </w:r>
            <w:r w:rsidRPr="00F47223">
              <w:rPr>
                <w:rFonts w:ascii="Tahoma" w:hAnsi="Tahoma" w:cs="Tahoma"/>
                <w:i/>
                <w:sz w:val="20"/>
                <w:szCs w:val="20"/>
                <w:lang w:val="el-GR"/>
              </w:rPr>
              <w:t>(βεβαίωση του Φορέα ή έντυπο του Υποψήφιου Αναδόχου υπογεγραμμένο από τον Φορέα)</w:t>
            </w:r>
            <w:r w:rsidRPr="00F47223">
              <w:rPr>
                <w:rFonts w:ascii="Tahoma" w:hAnsi="Tahoma" w:cs="Tahoma"/>
                <w:sz w:val="20"/>
                <w:szCs w:val="20"/>
                <w:lang w:val="el-GR"/>
              </w:rPr>
              <w:t xml:space="preserve"> ότι διενεργήθηκε αυτή η καταγραφή.</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Β.1.2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είναι υπεύθυνος για τη λήψη </w:t>
            </w:r>
            <w:r w:rsidRPr="00F47223">
              <w:rPr>
                <w:rFonts w:ascii="Tahoma" w:hAnsi="Tahoma" w:cs="Tahoma"/>
                <w:sz w:val="20"/>
                <w:szCs w:val="20"/>
              </w:rPr>
              <w:t>Backup</w:t>
            </w:r>
            <w:r w:rsidRPr="00F47223">
              <w:rPr>
                <w:rFonts w:ascii="Tahoma" w:hAnsi="Tahoma" w:cs="Tahoma"/>
                <w:sz w:val="20"/>
                <w:szCs w:val="20"/>
                <w:lang w:val="el-GR"/>
              </w:rPr>
              <w:t xml:space="preserve"> - σε εξοπλισμό δικό του εφόσον δεν υπάρχει εξοπλισμός διαθέσιμος από τον ΕΦΚΑ - σε όλα τα συστήματα σε συνεργασία με την Αναθέτουσα Αρχή.</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2357"/>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rPr>
            </w:pPr>
            <w:r w:rsidRPr="00F47223">
              <w:rPr>
                <w:rFonts w:ascii="Tahoma" w:hAnsi="Tahoma" w:cs="Tahoma"/>
                <w:sz w:val="20"/>
                <w:szCs w:val="20"/>
              </w:rPr>
              <w:t>Β.1.3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έχει την υποχρέωση:</w:t>
            </w:r>
          </w:p>
          <w:p w:rsidR="003D3792" w:rsidRPr="00F47223" w:rsidRDefault="003D3792" w:rsidP="00E228E3">
            <w:pPr>
              <w:numPr>
                <w:ilvl w:val="0"/>
                <w:numId w:val="30"/>
              </w:numPr>
              <w:suppressAutoHyphens w:val="0"/>
              <w:spacing w:after="0" w:line="276" w:lineRule="auto"/>
              <w:rPr>
                <w:rFonts w:ascii="Tahoma" w:hAnsi="Tahoma" w:cs="Tahoma"/>
                <w:sz w:val="20"/>
                <w:szCs w:val="20"/>
                <w:lang w:val="el-GR"/>
              </w:rPr>
            </w:pPr>
            <w:r w:rsidRPr="00F47223">
              <w:rPr>
                <w:rFonts w:ascii="Tahoma" w:hAnsi="Tahoma" w:cs="Tahoma"/>
                <w:sz w:val="20"/>
                <w:szCs w:val="20"/>
                <w:lang w:val="el-GR"/>
              </w:rPr>
              <w:t>να κάνει επιμελή καθαρισμό από τυχόν μπάζα και πρόσθετα υλικά στους χώρους που στεγάζεται ο εξοπλισμός του τ. ΤΣΑΥ,</w:t>
            </w:r>
          </w:p>
          <w:p w:rsidR="003D3792" w:rsidRPr="00F47223" w:rsidRDefault="003D3792" w:rsidP="00E228E3">
            <w:pPr>
              <w:numPr>
                <w:ilvl w:val="0"/>
                <w:numId w:val="30"/>
              </w:numPr>
              <w:suppressAutoHyphens w:val="0"/>
              <w:spacing w:after="0" w:line="276" w:lineRule="auto"/>
              <w:rPr>
                <w:rFonts w:ascii="Tahoma" w:hAnsi="Tahoma" w:cs="Tahoma"/>
                <w:sz w:val="20"/>
                <w:szCs w:val="20"/>
                <w:lang w:val="el-GR"/>
              </w:rPr>
            </w:pPr>
            <w:r w:rsidRPr="00F47223">
              <w:rPr>
                <w:rFonts w:ascii="Tahoma" w:hAnsi="Tahoma" w:cs="Tahoma"/>
                <w:sz w:val="20"/>
                <w:szCs w:val="20"/>
                <w:lang w:val="el-GR"/>
              </w:rPr>
              <w:t>να μην διακόψει για’ οποιονδήποτε λόγο την ομαλή πρόσβαση των υπαλλήλων στους χώρους του τ. ΤΣΑΥ.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331D"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lang w:val="el-GR"/>
              </w:rPr>
            </w:pPr>
            <w:r w:rsidRPr="00F47223">
              <w:rPr>
                <w:rFonts w:ascii="Tahoma" w:hAnsi="Tahoma" w:cs="Tahoma"/>
                <w:b/>
                <w:sz w:val="20"/>
                <w:szCs w:val="20"/>
                <w:lang w:val="el-GR"/>
              </w:rPr>
              <w:t>Β.2 ΚΤΙΡΙΟ ΓΕΝΙΚΗΣ Δ/ΝΣΗΣ ΠΛΗΡΟΦΟΡΙΚΗΣ &amp; ΕΠΙΚΟΙΝΩΝΙΩΝ ΕΦΚΑ (ΠΑΠΑΔΙΑΜΑΝΤΟΠΟΥΛΟΥ 87)</w:t>
            </w:r>
          </w:p>
        </w:tc>
      </w:tr>
      <w:tr w:rsidR="003D3792" w:rsidRPr="00F47223" w:rsidTr="00F47223">
        <w:trPr>
          <w:cantSplit/>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α/α</w:t>
            </w:r>
          </w:p>
        </w:tc>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61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F47223">
        <w:trPr>
          <w:cantSplit/>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Β.2.1</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υποχρεούται να επισκεφτεί τους χώρους του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ΕΦΚΑ για να λάβει γνώση της υπάρχουσας υποδομής. Υποχρεούται δε, επί ποινή αποκλεισμού, να προσκομίσει με την προσφορά του το απαραίτητο έγγραφο (βεβαίωση του Φορέα ή έντυπο του Υποψήφιου Αναδόχου υπογεγραμμένο από τον Φορέα) ότι διενεργήθηκε αυτή η επίσκεψη.</w:t>
            </w:r>
          </w:p>
          <w:p w:rsidR="003D3792" w:rsidRPr="00F47223" w:rsidRDefault="003D3792" w:rsidP="00E228E3">
            <w:pPr>
              <w:spacing w:after="0"/>
              <w:rPr>
                <w:rFonts w:ascii="Tahoma" w:hAnsi="Tahoma"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rHeight w:val="3964"/>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lastRenderedPageBreak/>
              <w:t>Β.2.2</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έχει την υποχρέωση να καταγράψει για το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ΕΦΚΑ τις νέες απαιτήσεις σε:</w:t>
            </w:r>
          </w:p>
          <w:p w:rsidR="003D3792" w:rsidRPr="00F47223" w:rsidRDefault="003D3792" w:rsidP="00E228E3">
            <w:pPr>
              <w:numPr>
                <w:ilvl w:val="0"/>
                <w:numId w:val="31"/>
              </w:numPr>
              <w:suppressAutoHyphens w:val="0"/>
              <w:spacing w:after="0" w:line="276" w:lineRule="auto"/>
              <w:rPr>
                <w:rFonts w:ascii="Tahoma" w:hAnsi="Tahoma" w:cs="Tahoma"/>
                <w:sz w:val="20"/>
                <w:szCs w:val="20"/>
              </w:rPr>
            </w:pPr>
            <w:proofErr w:type="spellStart"/>
            <w:r w:rsidRPr="00F47223">
              <w:rPr>
                <w:rFonts w:ascii="Tahoma" w:hAnsi="Tahoma" w:cs="Tahoma"/>
                <w:sz w:val="20"/>
                <w:szCs w:val="20"/>
              </w:rPr>
              <w:t>παροχές</w:t>
            </w:r>
            <w:proofErr w:type="spellEnd"/>
            <w:r w:rsidRPr="00F47223">
              <w:rPr>
                <w:rFonts w:ascii="Tahoma" w:hAnsi="Tahoma" w:cs="Tahoma"/>
                <w:sz w:val="20"/>
                <w:szCs w:val="20"/>
              </w:rPr>
              <w:t xml:space="preserve"> </w:t>
            </w:r>
            <w:proofErr w:type="spellStart"/>
            <w:r w:rsidRPr="00F47223">
              <w:rPr>
                <w:rFonts w:ascii="Tahoma" w:hAnsi="Tahoma" w:cs="Tahoma"/>
                <w:sz w:val="20"/>
                <w:szCs w:val="20"/>
              </w:rPr>
              <w:t>ρεύματος</w:t>
            </w:r>
            <w:proofErr w:type="spellEnd"/>
          </w:p>
          <w:p w:rsidR="003D3792" w:rsidRPr="00F47223" w:rsidRDefault="003D3792" w:rsidP="00E228E3">
            <w:pPr>
              <w:numPr>
                <w:ilvl w:val="0"/>
                <w:numId w:val="31"/>
              </w:numPr>
              <w:suppressAutoHyphens w:val="0"/>
              <w:spacing w:after="0" w:line="276" w:lineRule="auto"/>
              <w:rPr>
                <w:rFonts w:ascii="Tahoma" w:hAnsi="Tahoma" w:cs="Tahoma"/>
                <w:sz w:val="20"/>
                <w:szCs w:val="20"/>
              </w:rPr>
            </w:pPr>
            <w:proofErr w:type="spellStart"/>
            <w:r w:rsidRPr="00F47223">
              <w:rPr>
                <w:rFonts w:ascii="Tahoma" w:hAnsi="Tahoma" w:cs="Tahoma"/>
                <w:sz w:val="20"/>
                <w:szCs w:val="20"/>
              </w:rPr>
              <w:t>παροχές</w:t>
            </w:r>
            <w:proofErr w:type="spellEnd"/>
            <w:r w:rsidRPr="00F47223">
              <w:rPr>
                <w:rFonts w:ascii="Tahoma" w:hAnsi="Tahoma" w:cs="Tahoma"/>
                <w:sz w:val="20"/>
                <w:szCs w:val="20"/>
              </w:rPr>
              <w:t xml:space="preserve"> </w:t>
            </w:r>
            <w:proofErr w:type="spellStart"/>
            <w:r w:rsidRPr="00F47223">
              <w:rPr>
                <w:rFonts w:ascii="Tahoma" w:hAnsi="Tahoma" w:cs="Tahoma"/>
                <w:sz w:val="20"/>
                <w:szCs w:val="20"/>
              </w:rPr>
              <w:t>δικτύου</w:t>
            </w:r>
            <w:proofErr w:type="spellEnd"/>
          </w:p>
          <w:p w:rsidR="003D3792" w:rsidRPr="00F47223" w:rsidRDefault="003D3792" w:rsidP="00E228E3">
            <w:pPr>
              <w:numPr>
                <w:ilvl w:val="0"/>
                <w:numId w:val="31"/>
              </w:numPr>
              <w:suppressAutoHyphens w:val="0"/>
              <w:spacing w:after="0" w:line="276" w:lineRule="auto"/>
              <w:rPr>
                <w:rFonts w:ascii="Tahoma" w:hAnsi="Tahoma" w:cs="Tahoma"/>
                <w:sz w:val="20"/>
                <w:szCs w:val="20"/>
                <w:lang w:val="el-GR"/>
              </w:rPr>
            </w:pPr>
            <w:r w:rsidRPr="00F47223">
              <w:rPr>
                <w:rFonts w:ascii="Tahoma" w:hAnsi="Tahoma" w:cs="Tahoma"/>
                <w:sz w:val="20"/>
                <w:szCs w:val="20"/>
                <w:lang w:val="el-GR"/>
              </w:rPr>
              <w:t>αναλώσιμα υλικά (π.χ. καλώδια δικτύου, κλπ)</w:t>
            </w:r>
          </w:p>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και ότι άλλο χρειαστεί για την ομαλή λειτουργία του προς μεταφορά εξοπλισμού του τ. ΤΣΑΥ στο χώρο του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του ΕΦΚΑ, καθώς και για τη διασύνδεση αυτού με ενεργό δικτυακό εξοπλισμό (</w:t>
            </w:r>
            <w:r w:rsidRPr="00F47223">
              <w:rPr>
                <w:rFonts w:ascii="Tahoma" w:hAnsi="Tahoma" w:cs="Tahoma"/>
                <w:sz w:val="20"/>
                <w:szCs w:val="20"/>
                <w:lang w:val="en-US"/>
              </w:rPr>
              <w:t>router</w:t>
            </w:r>
            <w:r w:rsidRPr="00F47223">
              <w:rPr>
                <w:rFonts w:ascii="Tahoma" w:hAnsi="Tahoma" w:cs="Tahoma"/>
                <w:sz w:val="20"/>
                <w:szCs w:val="20"/>
                <w:lang w:val="el-GR"/>
              </w:rPr>
              <w:t xml:space="preserve"> – </w:t>
            </w:r>
            <w:r w:rsidRPr="00F47223">
              <w:rPr>
                <w:rFonts w:ascii="Tahoma" w:hAnsi="Tahoma" w:cs="Tahoma"/>
                <w:sz w:val="20"/>
                <w:szCs w:val="20"/>
                <w:lang w:val="en-US"/>
              </w:rPr>
              <w:t>switches</w:t>
            </w:r>
            <w:r w:rsidRPr="00F47223">
              <w:rPr>
                <w:rFonts w:ascii="Tahoma" w:hAnsi="Tahoma" w:cs="Tahoma"/>
                <w:sz w:val="20"/>
                <w:szCs w:val="20"/>
                <w:lang w:val="el-GR"/>
              </w:rPr>
              <w:t xml:space="preserve">). </w:t>
            </w:r>
          </w:p>
          <w:p w:rsidR="003D3792" w:rsidRPr="00F47223" w:rsidRDefault="003D3792" w:rsidP="00E228E3">
            <w:pPr>
              <w:spacing w:after="0"/>
              <w:rPr>
                <w:rFonts w:ascii="Tahoma" w:hAnsi="Tahoma" w:cs="Tahoma"/>
                <w:sz w:val="20"/>
                <w:szCs w:val="20"/>
                <w:lang w:val="el-GR"/>
              </w:rPr>
            </w:pPr>
          </w:p>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υποχρεούται να προσφέρει όλα τα απαραίτητα υλικά που θα απαιτηθούν για την ηλεκτρολογική και δικτυακή εγκατάσταση του εξοπλισμού που θα </w:t>
            </w:r>
            <w:proofErr w:type="spellStart"/>
            <w:r w:rsidRPr="00F47223">
              <w:rPr>
                <w:rFonts w:ascii="Tahoma" w:hAnsi="Tahoma" w:cs="Tahoma"/>
                <w:sz w:val="20"/>
                <w:szCs w:val="20"/>
                <w:lang w:val="el-GR"/>
              </w:rPr>
              <w:t>μετεγκατασταθεί</w:t>
            </w:r>
            <w:proofErr w:type="spellEnd"/>
            <w:r w:rsidRPr="00F47223">
              <w:rPr>
                <w:rFonts w:ascii="Tahoma" w:hAnsi="Tahoma" w:cs="Tahoma"/>
                <w:sz w:val="20"/>
                <w:szCs w:val="20"/>
                <w:lang w:val="el-GR"/>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r>
      <w:tr w:rsidR="003D3792" w:rsidRPr="00F4331D" w:rsidTr="008A49B6">
        <w:trPr>
          <w:cantSplit/>
          <w:trHeight w:val="416"/>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b/>
                <w:sz w:val="20"/>
                <w:szCs w:val="20"/>
                <w:lang w:val="el-GR"/>
              </w:rPr>
            </w:pPr>
            <w:r w:rsidRPr="00F47223">
              <w:rPr>
                <w:rFonts w:ascii="Tahoma" w:hAnsi="Tahoma" w:cs="Tahoma"/>
                <w:b/>
                <w:sz w:val="20"/>
                <w:szCs w:val="20"/>
                <w:lang w:val="el-GR"/>
              </w:rPr>
              <w:t>Β.2 ΚΤΙΡΙΟ ΓΕΝΙΚΗΣ Δ/ΝΣΗΣ ΠΛΗΡΟΦΟΡΙΚΗΣ &amp; ΕΠΙΚΟΙΝΩΝΙΩΝ ΕΦΚΑ (ΠΑΠΑΔΙΑΜΑΝΤΟΠΟΥΛΟΥ 87)</w:t>
            </w:r>
          </w:p>
        </w:tc>
      </w:tr>
      <w:tr w:rsidR="003D3792" w:rsidRPr="00F47223" w:rsidTr="00F47223">
        <w:trPr>
          <w:cantSplit/>
          <w:trHeight w:val="416"/>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α/α</w:t>
            </w:r>
          </w:p>
        </w:tc>
        <w:tc>
          <w:tcPr>
            <w:tcW w:w="4678"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611"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F47223">
        <w:trPr>
          <w:cantSplit/>
          <w:trHeight w:val="1266"/>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Β.2.3</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Η </w:t>
            </w:r>
            <w:proofErr w:type="spellStart"/>
            <w:r w:rsidRPr="00F47223">
              <w:rPr>
                <w:rFonts w:ascii="Tahoma" w:hAnsi="Tahoma" w:cs="Tahoma"/>
                <w:sz w:val="20"/>
                <w:szCs w:val="20"/>
                <w:lang w:val="el-GR"/>
              </w:rPr>
              <w:t>διαστασιολόγηση</w:t>
            </w:r>
            <w:proofErr w:type="spellEnd"/>
            <w:r w:rsidRPr="00F47223">
              <w:rPr>
                <w:rFonts w:ascii="Tahoma" w:hAnsi="Tahoma" w:cs="Tahoma"/>
                <w:sz w:val="20"/>
                <w:szCs w:val="20"/>
                <w:lang w:val="el-GR"/>
              </w:rPr>
              <w:t xml:space="preserve"> παροχής ηλεκτρικής ενέργειας του προς μεταφορά εξοπλισμού θα γίνει με βάση:</w:t>
            </w:r>
          </w:p>
          <w:p w:rsidR="003D3792" w:rsidRPr="00F47223" w:rsidRDefault="003D3792" w:rsidP="00E228E3">
            <w:pPr>
              <w:numPr>
                <w:ilvl w:val="0"/>
                <w:numId w:val="33"/>
              </w:numPr>
              <w:suppressAutoHyphens w:val="0"/>
              <w:spacing w:after="0" w:line="276" w:lineRule="auto"/>
              <w:rPr>
                <w:rFonts w:ascii="Tahoma" w:hAnsi="Tahoma" w:cs="Tahoma"/>
                <w:sz w:val="20"/>
                <w:szCs w:val="20"/>
                <w:lang w:val="el-GR"/>
              </w:rPr>
            </w:pPr>
            <w:r w:rsidRPr="00F47223">
              <w:rPr>
                <w:rFonts w:ascii="Tahoma" w:hAnsi="Tahoma" w:cs="Tahoma"/>
                <w:sz w:val="20"/>
                <w:szCs w:val="20"/>
                <w:lang w:val="el-GR"/>
              </w:rPr>
              <w:t xml:space="preserve">τη μέγιστη κατανάλωση των </w:t>
            </w:r>
            <w:r w:rsidRPr="00F47223">
              <w:rPr>
                <w:rFonts w:ascii="Tahoma" w:hAnsi="Tahoma" w:cs="Tahoma"/>
                <w:sz w:val="20"/>
                <w:szCs w:val="20"/>
              </w:rPr>
              <w:t>racks</w:t>
            </w:r>
            <w:r w:rsidRPr="00F47223">
              <w:rPr>
                <w:rFonts w:ascii="Tahoma" w:hAnsi="Tahoma" w:cs="Tahoma"/>
                <w:sz w:val="20"/>
                <w:szCs w:val="20"/>
                <w:lang w:val="el-GR"/>
              </w:rPr>
              <w:t xml:space="preserve"> και</w:t>
            </w:r>
          </w:p>
          <w:p w:rsidR="003D3792" w:rsidRPr="00F47223" w:rsidRDefault="003D3792" w:rsidP="00E228E3">
            <w:pPr>
              <w:numPr>
                <w:ilvl w:val="0"/>
                <w:numId w:val="33"/>
              </w:numPr>
              <w:suppressAutoHyphens w:val="0"/>
              <w:spacing w:after="0" w:line="276" w:lineRule="auto"/>
              <w:rPr>
                <w:rFonts w:ascii="Tahoma" w:hAnsi="Tahoma" w:cs="Tahoma"/>
                <w:sz w:val="20"/>
                <w:szCs w:val="20"/>
                <w:lang w:val="el-GR"/>
              </w:rPr>
            </w:pPr>
            <w:r w:rsidRPr="00F47223">
              <w:rPr>
                <w:rFonts w:ascii="Tahoma" w:hAnsi="Tahoma" w:cs="Tahoma"/>
                <w:sz w:val="20"/>
                <w:szCs w:val="20"/>
                <w:lang w:val="el-GR"/>
              </w:rPr>
              <w:t>τη συνολική κατανάλωση όλου του εξοπλισμού</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762"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Β.2.4</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έχει την υποχρέωση, σε συνεργασία με την Αναθέτουσα Αρχή, να καταλήξει στον τρόπο επικοινωνίας των υπηρεσιών του τ. ΤΣΑΥ με τα δίκτυα του ΣΥΖΕΥΞΙΣ, </w:t>
            </w:r>
            <w:r w:rsidRPr="00F47223">
              <w:rPr>
                <w:rFonts w:ascii="Tahoma" w:hAnsi="Tahoma" w:cs="Tahoma"/>
                <w:sz w:val="20"/>
                <w:szCs w:val="20"/>
              </w:rPr>
              <w:t>Internet</w:t>
            </w:r>
            <w:r w:rsidRPr="00F47223">
              <w:rPr>
                <w:rFonts w:ascii="Tahoma" w:hAnsi="Tahoma" w:cs="Tahoma"/>
                <w:sz w:val="20"/>
                <w:szCs w:val="20"/>
                <w:lang w:val="el-GR"/>
              </w:rPr>
              <w:t xml:space="preserve">, ΙΚΑΝΕΤ, </w:t>
            </w:r>
            <w:r w:rsidRPr="00F47223">
              <w:rPr>
                <w:rFonts w:ascii="Tahoma" w:hAnsi="Tahoma" w:cs="Tahoma"/>
                <w:sz w:val="20"/>
                <w:szCs w:val="20"/>
                <w:lang w:val="en-US"/>
              </w:rPr>
              <w:t>Primary</w:t>
            </w:r>
            <w:r w:rsidRPr="00F47223">
              <w:rPr>
                <w:rFonts w:ascii="Tahoma" w:hAnsi="Tahoma" w:cs="Tahoma"/>
                <w:sz w:val="20"/>
                <w:szCs w:val="20"/>
                <w:lang w:val="el-GR"/>
              </w:rPr>
              <w:t xml:space="preserve"> </w:t>
            </w:r>
            <w:r w:rsidRPr="00F47223">
              <w:rPr>
                <w:rFonts w:ascii="Tahoma" w:hAnsi="Tahoma" w:cs="Tahoma"/>
                <w:sz w:val="20"/>
                <w:szCs w:val="20"/>
              </w:rPr>
              <w:t>Site</w:t>
            </w:r>
            <w:r w:rsidRPr="00F47223">
              <w:rPr>
                <w:rFonts w:ascii="Tahoma" w:hAnsi="Tahoma" w:cs="Tahoma"/>
                <w:sz w:val="20"/>
                <w:szCs w:val="20"/>
                <w:lang w:val="el-GR"/>
              </w:rPr>
              <w:t xml:space="preserve"> ΕΦΚΑ, κλπ.</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FFFFFF"/>
            <w:vAlign w:val="center"/>
          </w:tcPr>
          <w:p w:rsidR="003D3792" w:rsidRPr="00F4722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tbl>
      <w:tblPr>
        <w:tblW w:w="10028" w:type="dxa"/>
        <w:jc w:val="center"/>
        <w:tblInd w:w="-1114" w:type="dxa"/>
        <w:tblBorders>
          <w:top w:val="single" w:sz="4" w:space="0" w:color="auto"/>
          <w:left w:val="single" w:sz="4" w:space="0" w:color="auto"/>
          <w:bottom w:val="single" w:sz="4" w:space="0" w:color="auto"/>
          <w:right w:val="single" w:sz="4" w:space="0" w:color="auto"/>
        </w:tblBorders>
        <w:tblLayout w:type="fixed"/>
        <w:tblLook w:val="0000"/>
      </w:tblPr>
      <w:tblGrid>
        <w:gridCol w:w="708"/>
        <w:gridCol w:w="4460"/>
        <w:gridCol w:w="1559"/>
        <w:gridCol w:w="1418"/>
        <w:gridCol w:w="1883"/>
      </w:tblGrid>
      <w:tr w:rsidR="003D3792" w:rsidRPr="00F4331D"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lang w:val="el-GR"/>
              </w:rPr>
            </w:pPr>
            <w:r w:rsidRPr="00F47223">
              <w:rPr>
                <w:rFonts w:ascii="Tahoma" w:hAnsi="Tahoma" w:cs="Tahoma"/>
                <w:sz w:val="20"/>
                <w:szCs w:val="20"/>
                <w:lang w:val="el-GR"/>
              </w:rPr>
              <w:br w:type="page"/>
            </w:r>
            <w:r w:rsidRPr="00F47223">
              <w:rPr>
                <w:rFonts w:ascii="Tahoma" w:hAnsi="Tahoma" w:cs="Tahoma"/>
                <w:b/>
                <w:sz w:val="20"/>
                <w:szCs w:val="20"/>
                <w:lang w:val="el-GR"/>
              </w:rPr>
              <w:t>Γ. ΥΠΗΡΕΣΙΕΣ ΑΠΕΓΚΑΤΑΣΤΑΣΗΣ ΚΑΙ ΜΕΤΑΦΟΡΑΣ ΕΞΟΠΛΙΣΜΟΥ</w:t>
            </w:r>
          </w:p>
        </w:tc>
      </w:tr>
      <w:tr w:rsidR="003D3792" w:rsidRPr="00F47223" w:rsidTr="008A49B6">
        <w:trPr>
          <w:cantSplit/>
          <w:tblHeader/>
          <w:jc w:val="center"/>
        </w:trPr>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α/α</w:t>
            </w:r>
          </w:p>
        </w:tc>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883"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8A49B6">
        <w:trPr>
          <w:cantSplit/>
          <w:tblHeader/>
          <w:jc w:val="center"/>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Γ.1</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rPr>
              <w:t>O</w:t>
            </w:r>
            <w:r w:rsidRPr="00F47223">
              <w:rPr>
                <w:rFonts w:ascii="Tahoma" w:hAnsi="Tahoma" w:cs="Tahoma"/>
                <w:sz w:val="20"/>
                <w:szCs w:val="20"/>
                <w:lang w:val="el-GR"/>
              </w:rPr>
              <w:t xml:space="preserve"> Υποψήφιος Ανάδοχος, σε συνεργασία με την Αναθέτουσα Αρχή, υποχρεούται να προβεί στις απαραίτητες ενέργειες και να καλύψει το κόστος των υλικών (π.χ. τοποθέτηση προστατευτικών υλικών) για την προστασία των χώρων κατά τη διάρκεια της μετακόμισης, και να βεβαιώσει ότι θα αφαιρέσει όλα τα τυχόν προστατευτικά υλικά μετά τη μετακόμιση.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8A49B6">
        <w:trPr>
          <w:cantSplit/>
          <w:tblHeader/>
          <w:jc w:val="center"/>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Γ.2</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Το κόστος των υλικών συσκευασίας (κιβώτια, ταινίες, φούσκα συσκευασίας, κλπ) για την ασφαλή μεταφορά του εξοπλισμού, το προσωπικό που θα απασχοληθεί και τα οχήματα που θα χρησιμοποιηθούν για τη μεταφορά, επιβαρύνουν αποκλειστικά τον Υποψήφιο Ανάδοχο.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8A49B6">
        <w:trPr>
          <w:cantSplit/>
          <w:tblHeader/>
          <w:jc w:val="center"/>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Γ.3</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υποχρεούται να συσκευάσει κατάλληλα όλο τον εξοπλισμό προς μετεγκατάσταση. Ιδιαίτερα, για τον εξοπλισμό που απαιτεί ειδική συσκευασία, όπως και για αυτόν που θα του υποδείξει η Αναθέτουσα Αρχή, να τους συσκευάσει με το ενδεδειγμένο προστατευτικό υλικό.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8A49B6">
        <w:trPr>
          <w:cantSplit/>
          <w:tblHeader/>
          <w:jc w:val="center"/>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lastRenderedPageBreak/>
              <w:t>Γ.4</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θα αποκαταστήσει κάθε πιθανή ζημιά που θα προκαλέσει στο χώρο που στεγάζεται ο εξοπλισμός του τ. ΤΣΑΥ κατά την απεγκατάσταση του.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8A49B6">
        <w:trPr>
          <w:cantSplit/>
          <w:tblHeader/>
          <w:jc w:val="center"/>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Γ.5</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rPr>
              <w:t>O</w:t>
            </w:r>
            <w:r w:rsidRPr="00F47223">
              <w:rPr>
                <w:rFonts w:ascii="Tahoma" w:hAnsi="Tahoma" w:cs="Tahoma"/>
                <w:sz w:val="20"/>
                <w:szCs w:val="20"/>
                <w:lang w:val="el-GR"/>
              </w:rPr>
              <w:t xml:space="preserve"> Υποψήφιος Ανάδοχος οφείλει να λάβει όλα τα κατάλληλα μέτρα για τη σήμανση, την ασφαλή απεγκατάσταση και μεταφορά όλου του εξοπλισμού, ο οποίος περιέχεται στον Πίνακα Μηχανογραφικού Εξοπλισμού προς μεταφορά, Παράρτημα 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tbl>
      <w:tblPr>
        <w:tblW w:w="10028" w:type="dxa"/>
        <w:jc w:val="center"/>
        <w:tblInd w:w="-1114" w:type="dxa"/>
        <w:tblBorders>
          <w:top w:val="single" w:sz="4" w:space="0" w:color="auto"/>
          <w:left w:val="single" w:sz="4" w:space="0" w:color="auto"/>
          <w:bottom w:val="single" w:sz="4" w:space="0" w:color="auto"/>
          <w:right w:val="single" w:sz="4" w:space="0" w:color="auto"/>
        </w:tblBorders>
        <w:tblLayout w:type="fixed"/>
        <w:tblLook w:val="0000"/>
      </w:tblPr>
      <w:tblGrid>
        <w:gridCol w:w="621"/>
        <w:gridCol w:w="4819"/>
        <w:gridCol w:w="1559"/>
        <w:gridCol w:w="1418"/>
        <w:gridCol w:w="1611"/>
      </w:tblGrid>
      <w:tr w:rsidR="003D3792" w:rsidRPr="00F47223"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Δ. ΥΠΗΡΕΣΙΕΣ ΕΠΑΝΕΓΚΑΤΑΣΤΑΣΗΣ ΕΞΟΠΛΙΣΜΟΥ</w:t>
            </w: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α/α</w:t>
            </w:r>
          </w:p>
        </w:tc>
        <w:tc>
          <w:tcPr>
            <w:tcW w:w="481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61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rPr>
              <w:t>O</w:t>
            </w:r>
            <w:r w:rsidRPr="00F47223">
              <w:rPr>
                <w:rFonts w:ascii="Tahoma" w:hAnsi="Tahoma" w:cs="Tahoma"/>
                <w:sz w:val="20"/>
                <w:szCs w:val="20"/>
                <w:lang w:val="el-GR"/>
              </w:rPr>
              <w:t xml:space="preserve"> Υποψήφιος Ανάδοχος οφείλει να λάβει όλα τα κατάλληλα μέτρα για την ασφαλή επανεγκατάσταση του εξοπλισμού, και την παραμετροποίηση του </w:t>
            </w:r>
            <w:r w:rsidRPr="00F47223">
              <w:rPr>
                <w:rFonts w:ascii="Tahoma" w:hAnsi="Tahoma" w:cs="Tahoma"/>
                <w:sz w:val="20"/>
                <w:szCs w:val="20"/>
                <w:lang w:val="en-US"/>
              </w:rPr>
              <w:t>H</w:t>
            </w:r>
            <w:r w:rsidRPr="00F47223">
              <w:rPr>
                <w:rFonts w:ascii="Tahoma" w:hAnsi="Tahoma" w:cs="Tahoma"/>
                <w:sz w:val="20"/>
                <w:szCs w:val="20"/>
                <w:lang w:val="el-GR"/>
              </w:rPr>
              <w:t>/</w:t>
            </w:r>
            <w:r w:rsidRPr="00F47223">
              <w:rPr>
                <w:rFonts w:ascii="Tahoma" w:hAnsi="Tahoma" w:cs="Tahoma"/>
                <w:sz w:val="20"/>
                <w:szCs w:val="20"/>
                <w:lang w:val="en-US"/>
              </w:rPr>
              <w:t>W</w:t>
            </w:r>
            <w:r w:rsidRPr="00F47223">
              <w:rPr>
                <w:rFonts w:ascii="Tahoma" w:hAnsi="Tahoma" w:cs="Tahoma"/>
                <w:sz w:val="20"/>
                <w:szCs w:val="20"/>
                <w:lang w:val="el-GR"/>
              </w:rPr>
              <w:t xml:space="preserve"> και </w:t>
            </w:r>
            <w:r w:rsidRPr="00F47223">
              <w:rPr>
                <w:rFonts w:ascii="Tahoma" w:hAnsi="Tahoma" w:cs="Tahoma"/>
                <w:sz w:val="20"/>
                <w:szCs w:val="20"/>
                <w:lang w:val="en-US"/>
              </w:rPr>
              <w:t>S</w:t>
            </w:r>
            <w:r w:rsidRPr="00F47223">
              <w:rPr>
                <w:rFonts w:ascii="Tahoma" w:hAnsi="Tahoma" w:cs="Tahoma"/>
                <w:sz w:val="20"/>
                <w:szCs w:val="20"/>
                <w:lang w:val="el-GR"/>
              </w:rPr>
              <w:t>/</w:t>
            </w:r>
            <w:r w:rsidRPr="00F47223">
              <w:rPr>
                <w:rFonts w:ascii="Tahoma" w:hAnsi="Tahoma" w:cs="Tahoma"/>
                <w:sz w:val="20"/>
                <w:szCs w:val="20"/>
                <w:lang w:val="en-US"/>
              </w:rPr>
              <w:t>W</w:t>
            </w:r>
            <w:r w:rsidRPr="00F47223">
              <w:rPr>
                <w:rFonts w:ascii="Tahoma" w:hAnsi="Tahoma" w:cs="Tahoma"/>
                <w:sz w:val="20"/>
                <w:szCs w:val="20"/>
                <w:lang w:val="el-GR"/>
              </w:rPr>
              <w:t xml:space="preserve"> όπου απαιτηθεί, ο οποίος περιέχεται στον Πίνακα Μηχανογραφικού Εξοπλισμού προς μεταφορά του Παραρτήματος 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έχει την υποχρέωση να παράσχει στην Αναθέτουσα Αρχή τα κατάλληλα υλικά (π.χ. καλώδια και άλλα αναλώσιμα υλικά) που θα απαιτηθούν για την ομαλή λειτουργία του εξοπλισμού και των υπηρεσιών του τ. ΤΣΑΥ στο χώρο του ΕΦΚΑ, καθώς και για τη διασύνδεση του εξοπλισμού του τ. ΤΣΑΥ με την υφιστάμενη υποδομή του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του ΕΦΚΑ.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υποχρεούται να τοποθετήσει όλο τον εξοπλισμό που μεταφέρθηκε στους νέους χώρους, σύμφωνα με την καθοδήγηση και τις υποδείξεις της Αναθέτουσας Αρχής.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έχει την υποχρέωση να εγκαταστήσει τον εξοπλισμό που μεταφέρθηκε από τους χώρους του τ. ΤΣΑΥ στο νέο χώρο του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ΕΦΚΑ χωρίς να διακοπεί:</w:t>
            </w:r>
          </w:p>
          <w:p w:rsidR="003D3792" w:rsidRPr="00F47223" w:rsidRDefault="003D3792" w:rsidP="00E228E3">
            <w:pPr>
              <w:numPr>
                <w:ilvl w:val="0"/>
                <w:numId w:val="32"/>
              </w:numPr>
              <w:suppressAutoHyphens w:val="0"/>
              <w:spacing w:after="0" w:line="276" w:lineRule="auto"/>
              <w:rPr>
                <w:rFonts w:ascii="Tahoma" w:hAnsi="Tahoma" w:cs="Tahoma"/>
                <w:sz w:val="20"/>
                <w:szCs w:val="20"/>
                <w:lang w:val="el-GR"/>
              </w:rPr>
            </w:pPr>
            <w:r w:rsidRPr="00F47223">
              <w:rPr>
                <w:rFonts w:ascii="Tahoma" w:hAnsi="Tahoma" w:cs="Tahoma"/>
                <w:sz w:val="20"/>
                <w:szCs w:val="20"/>
                <w:lang w:val="el-GR"/>
              </w:rPr>
              <w:t xml:space="preserve">οποιαδήποτε παρεχόμενη υπηρεσία από το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ΕΦΚΑ, </w:t>
            </w:r>
          </w:p>
          <w:p w:rsidR="003D3792" w:rsidRPr="00F47223" w:rsidRDefault="003D3792" w:rsidP="00E228E3">
            <w:pPr>
              <w:numPr>
                <w:ilvl w:val="0"/>
                <w:numId w:val="32"/>
              </w:numPr>
              <w:suppressAutoHyphens w:val="0"/>
              <w:spacing w:after="0" w:line="276" w:lineRule="auto"/>
              <w:rPr>
                <w:rFonts w:ascii="Tahoma" w:hAnsi="Tahoma" w:cs="Tahoma"/>
                <w:sz w:val="20"/>
                <w:szCs w:val="20"/>
                <w:lang w:val="el-GR"/>
              </w:rPr>
            </w:pPr>
            <w:r w:rsidRPr="00F47223">
              <w:rPr>
                <w:rFonts w:ascii="Tahoma" w:hAnsi="Tahoma" w:cs="Tahoma"/>
                <w:sz w:val="20"/>
                <w:szCs w:val="20"/>
                <w:lang w:val="el-GR"/>
              </w:rPr>
              <w:t xml:space="preserve">ούτε η ομαλή πρόσβαση των υπαλλήλων του ΕΦΚΑ στους χώρους του. </w:t>
            </w:r>
          </w:p>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Επίσης, υποχρεούται να πραγματοποιήσει επιμελή καθαρισμό του χώρου μετά από την επανεγκατάσταση του εξοπλισμού, από τυχόν μπάζα και πρόσθετα υλικά που θα δημιουργηθούν στο χώρο.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Δ.5</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Η τοποθέτηση και εγκατάσταση των ικριωμάτων (</w:t>
            </w:r>
            <w:r w:rsidRPr="00F47223">
              <w:rPr>
                <w:rFonts w:ascii="Tahoma" w:hAnsi="Tahoma" w:cs="Tahoma"/>
                <w:sz w:val="20"/>
                <w:szCs w:val="20"/>
              </w:rPr>
              <w:t>rack</w:t>
            </w:r>
            <w:r w:rsidRPr="00F47223">
              <w:rPr>
                <w:rFonts w:ascii="Tahoma" w:hAnsi="Tahoma" w:cs="Tahoma"/>
                <w:sz w:val="20"/>
                <w:szCs w:val="20"/>
                <w:lang w:val="en-US"/>
              </w:rPr>
              <w:t>s</w:t>
            </w:r>
            <w:r w:rsidRPr="00F47223">
              <w:rPr>
                <w:rFonts w:ascii="Tahoma" w:hAnsi="Tahoma" w:cs="Tahoma"/>
                <w:sz w:val="20"/>
                <w:szCs w:val="20"/>
                <w:lang w:val="el-GR"/>
              </w:rPr>
              <w:t xml:space="preserve">) από τον Υποψήφιο Ανάδοχο δεν θα πρέπει να εμποδίζει τη λειτουργία του υπόλοιπου εξοπλισμού που είναι ήδη εγκατεστημένος στο </w:t>
            </w:r>
            <w:r w:rsidRPr="00F47223">
              <w:rPr>
                <w:rFonts w:ascii="Tahoma" w:hAnsi="Tahoma" w:cs="Tahoma"/>
                <w:sz w:val="20"/>
                <w:szCs w:val="20"/>
                <w:lang w:val="en-US"/>
              </w:rPr>
              <w:t>C</w:t>
            </w:r>
            <w:r w:rsidRPr="00F47223">
              <w:rPr>
                <w:rFonts w:ascii="Tahoma" w:hAnsi="Tahoma" w:cs="Tahoma"/>
                <w:sz w:val="20"/>
                <w:szCs w:val="20"/>
                <w:lang w:val="el-GR"/>
              </w:rPr>
              <w:t>/</w:t>
            </w:r>
            <w:r w:rsidRPr="00F47223">
              <w:rPr>
                <w:rFonts w:ascii="Tahoma" w:hAnsi="Tahoma" w:cs="Tahoma"/>
                <w:sz w:val="20"/>
                <w:szCs w:val="20"/>
                <w:lang w:val="en-US"/>
              </w:rPr>
              <w:t>R</w:t>
            </w:r>
            <w:r w:rsidRPr="00F47223">
              <w:rPr>
                <w:rFonts w:ascii="Tahoma" w:hAnsi="Tahoma" w:cs="Tahoma"/>
                <w:sz w:val="20"/>
                <w:szCs w:val="20"/>
                <w:lang w:val="el-GR"/>
              </w:rPr>
              <w:t xml:space="preserve"> ΕΦΚΑ (των κεντρικών πληροφοριακών συστημάτων και του υποστηρικτικού εξοπλισμού, όπως οι κλιματιστικές μονάδες).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Δ.6</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έχει την υποχρέωση να διατηρήσει τις υπάρχουσες διασυνδέσεις, στο υφιστάμενο επίπεδο λειτουργικότητας και με τις ίδιες ακριβώς διαδικασίες που πραγματοποιούνται μέχρι και σήμερα, όλων των πληροφοριακών συστημάτων του τ. ΤΣΑΥ με τρίτους φορείς, σε συνεργασία με την Αναθέτουσα Αρχή.</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lastRenderedPageBreak/>
              <w:t>Δ.7</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Ο Υποψήφιος Ανάδοχος έχει την υποχρέωση να </w:t>
            </w:r>
            <w:proofErr w:type="spellStart"/>
            <w:r w:rsidRPr="00F47223">
              <w:rPr>
                <w:rFonts w:ascii="Tahoma" w:hAnsi="Tahoma" w:cs="Tahoma"/>
                <w:sz w:val="20"/>
                <w:szCs w:val="20"/>
                <w:lang w:val="el-GR"/>
              </w:rPr>
              <w:t>παραμετροποιήσει</w:t>
            </w:r>
            <w:proofErr w:type="spellEnd"/>
            <w:r w:rsidRPr="00F47223">
              <w:rPr>
                <w:rFonts w:ascii="Tahoma" w:hAnsi="Tahoma" w:cs="Tahoma"/>
                <w:sz w:val="20"/>
                <w:szCs w:val="20"/>
                <w:lang w:val="el-GR"/>
              </w:rPr>
              <w:t xml:space="preserve"> τον τερματικό εξοπλισμό των χρηστών του τ. ΤΣΑΥ, όσων συνδέονταν με τα κεντρικά πληροφοριακά συστήματά του, ώστε να μπορούν να συνεχίσουν να δουλεύουν κανονικά και απρόσκοπτα, όπως και όλες οι εφαρμογές του τ. ΤΣΑΥ (Διασύνδεση με </w:t>
            </w:r>
            <w:r w:rsidRPr="00F47223">
              <w:rPr>
                <w:rFonts w:ascii="Tahoma" w:hAnsi="Tahoma" w:cs="Tahoma"/>
                <w:sz w:val="20"/>
                <w:szCs w:val="20"/>
                <w:lang w:val="en-US"/>
              </w:rPr>
              <w:t>DB</w:t>
            </w:r>
            <w:r w:rsidRPr="00F47223">
              <w:rPr>
                <w:rFonts w:ascii="Tahoma" w:hAnsi="Tahoma" w:cs="Tahoma"/>
                <w:sz w:val="20"/>
                <w:szCs w:val="20"/>
                <w:lang w:val="el-GR"/>
              </w:rPr>
              <w:t xml:space="preserve"> </w:t>
            </w:r>
            <w:r w:rsidRPr="00F47223">
              <w:rPr>
                <w:rFonts w:ascii="Tahoma" w:hAnsi="Tahoma" w:cs="Tahoma"/>
                <w:sz w:val="20"/>
                <w:szCs w:val="20"/>
                <w:lang w:val="en-US"/>
              </w:rPr>
              <w:t>SERVER</w:t>
            </w:r>
            <w:r w:rsidRPr="00F47223">
              <w:rPr>
                <w:rFonts w:ascii="Tahoma" w:hAnsi="Tahoma" w:cs="Tahoma"/>
                <w:sz w:val="20"/>
                <w:szCs w:val="20"/>
                <w:lang w:val="el-GR"/>
              </w:rPr>
              <w:t xml:space="preserve">, </w:t>
            </w:r>
            <w:r w:rsidRPr="00F47223">
              <w:rPr>
                <w:rFonts w:ascii="Tahoma" w:hAnsi="Tahoma" w:cs="Tahoma"/>
                <w:sz w:val="20"/>
                <w:szCs w:val="20"/>
                <w:lang w:val="en-US"/>
              </w:rPr>
              <w:t>File</w:t>
            </w:r>
            <w:r w:rsidRPr="00F47223">
              <w:rPr>
                <w:rFonts w:ascii="Tahoma" w:hAnsi="Tahoma" w:cs="Tahoma"/>
                <w:sz w:val="20"/>
                <w:szCs w:val="20"/>
                <w:lang w:val="el-GR"/>
              </w:rPr>
              <w:t xml:space="preserve"> </w:t>
            </w:r>
            <w:r w:rsidRPr="00F47223">
              <w:rPr>
                <w:rFonts w:ascii="Tahoma" w:hAnsi="Tahoma" w:cs="Tahoma"/>
                <w:sz w:val="20"/>
                <w:szCs w:val="20"/>
                <w:lang w:val="en-US"/>
              </w:rPr>
              <w:t>Server</w:t>
            </w:r>
            <w:r w:rsidRPr="00F47223">
              <w:rPr>
                <w:rFonts w:ascii="Tahoma" w:hAnsi="Tahoma" w:cs="Tahoma"/>
                <w:sz w:val="20"/>
                <w:szCs w:val="20"/>
                <w:lang w:val="el-GR"/>
              </w:rPr>
              <w:t xml:space="preserve">, Ταμείο, </w:t>
            </w:r>
            <w:proofErr w:type="spellStart"/>
            <w:r w:rsidRPr="00F47223">
              <w:rPr>
                <w:rFonts w:ascii="Tahoma" w:hAnsi="Tahoma" w:cs="Tahoma"/>
                <w:sz w:val="20"/>
                <w:szCs w:val="20"/>
                <w:lang w:val="el-GR"/>
              </w:rPr>
              <w:t>κ.λ.π</w:t>
            </w:r>
            <w:proofErr w:type="spellEnd"/>
            <w:r w:rsidRPr="00F47223">
              <w:rPr>
                <w:rFonts w:ascii="Tahoma" w:hAnsi="Tahoma" w:cs="Tahoma"/>
                <w:sz w:val="20"/>
                <w:szCs w:val="20"/>
                <w:lang w:val="el-GR"/>
              </w:rPr>
              <w:t xml:space="preserve">). Οι χρήστες λειτουργούν σε κτίρια τα οποία βρίσκονται στις περιοχές Αθήνα, Πειραιά, Ηράκλειο, Αλεξανδρούπολη, </w:t>
            </w:r>
            <w:proofErr w:type="spellStart"/>
            <w:r w:rsidRPr="00F47223">
              <w:rPr>
                <w:rFonts w:ascii="Tahoma" w:hAnsi="Tahoma" w:cs="Tahoma"/>
                <w:sz w:val="20"/>
                <w:szCs w:val="20"/>
                <w:lang w:val="el-GR"/>
              </w:rPr>
              <w:t>Θεσ</w:t>
            </w:r>
            <w:proofErr w:type="spellEnd"/>
            <w:r w:rsidRPr="00F47223">
              <w:rPr>
                <w:rFonts w:ascii="Tahoma" w:hAnsi="Tahoma" w:cs="Tahoma"/>
                <w:sz w:val="20"/>
                <w:szCs w:val="20"/>
                <w:lang w:val="el-GR"/>
              </w:rPr>
              <w:t xml:space="preserve">/κη, Καρδίτσα, Κοζάνη, Λάρισα, Μυτιλήνη, Βόλο, Σέρρες, Λαμία, Τρίπολη, Ρόδο, Ιωάννινα, Πάτρα, Καλαμάτα.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Δ. ΥΠΗΡΕΣΙΕΣ ΕΠΑΝΕΓΚΑΤΑΣΤΑΣΗΣ ΕΞΟΠΛΙΣΜΟΥ</w:t>
            </w: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b/>
                <w:sz w:val="20"/>
                <w:szCs w:val="20"/>
              </w:rPr>
              <w:t>α/α</w:t>
            </w:r>
          </w:p>
        </w:tc>
        <w:tc>
          <w:tcPr>
            <w:tcW w:w="4819"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b/>
                <w:sz w:val="20"/>
                <w:szCs w:val="20"/>
              </w:rPr>
              <w:t>ΥΠΟΧΡΕΩΣΗ</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611" w:type="dxa"/>
            <w:tcBorders>
              <w:top w:val="single" w:sz="4" w:space="0" w:color="auto"/>
              <w:left w:val="single" w:sz="4" w:space="0" w:color="auto"/>
              <w:bottom w:val="single" w:sz="4" w:space="0" w:color="auto"/>
              <w:right w:val="single" w:sz="4" w:space="0" w:color="auto"/>
            </w:tcBorders>
            <w:shd w:val="clear" w:color="auto" w:fill="BFBFBF"/>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Δ.8</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έχει την υποχρέωση να υλοποιήσει τις οποιεσδήποτε τροποποιήσεις στον εξοπλισμό του τ. ΤΣΑΥ που θα μεταφερθεί, οι οποίες κρίνονται απαραίτητες για τη διασύνδεσή του με την υποδομή του ΕΦΚΑ.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Δ.9</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έχει την υποχρέωση να υλοποιήσει τη δικτυακή διασύνδεση (</w:t>
            </w:r>
            <w:r w:rsidRPr="00F47223">
              <w:rPr>
                <w:rFonts w:ascii="Tahoma" w:hAnsi="Tahoma" w:cs="Tahoma"/>
                <w:sz w:val="20"/>
                <w:szCs w:val="20"/>
                <w:lang w:val="en-US"/>
              </w:rPr>
              <w:t>LAN</w:t>
            </w:r>
            <w:r w:rsidRPr="00F47223">
              <w:rPr>
                <w:rFonts w:ascii="Tahoma" w:hAnsi="Tahoma" w:cs="Tahoma"/>
                <w:sz w:val="20"/>
                <w:szCs w:val="20"/>
                <w:lang w:val="el-GR"/>
              </w:rPr>
              <w:t xml:space="preserve">) της υποδομής του τ. ΤΣΑΥ με την υφιστάμενη υποδομή του ΕΦΚΑ, σε συνεργασία με τον ανάδοχο </w:t>
            </w:r>
            <w:r w:rsidRPr="00F47223">
              <w:rPr>
                <w:rFonts w:ascii="Tahoma" w:hAnsi="Tahoma" w:cs="Tahoma"/>
                <w:sz w:val="20"/>
                <w:szCs w:val="20"/>
              </w:rPr>
              <w:t>IKANET</w:t>
            </w:r>
            <w:r w:rsidRPr="00F47223">
              <w:rPr>
                <w:rFonts w:ascii="Tahoma" w:hAnsi="Tahoma" w:cs="Tahoma"/>
                <w:sz w:val="20"/>
                <w:szCs w:val="20"/>
                <w:lang w:val="el-G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tbl>
      <w:tblPr>
        <w:tblW w:w="10028" w:type="dxa"/>
        <w:jc w:val="center"/>
        <w:tblInd w:w="-1114" w:type="dxa"/>
        <w:tblBorders>
          <w:top w:val="single" w:sz="4" w:space="0" w:color="auto"/>
          <w:left w:val="single" w:sz="4" w:space="0" w:color="auto"/>
          <w:bottom w:val="single" w:sz="4" w:space="0" w:color="auto"/>
          <w:right w:val="single" w:sz="4" w:space="0" w:color="auto"/>
        </w:tblBorders>
        <w:tblLayout w:type="fixed"/>
        <w:tblLook w:val="0000"/>
      </w:tblPr>
      <w:tblGrid>
        <w:gridCol w:w="621"/>
        <w:gridCol w:w="4819"/>
        <w:gridCol w:w="1559"/>
        <w:gridCol w:w="1417"/>
        <w:gridCol w:w="1612"/>
      </w:tblGrid>
      <w:tr w:rsidR="003D3792" w:rsidRPr="00F4331D" w:rsidTr="008A49B6">
        <w:trPr>
          <w:cantSplit/>
          <w:tblHeader/>
          <w:jc w:val="center"/>
        </w:trPr>
        <w:tc>
          <w:tcPr>
            <w:tcW w:w="100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lang w:val="el-GR"/>
              </w:rPr>
            </w:pPr>
            <w:r w:rsidRPr="00F47223">
              <w:rPr>
                <w:rFonts w:ascii="Tahoma" w:hAnsi="Tahoma" w:cs="Tahoma"/>
                <w:b/>
                <w:sz w:val="20"/>
                <w:szCs w:val="20"/>
                <w:lang w:val="el-GR"/>
              </w:rPr>
              <w:t>Ε. ΕΛΕΓΧΟΣ ΚΑΛΗΣ ΛΕΙΤΟΥΡΓΙΑΣ ΤΟΥ ΕΞΟΠΛΙΣΜΟΥ ΠΟΥ ΕΧΕΙ ΜΕΤΕΓΚΑΤΑΣΤΑΘΕΙ</w:t>
            </w: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α/α</w:t>
            </w:r>
          </w:p>
        </w:tc>
        <w:tc>
          <w:tcPr>
            <w:tcW w:w="481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ΧΑΡΑΚΤΗΡΙΣΤΙΚΟ</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ΥΠΟΧΡΕΩΣΗ</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ΑΠΑΝΤΗΣΗ</w:t>
            </w:r>
          </w:p>
        </w:tc>
        <w:tc>
          <w:tcPr>
            <w:tcW w:w="1612" w:type="dxa"/>
            <w:tcBorders>
              <w:top w:val="single" w:sz="4" w:space="0" w:color="auto"/>
              <w:left w:val="single" w:sz="4" w:space="0" w:color="auto"/>
              <w:bottom w:val="single" w:sz="4" w:space="0" w:color="auto"/>
              <w:right w:val="single" w:sz="4" w:space="0" w:color="auto"/>
            </w:tcBorders>
            <w:shd w:val="clear" w:color="auto" w:fill="D9D9D9"/>
            <w:vAlign w:val="center"/>
          </w:tcPr>
          <w:p w:rsidR="003D3792" w:rsidRPr="00F47223" w:rsidRDefault="003D3792" w:rsidP="00E228E3">
            <w:pPr>
              <w:spacing w:after="0"/>
              <w:rPr>
                <w:rFonts w:ascii="Tahoma" w:hAnsi="Tahoma" w:cs="Tahoma"/>
                <w:b/>
                <w:sz w:val="20"/>
                <w:szCs w:val="20"/>
              </w:rPr>
            </w:pPr>
            <w:r w:rsidRPr="00F47223">
              <w:rPr>
                <w:rFonts w:ascii="Tahoma" w:hAnsi="Tahoma" w:cs="Tahoma"/>
                <w:b/>
                <w:sz w:val="20"/>
                <w:szCs w:val="20"/>
              </w:rPr>
              <w:t>ΠΑΡΑΠΟΜΠΗ</w:t>
            </w: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Ε.1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Ο Υποψήφιος Ανάδοχος θα πρέπει να θέσει σε παραγωγική λειτουργία το σύνολο του εξοπλισμού που αφορά στις λειτουργίες του τ. ΤΣΑΥ ώστε να βεβαιώσει την ορθή λειτουργία του μέσω κατάλληλων δοκιμών και αν χρειάζεται να προβεί στις αναγκαίες ρυθμίσεις για τη βέλτιστη διαμόρφωση των παραμέτρων λειτουργίας της εγκατεστημένης υποδομής.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Ε.2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 xml:space="preserve">Η παραλαβή θα λάβει χώρα μετά το πέρας επιτυχούς δοκιμαστικής παραγωγικής λειτουργίας, η οποία προκειμένου να θεωρηθεί επιτυχής απαιτείται να συμπληρωθούν τουλάχιστον </w:t>
            </w:r>
            <w:r w:rsidRPr="00F47223">
              <w:rPr>
                <w:rFonts w:ascii="Tahoma" w:hAnsi="Tahoma" w:cs="Tahoma"/>
                <w:b/>
                <w:sz w:val="20"/>
                <w:szCs w:val="20"/>
                <w:lang w:val="el-GR"/>
              </w:rPr>
              <w:t>πέντε (5) εργάσιμες ημέρες συνεχούς και απρόσκοπτης λειτουργίας</w:t>
            </w:r>
            <w:r w:rsidRPr="00F47223">
              <w:rPr>
                <w:rFonts w:ascii="Tahoma" w:hAnsi="Tahoma" w:cs="Tahoma"/>
                <w:sz w:val="20"/>
                <w:szCs w:val="20"/>
                <w:lang w:val="el-G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r w:rsidR="003D3792" w:rsidRPr="00F47223" w:rsidTr="00F47223">
        <w:trPr>
          <w:cantSplit/>
          <w:tblHeader/>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contextualSpacing/>
              <w:rPr>
                <w:rFonts w:ascii="Tahoma" w:hAnsi="Tahoma" w:cs="Tahoma"/>
                <w:sz w:val="20"/>
                <w:szCs w:val="20"/>
              </w:rPr>
            </w:pPr>
            <w:r w:rsidRPr="00F47223">
              <w:rPr>
                <w:rFonts w:ascii="Tahoma" w:hAnsi="Tahoma" w:cs="Tahoma"/>
                <w:sz w:val="20"/>
                <w:szCs w:val="20"/>
              </w:rPr>
              <w:t>Ε.3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sz w:val="20"/>
                <w:szCs w:val="20"/>
                <w:lang w:val="el-GR"/>
              </w:rPr>
            </w:pPr>
            <w:r w:rsidRPr="00F47223">
              <w:rPr>
                <w:rFonts w:ascii="Tahoma" w:hAnsi="Tahoma" w:cs="Tahoma"/>
                <w:sz w:val="20"/>
                <w:szCs w:val="20"/>
                <w:lang w:val="el-GR"/>
              </w:rPr>
              <w:t>Σε περίπτωση βλάβης ή προβλήματος από την έναρξη υλοποίησης των εργασιών απεγκατάστασης, μεταφοράς, επανεγκατάστασης, παραμετροποίησης και δοκιμαστικής λειτουργίας, ο Υποψήφιος Ανάδοχος οφείλει να προβεί στις απαραίτητες ενέργειες αποκατάστασης της λειτουργικότητας ή και αντικατάστασης του εξοπλισμού, με κόστος που επιβαρύνει αποκλειστικά τον ίδιο.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jc w:val="center"/>
              <w:rPr>
                <w:rFonts w:ascii="Tahoma" w:hAnsi="Tahoma" w:cs="Tahoma"/>
                <w:sz w:val="20"/>
                <w:szCs w:val="20"/>
              </w:rPr>
            </w:pPr>
            <w:r w:rsidRPr="00F47223">
              <w:rPr>
                <w:rFonts w:ascii="Tahoma" w:hAnsi="Tahoma" w:cs="Tahoma"/>
                <w:sz w:val="20"/>
                <w:szCs w:val="20"/>
              </w:rPr>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3D3792" w:rsidRPr="00F47223" w:rsidRDefault="003D3792" w:rsidP="00E228E3">
            <w:pPr>
              <w:spacing w:after="0"/>
              <w:rPr>
                <w:rFonts w:ascii="Tahoma" w:hAnsi="Tahoma" w:cs="Tahoma"/>
                <w:b/>
                <w:sz w:val="20"/>
                <w:szCs w:val="20"/>
              </w:rPr>
            </w:pPr>
          </w:p>
        </w:tc>
      </w:tr>
    </w:tbl>
    <w:p w:rsidR="003D3792" w:rsidRPr="00E228E3" w:rsidRDefault="003D3792" w:rsidP="00E228E3">
      <w:pPr>
        <w:spacing w:after="0" w:line="360" w:lineRule="auto"/>
        <w:rPr>
          <w:rFonts w:ascii="Tahoma" w:hAnsi="Tahoma" w:cs="Tahoma"/>
          <w:szCs w:val="22"/>
        </w:rPr>
      </w:pP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Στη Στήλη «ΧΑΡΑΚΤΗΡΙΣΤΙΚΟ» περιγράφονται αναλυτικά οι τεχνικοί όροι, υποχρεώσεις ή επεξηγήσεις για τα οποία θα πρέπει να δοθούν αντίστοιχες απαντήσεις από τον Υποψήφιο Ανάδοχο. </w:t>
      </w:r>
    </w:p>
    <w:p w:rsidR="003D3792" w:rsidRPr="00E228E3" w:rsidRDefault="003D3792" w:rsidP="00E228E3">
      <w:pPr>
        <w:spacing w:after="0" w:line="360" w:lineRule="auto"/>
        <w:rPr>
          <w:rFonts w:ascii="Tahoma" w:hAnsi="Tahoma" w:cs="Tahoma"/>
          <w:szCs w:val="22"/>
          <w:lang w:val="el-GR"/>
        </w:rPr>
      </w:pP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Αν στη στήλη «ΥΠΟΧΡΕΩΣΗ» έχει συμπληρωθεί η λέξη «ΝΑΙ» τότε η αντίστοιχη προδιαγραφή είναι υποχρεωτική για τον προσφέροντα, θεωρούμενη ως απαράβατος όρος σύμφωνα με την </w:t>
      </w:r>
      <w:r w:rsidRPr="00E228E3">
        <w:rPr>
          <w:rFonts w:ascii="Tahoma" w:hAnsi="Tahoma" w:cs="Tahoma"/>
          <w:szCs w:val="22"/>
          <w:lang w:val="el-GR"/>
        </w:rPr>
        <w:lastRenderedPageBreak/>
        <w:t xml:space="preserve">παρούσα Διακήρυξη. Προσφορές που δεν καλύπτουν πλήρως απαράβατους όρους απορρίπτονται ως απαράδεκτες. </w:t>
      </w: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Στη στήλη «ΑΠΑΝΤΗΣΗ» σημειώνεται η απάντηση του προσφέροντος που έχει τη μορφή ΝΑΙ/ΟΧΙ εάν η αντίστοιχη προδιαγραφή πληρούται ή όχι από την Προσφορά. </w:t>
      </w: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των υπηρεσιών κλπ., που κατά την κρίση του προσφέροντος τεκμηριώνουν τα στοιχεία των απαντήσεων στις τεχνικές προδιαγραφές. 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στη σχετική αναφορά, ή στο μεθοδολογικό εργαλείο, κλπ, θα υπογραμμιστεί το σημείο που τεκμηριώνει τη συμφωνία ή την υπερκάλυψη και θα σημειωθεί η αντίστοιχη τεχνική προδιαγραφή (π.χ. </w:t>
      </w:r>
      <w:proofErr w:type="spellStart"/>
      <w:r w:rsidRPr="00E228E3">
        <w:rPr>
          <w:rFonts w:ascii="Tahoma" w:hAnsi="Tahoma" w:cs="Tahoma"/>
          <w:szCs w:val="22"/>
          <w:lang w:val="el-GR"/>
        </w:rPr>
        <w:t>Προδ</w:t>
      </w:r>
      <w:proofErr w:type="spellEnd"/>
      <w:r w:rsidRPr="00E228E3">
        <w:rPr>
          <w:rFonts w:ascii="Tahoma" w:hAnsi="Tahoma" w:cs="Tahoma"/>
          <w:szCs w:val="22"/>
          <w:lang w:val="el-GR"/>
        </w:rPr>
        <w:t xml:space="preserve">. Κ.1). </w:t>
      </w:r>
    </w:p>
    <w:p w:rsidR="003D3792" w:rsidRPr="00E228E3" w:rsidRDefault="003D3792" w:rsidP="00E228E3">
      <w:pPr>
        <w:spacing w:after="0" w:line="360" w:lineRule="auto"/>
        <w:rPr>
          <w:rFonts w:ascii="Tahoma" w:hAnsi="Tahoma" w:cs="Tahoma"/>
          <w:szCs w:val="22"/>
          <w:lang w:val="el-GR"/>
        </w:rPr>
      </w:pPr>
    </w:p>
    <w:p w:rsidR="003D3792" w:rsidRPr="00E228E3" w:rsidRDefault="003D3792" w:rsidP="00E228E3">
      <w:pPr>
        <w:spacing w:after="0" w:line="360" w:lineRule="auto"/>
        <w:rPr>
          <w:rFonts w:ascii="Tahoma" w:hAnsi="Tahoma" w:cs="Tahoma"/>
          <w:szCs w:val="22"/>
          <w:lang w:val="el-GR"/>
        </w:rPr>
      </w:pPr>
      <w:r w:rsidRPr="00E228E3">
        <w:rPr>
          <w:rFonts w:ascii="Tahoma" w:hAnsi="Tahoma" w:cs="Tahoma"/>
          <w:szCs w:val="22"/>
          <w:lang w:val="el-GR"/>
        </w:rPr>
        <w:t>Τονίζεται ότι είναι υποχρεωτική η απάντηση σε όλες τις τεχνικές προδιαγραφές και η παροχή όλων των πληροφοριών που ζητούνται.</w:t>
      </w:r>
    </w:p>
    <w:p w:rsidR="0069591E" w:rsidRPr="00E228E3" w:rsidRDefault="0069591E" w:rsidP="00E228E3">
      <w:pPr>
        <w:suppressAutoHyphens w:val="0"/>
        <w:spacing w:after="0"/>
        <w:jc w:val="left"/>
        <w:rPr>
          <w:rFonts w:ascii="Tahoma" w:hAnsi="Tahoma" w:cs="Tahoma"/>
          <w:b/>
          <w:szCs w:val="22"/>
          <w:lang w:val="el-GR"/>
        </w:rPr>
      </w:pPr>
      <w:r w:rsidRPr="00E228E3">
        <w:rPr>
          <w:rFonts w:ascii="Tahoma" w:hAnsi="Tahoma" w:cs="Tahoma"/>
          <w:b/>
          <w:szCs w:val="22"/>
          <w:lang w:val="el-GR"/>
        </w:rPr>
        <w:br w:type="page"/>
      </w:r>
    </w:p>
    <w:p w:rsidR="003D3792" w:rsidRPr="00E228E3" w:rsidRDefault="003D3792" w:rsidP="00E228E3">
      <w:pPr>
        <w:spacing w:after="0" w:line="360" w:lineRule="auto"/>
        <w:jc w:val="center"/>
        <w:rPr>
          <w:rFonts w:ascii="Tahoma" w:hAnsi="Tahoma" w:cs="Tahoma"/>
          <w:b/>
          <w:szCs w:val="22"/>
          <w:lang w:val="el-GR"/>
        </w:rPr>
      </w:pPr>
      <w:r w:rsidRPr="00E228E3">
        <w:rPr>
          <w:rFonts w:ascii="Tahoma" w:hAnsi="Tahoma" w:cs="Tahoma"/>
          <w:b/>
          <w:szCs w:val="22"/>
          <w:lang w:val="el-GR"/>
        </w:rPr>
        <w:lastRenderedPageBreak/>
        <w:t>ΠΑΡΑΡΤΗΜΑ Β – ΠΙΝΑΚΑΣ ΜΗΧΑΝΟΓΡΑΦΙΚΟΥ ΕΞΟΠΛΙΣΜΟΥ τ. ΤΣΑΥ ΠΡΟΣ ΜΕΤΑΦΟΡΑ</w:t>
      </w:r>
    </w:p>
    <w:p w:rsidR="003D3792" w:rsidRPr="00E228E3" w:rsidRDefault="003D3792" w:rsidP="00E228E3">
      <w:pPr>
        <w:spacing w:after="0"/>
        <w:ind w:left="1440" w:firstLine="720"/>
        <w:rPr>
          <w:rFonts w:ascii="Tahoma" w:hAnsi="Tahoma" w:cs="Tahoma"/>
          <w:b/>
          <w:szCs w:val="22"/>
          <w:lang w:val="el-GR"/>
        </w:rPr>
      </w:pPr>
    </w:p>
    <w:tbl>
      <w:tblPr>
        <w:tblW w:w="9072" w:type="dxa"/>
        <w:jc w:val="center"/>
        <w:tblBorders>
          <w:top w:val="single" w:sz="8" w:space="0" w:color="4F81BD"/>
          <w:left w:val="single" w:sz="8" w:space="0" w:color="4F81BD"/>
          <w:bottom w:val="single" w:sz="8" w:space="0" w:color="4F81BD"/>
          <w:right w:val="single" w:sz="8" w:space="0" w:color="4F81BD"/>
        </w:tblBorders>
        <w:tblLayout w:type="fixed"/>
        <w:tblLook w:val="04A0"/>
      </w:tblPr>
      <w:tblGrid>
        <w:gridCol w:w="2062"/>
        <w:gridCol w:w="2887"/>
        <w:gridCol w:w="4123"/>
      </w:tblGrid>
      <w:tr w:rsidR="003D3792" w:rsidRPr="00E228E3" w:rsidTr="008A49B6">
        <w:trPr>
          <w:trHeight w:val="288"/>
          <w:jc w:val="center"/>
        </w:trPr>
        <w:tc>
          <w:tcPr>
            <w:tcW w:w="4949" w:type="dxa"/>
            <w:gridSpan w:val="2"/>
            <w:shd w:val="clear" w:color="auto" w:fill="8DB3E2"/>
            <w:noWrap/>
            <w:hideMark/>
          </w:tcPr>
          <w:p w:rsidR="003D3792" w:rsidRPr="00E228E3" w:rsidRDefault="003D3792" w:rsidP="00E228E3">
            <w:pPr>
              <w:suppressAutoHyphens w:val="0"/>
              <w:spacing w:after="0"/>
              <w:rPr>
                <w:rFonts w:ascii="Tahoma" w:eastAsia="Calibri" w:hAnsi="Tahoma" w:cs="Tahoma"/>
                <w:b/>
                <w:bCs/>
                <w:lang w:eastAsia="en-US"/>
              </w:rPr>
            </w:pPr>
            <w:r w:rsidRPr="00E228E3">
              <w:rPr>
                <w:rFonts w:ascii="Tahoma" w:eastAsia="Calibri" w:hAnsi="Tahoma" w:cs="Tahoma"/>
                <w:b/>
                <w:bCs/>
                <w:szCs w:val="22"/>
                <w:lang w:val="en-US" w:eastAsia="en-US"/>
              </w:rPr>
              <w:t>Server Room 4ο</w:t>
            </w:r>
            <w:r w:rsidRPr="00E228E3">
              <w:rPr>
                <w:rFonts w:ascii="Tahoma" w:eastAsia="Calibri" w:hAnsi="Tahoma" w:cs="Tahoma"/>
                <w:b/>
                <w:bCs/>
                <w:szCs w:val="22"/>
                <w:lang w:eastAsia="en-US"/>
              </w:rPr>
              <w:t>υ</w:t>
            </w:r>
            <w:r w:rsidRPr="00E228E3">
              <w:rPr>
                <w:rFonts w:ascii="Tahoma" w:eastAsia="Calibri" w:hAnsi="Tahoma" w:cs="Tahoma"/>
                <w:b/>
                <w:bCs/>
                <w:szCs w:val="22"/>
                <w:lang w:val="en-US" w:eastAsia="en-US"/>
              </w:rPr>
              <w:t xml:space="preserve"> </w:t>
            </w:r>
            <w:r w:rsidRPr="00E228E3">
              <w:rPr>
                <w:rFonts w:ascii="Tahoma" w:eastAsia="Calibri" w:hAnsi="Tahoma" w:cs="Tahoma"/>
                <w:b/>
                <w:bCs/>
                <w:szCs w:val="22"/>
                <w:lang w:eastAsia="en-US"/>
              </w:rPr>
              <w:t>Ο</w:t>
            </w:r>
            <w:r w:rsidRPr="00E228E3">
              <w:rPr>
                <w:rFonts w:ascii="Tahoma" w:eastAsia="Calibri" w:hAnsi="Tahoma" w:cs="Tahoma"/>
                <w:b/>
                <w:bCs/>
                <w:szCs w:val="22"/>
                <w:lang w:val="en-US" w:eastAsia="en-US"/>
              </w:rPr>
              <w:t>ρ</w:t>
            </w:r>
            <w:r w:rsidRPr="00E228E3">
              <w:rPr>
                <w:rFonts w:ascii="Tahoma" w:eastAsia="Calibri" w:hAnsi="Tahoma" w:cs="Tahoma"/>
                <w:b/>
                <w:bCs/>
                <w:szCs w:val="22"/>
                <w:lang w:eastAsia="en-US"/>
              </w:rPr>
              <w:t>ό</w:t>
            </w:r>
            <w:proofErr w:type="spellStart"/>
            <w:r w:rsidRPr="00E228E3">
              <w:rPr>
                <w:rFonts w:ascii="Tahoma" w:eastAsia="Calibri" w:hAnsi="Tahoma" w:cs="Tahoma"/>
                <w:b/>
                <w:bCs/>
                <w:szCs w:val="22"/>
                <w:lang w:val="en-US" w:eastAsia="en-US"/>
              </w:rPr>
              <w:t>φο</w:t>
            </w:r>
            <w:proofErr w:type="spellEnd"/>
            <w:r w:rsidRPr="00E228E3">
              <w:rPr>
                <w:rFonts w:ascii="Tahoma" w:eastAsia="Calibri" w:hAnsi="Tahoma" w:cs="Tahoma"/>
                <w:b/>
                <w:bCs/>
                <w:szCs w:val="22"/>
                <w:lang w:eastAsia="en-US"/>
              </w:rPr>
              <w:t>υ</w:t>
            </w:r>
          </w:p>
        </w:tc>
        <w:tc>
          <w:tcPr>
            <w:tcW w:w="4123" w:type="dxa"/>
            <w:shd w:val="clear" w:color="auto" w:fill="8DB3E2"/>
            <w:noWrap/>
            <w:hideMark/>
          </w:tcPr>
          <w:p w:rsidR="003D3792" w:rsidRPr="00E228E3" w:rsidRDefault="003D3792" w:rsidP="00E228E3">
            <w:pPr>
              <w:suppressAutoHyphens w:val="0"/>
              <w:spacing w:after="0"/>
              <w:jc w:val="center"/>
              <w:rPr>
                <w:rFonts w:ascii="Tahoma" w:eastAsia="Calibri" w:hAnsi="Tahoma" w:cs="Tahoma"/>
                <w:b/>
                <w:bCs/>
                <w:lang w:val="en-US" w:eastAsia="en-US"/>
              </w:rPr>
            </w:pP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8DB3E2"/>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ΜΑΡΚΑ</w:t>
            </w:r>
          </w:p>
        </w:tc>
        <w:tc>
          <w:tcPr>
            <w:tcW w:w="2887" w:type="dxa"/>
            <w:tcBorders>
              <w:top w:val="single" w:sz="8" w:space="0" w:color="4F81BD"/>
              <w:bottom w:val="single" w:sz="8" w:space="0" w:color="4F81BD"/>
            </w:tcBorders>
            <w:shd w:val="clear" w:color="auto" w:fill="8DB3E2"/>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ΜΟΝΤΕΛΟ</w:t>
            </w:r>
          </w:p>
        </w:tc>
        <w:tc>
          <w:tcPr>
            <w:tcW w:w="4123" w:type="dxa"/>
            <w:tcBorders>
              <w:top w:val="single" w:sz="8" w:space="0" w:color="4F81BD"/>
              <w:bottom w:val="single" w:sz="8" w:space="0" w:color="4F81BD"/>
              <w:right w:val="single" w:sz="8" w:space="0" w:color="4F81BD"/>
            </w:tcBorders>
            <w:shd w:val="clear" w:color="auto" w:fill="8DB3E2"/>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ROLES</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IBM</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System x3650</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Exchange-Additional Domain Controller</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IBM</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System x3550</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ORACLE</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proofErr w:type="spellStart"/>
            <w:r w:rsidRPr="00E228E3">
              <w:rPr>
                <w:rFonts w:ascii="Tahoma" w:eastAsia="Calibri" w:hAnsi="Tahoma" w:cs="Tahoma"/>
                <w:szCs w:val="22"/>
                <w:lang w:val="en-US" w:eastAsia="en-US"/>
              </w:rPr>
              <w:t>StorageWorks</w:t>
            </w:r>
            <w:proofErr w:type="spellEnd"/>
            <w:r w:rsidRPr="00E228E3">
              <w:rPr>
                <w:rFonts w:ascii="Tahoma" w:eastAsia="Calibri" w:hAnsi="Tahoma" w:cs="Tahoma"/>
                <w:szCs w:val="22"/>
                <w:lang w:val="en-US" w:eastAsia="en-US"/>
              </w:rPr>
              <w:t xml:space="preserve"> MSL2024 Tape Library</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ΒACKUP SERVER</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ΙΒΜ</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System x3650</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Portal</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ΙΒΜ</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System x3650</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Proxy Server-Primary Domain Controller-DHCP-DNS</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IBM</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proofErr w:type="spellStart"/>
            <w:r w:rsidRPr="00E228E3">
              <w:rPr>
                <w:rFonts w:ascii="Tahoma" w:eastAsia="Calibri" w:hAnsi="Tahoma" w:cs="Tahoma"/>
                <w:szCs w:val="22"/>
                <w:lang w:val="en-US" w:eastAsia="en-US"/>
              </w:rPr>
              <w:t>xSeries</w:t>
            </w:r>
            <w:proofErr w:type="spellEnd"/>
            <w:r w:rsidRPr="00E228E3">
              <w:rPr>
                <w:rFonts w:ascii="Tahoma" w:eastAsia="Calibri" w:hAnsi="Tahoma" w:cs="Tahoma"/>
                <w:szCs w:val="22"/>
                <w:lang w:val="en-US" w:eastAsia="en-US"/>
              </w:rPr>
              <w:t xml:space="preserve"> 236</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proofErr w:type="spellStart"/>
            <w:r w:rsidRPr="00E228E3">
              <w:rPr>
                <w:rFonts w:ascii="Tahoma" w:eastAsia="Calibri" w:hAnsi="Tahoma" w:cs="Tahoma"/>
                <w:szCs w:val="22"/>
                <w:lang w:val="en-US" w:eastAsia="en-US"/>
              </w:rPr>
              <w:t>Filerserver</w:t>
            </w:r>
            <w:proofErr w:type="spellEnd"/>
          </w:p>
        </w:tc>
      </w:tr>
      <w:tr w:rsidR="003D3792" w:rsidRPr="00E228E3" w:rsidTr="008A49B6">
        <w:trPr>
          <w:trHeight w:val="288"/>
          <w:jc w:val="center"/>
        </w:trPr>
        <w:tc>
          <w:tcPr>
            <w:tcW w:w="4949" w:type="dxa"/>
            <w:gridSpan w:val="2"/>
            <w:shd w:val="clear" w:color="auto" w:fill="8DB3E2"/>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 xml:space="preserve">Server Room </w:t>
            </w:r>
            <w:proofErr w:type="spellStart"/>
            <w:r w:rsidRPr="00E228E3">
              <w:rPr>
                <w:rFonts w:ascii="Tahoma" w:eastAsia="Calibri" w:hAnsi="Tahoma" w:cs="Tahoma"/>
                <w:b/>
                <w:bCs/>
                <w:szCs w:val="22"/>
                <w:lang w:val="en-US" w:eastAsia="en-US"/>
              </w:rPr>
              <w:t>Ισογείου</w:t>
            </w:r>
            <w:proofErr w:type="spellEnd"/>
          </w:p>
        </w:tc>
        <w:tc>
          <w:tcPr>
            <w:tcW w:w="4123" w:type="dxa"/>
            <w:shd w:val="clear" w:color="auto" w:fill="8DB3E2"/>
            <w:noWrap/>
            <w:hideMark/>
          </w:tcPr>
          <w:p w:rsidR="003D3792" w:rsidRPr="00E228E3" w:rsidRDefault="003D3792" w:rsidP="00E228E3">
            <w:pPr>
              <w:suppressAutoHyphens w:val="0"/>
              <w:spacing w:after="0"/>
              <w:rPr>
                <w:rFonts w:ascii="Tahoma" w:eastAsia="Calibri" w:hAnsi="Tahoma" w:cs="Tahoma"/>
                <w:lang w:val="en-US" w:eastAsia="en-US"/>
              </w:rPr>
            </w:pP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8DB3E2"/>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ΜΑΡΚΑ</w:t>
            </w:r>
          </w:p>
        </w:tc>
        <w:tc>
          <w:tcPr>
            <w:tcW w:w="2887" w:type="dxa"/>
            <w:tcBorders>
              <w:top w:val="single" w:sz="8" w:space="0" w:color="4F81BD"/>
              <w:bottom w:val="single" w:sz="8" w:space="0" w:color="4F81BD"/>
            </w:tcBorders>
            <w:shd w:val="clear" w:color="auto" w:fill="8DB3E2"/>
            <w:noWrap/>
            <w:hideMark/>
          </w:tcPr>
          <w:p w:rsidR="003D3792" w:rsidRPr="00E228E3" w:rsidRDefault="003D3792" w:rsidP="00E228E3">
            <w:pPr>
              <w:suppressAutoHyphens w:val="0"/>
              <w:spacing w:after="0"/>
              <w:rPr>
                <w:rFonts w:ascii="Tahoma" w:eastAsia="Calibri" w:hAnsi="Tahoma" w:cs="Tahoma"/>
                <w:lang w:eastAsia="en-US"/>
              </w:rPr>
            </w:pPr>
            <w:r w:rsidRPr="00E228E3">
              <w:rPr>
                <w:rFonts w:ascii="Tahoma" w:eastAsia="Calibri" w:hAnsi="Tahoma" w:cs="Tahoma"/>
                <w:szCs w:val="22"/>
                <w:lang w:eastAsia="en-US"/>
              </w:rPr>
              <w:t>ΜΟΝΤΕΛΟ</w:t>
            </w:r>
          </w:p>
        </w:tc>
        <w:tc>
          <w:tcPr>
            <w:tcW w:w="4123" w:type="dxa"/>
            <w:tcBorders>
              <w:top w:val="single" w:sz="8" w:space="0" w:color="4F81BD"/>
              <w:bottom w:val="single" w:sz="8" w:space="0" w:color="4F81BD"/>
              <w:right w:val="single" w:sz="8" w:space="0" w:color="4F81BD"/>
            </w:tcBorders>
            <w:shd w:val="clear" w:color="auto" w:fill="8DB3E2"/>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ROLES</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BL680c G5</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DATABASE SERVER</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BL680c G5</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DATABASE SERVER</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EUROBANK DIAS</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TESTING SERVER</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BACKUP SERVER</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WEB EXTERNAL</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WEB EXTERNAL</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WEB INTERNAL</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WEB INTERNAL</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ORACLE</w:t>
            </w:r>
          </w:p>
        </w:tc>
      </w:tr>
      <w:tr w:rsidR="003D3792" w:rsidRPr="00E228E3" w:rsidTr="008A49B6">
        <w:trPr>
          <w:trHeight w:val="288"/>
          <w:jc w:val="center"/>
        </w:trPr>
        <w:tc>
          <w:tcPr>
            <w:tcW w:w="2062" w:type="dxa"/>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USERS OF APPLICATIONS</w:t>
            </w:r>
          </w:p>
        </w:tc>
      </w:tr>
      <w:tr w:rsidR="003D3792" w:rsidRPr="00E228E3" w:rsidTr="008A49B6">
        <w:trPr>
          <w:trHeight w:val="288"/>
          <w:jc w:val="center"/>
        </w:trPr>
        <w:tc>
          <w:tcPr>
            <w:tcW w:w="2062" w:type="dxa"/>
            <w:tcBorders>
              <w:top w:val="single" w:sz="8" w:space="0" w:color="4F81BD"/>
              <w:left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b/>
                <w:bCs/>
                <w:lang w:val="en-US" w:eastAsia="en-US"/>
              </w:rPr>
            </w:pPr>
            <w:r w:rsidRPr="00E228E3">
              <w:rPr>
                <w:rFonts w:ascii="Tahoma" w:eastAsia="Calibri" w:hAnsi="Tahoma" w:cs="Tahoma"/>
                <w:b/>
                <w:bCs/>
                <w:szCs w:val="22"/>
                <w:lang w:val="en-US" w:eastAsia="en-US"/>
              </w:rPr>
              <w:t>HP</w:t>
            </w:r>
          </w:p>
        </w:tc>
        <w:tc>
          <w:tcPr>
            <w:tcW w:w="2887" w:type="dxa"/>
            <w:tcBorders>
              <w:top w:val="single" w:sz="8" w:space="0" w:color="4F81BD"/>
              <w:bottom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PROLIANT BL460c G6</w:t>
            </w:r>
          </w:p>
        </w:tc>
        <w:tc>
          <w:tcPr>
            <w:tcW w:w="4123" w:type="dxa"/>
            <w:tcBorders>
              <w:top w:val="single" w:sz="8" w:space="0" w:color="4F81BD"/>
              <w:bottom w:val="single" w:sz="8" w:space="0" w:color="4F81BD"/>
              <w:right w:val="single" w:sz="8" w:space="0" w:color="4F81BD"/>
            </w:tcBorders>
            <w:shd w:val="clear" w:color="auto" w:fill="auto"/>
            <w:noWrap/>
            <w:hideMark/>
          </w:tcPr>
          <w:p w:rsidR="003D3792" w:rsidRPr="00E228E3" w:rsidRDefault="003D3792" w:rsidP="00E228E3">
            <w:pPr>
              <w:suppressAutoHyphens w:val="0"/>
              <w:spacing w:after="0"/>
              <w:rPr>
                <w:rFonts w:ascii="Tahoma" w:eastAsia="Calibri" w:hAnsi="Tahoma" w:cs="Tahoma"/>
                <w:lang w:val="en-US" w:eastAsia="en-US"/>
              </w:rPr>
            </w:pPr>
            <w:r w:rsidRPr="00E228E3">
              <w:rPr>
                <w:rFonts w:ascii="Tahoma" w:eastAsia="Calibri" w:hAnsi="Tahoma" w:cs="Tahoma"/>
                <w:szCs w:val="22"/>
                <w:lang w:val="en-US" w:eastAsia="en-US"/>
              </w:rPr>
              <w:t>SCANNER SERVER</w:t>
            </w:r>
          </w:p>
        </w:tc>
      </w:tr>
    </w:tbl>
    <w:p w:rsidR="003D3792" w:rsidRPr="00E228E3" w:rsidRDefault="003D3792" w:rsidP="00E228E3">
      <w:pPr>
        <w:spacing w:after="0"/>
        <w:rPr>
          <w:rFonts w:ascii="Tahoma" w:hAnsi="Tahoma" w:cs="Tahoma"/>
          <w:szCs w:val="22"/>
        </w:rPr>
      </w:pPr>
    </w:p>
    <w:p w:rsidR="003D3792" w:rsidRPr="00E228E3" w:rsidRDefault="003D3792" w:rsidP="00E228E3">
      <w:pPr>
        <w:autoSpaceDE w:val="0"/>
        <w:autoSpaceDN w:val="0"/>
        <w:adjustRightInd w:val="0"/>
        <w:spacing w:after="0"/>
        <w:rPr>
          <w:rFonts w:ascii="Tahoma" w:eastAsia="Arial Unicode MS" w:hAnsi="Tahoma" w:cs="Tahoma"/>
          <w:szCs w:val="22"/>
          <w:lang w:val="el-GR"/>
        </w:rPr>
      </w:pPr>
    </w:p>
    <w:p w:rsidR="00B101B3" w:rsidRPr="00E228E3" w:rsidRDefault="00B101B3" w:rsidP="00E228E3">
      <w:pPr>
        <w:autoSpaceDE w:val="0"/>
        <w:autoSpaceDN w:val="0"/>
        <w:adjustRightInd w:val="0"/>
        <w:spacing w:after="0"/>
        <w:rPr>
          <w:rFonts w:ascii="Tahoma" w:eastAsia="Arial Unicode MS" w:hAnsi="Tahoma" w:cs="Tahoma"/>
          <w:szCs w:val="22"/>
        </w:rPr>
      </w:pPr>
    </w:p>
    <w:p w:rsidR="00562990" w:rsidRPr="00E228E3" w:rsidRDefault="00562990" w:rsidP="00E228E3">
      <w:pPr>
        <w:pStyle w:val="1"/>
        <w:pBdr>
          <w:top w:val="none" w:sz="0" w:space="0" w:color="auto"/>
          <w:left w:val="none" w:sz="0" w:space="0" w:color="auto"/>
          <w:bottom w:val="none" w:sz="0" w:space="0" w:color="auto"/>
          <w:right w:val="none" w:sz="0" w:space="0" w:color="auto"/>
        </w:pBdr>
        <w:tabs>
          <w:tab w:val="num" w:pos="0"/>
        </w:tabs>
        <w:spacing w:before="0" w:after="0" w:line="360" w:lineRule="auto"/>
        <w:ind w:left="432" w:hanging="432"/>
        <w:rPr>
          <w:rFonts w:cs="Tahoma"/>
          <w:b w:val="0"/>
          <w:color w:val="auto"/>
          <w:sz w:val="22"/>
          <w:szCs w:val="22"/>
        </w:rPr>
      </w:pPr>
    </w:p>
    <w:p w:rsidR="0005623D" w:rsidRPr="00E228E3" w:rsidRDefault="0005623D" w:rsidP="00E228E3">
      <w:pPr>
        <w:spacing w:after="0"/>
        <w:rPr>
          <w:rFonts w:ascii="Tahoma" w:hAnsi="Tahoma" w:cs="Tahoma"/>
          <w:szCs w:val="22"/>
          <w:lang w:val="el-GR"/>
        </w:rPr>
      </w:pPr>
    </w:p>
    <w:p w:rsidR="0005623D" w:rsidRPr="00E228E3" w:rsidRDefault="0005623D" w:rsidP="00E228E3">
      <w:pPr>
        <w:spacing w:after="0"/>
        <w:rPr>
          <w:rFonts w:ascii="Tahoma" w:hAnsi="Tahoma" w:cs="Tahoma"/>
          <w:szCs w:val="22"/>
          <w:lang w:val="el-GR"/>
        </w:rPr>
      </w:pPr>
    </w:p>
    <w:p w:rsidR="0005623D" w:rsidRPr="00E228E3" w:rsidRDefault="0005623D" w:rsidP="00E228E3">
      <w:pPr>
        <w:spacing w:after="0"/>
        <w:rPr>
          <w:rFonts w:ascii="Tahoma" w:hAnsi="Tahoma" w:cs="Tahoma"/>
          <w:szCs w:val="22"/>
          <w:lang w:val="el-GR"/>
        </w:rPr>
      </w:pPr>
    </w:p>
    <w:p w:rsidR="0005623D" w:rsidRPr="00E228E3" w:rsidRDefault="0005623D" w:rsidP="00E228E3">
      <w:pPr>
        <w:spacing w:after="0"/>
        <w:rPr>
          <w:rFonts w:ascii="Tahoma" w:hAnsi="Tahoma" w:cs="Tahoma"/>
          <w:szCs w:val="22"/>
          <w:lang w:val="el-GR"/>
        </w:rPr>
      </w:pPr>
    </w:p>
    <w:p w:rsidR="00F47223" w:rsidRDefault="00F47223">
      <w:pPr>
        <w:suppressAutoHyphens w:val="0"/>
        <w:spacing w:after="0"/>
        <w:jc w:val="left"/>
        <w:rPr>
          <w:rFonts w:ascii="Tahoma" w:hAnsi="Tahoma" w:cs="Tahoma"/>
          <w:szCs w:val="22"/>
          <w:lang w:val="el-GR"/>
        </w:rPr>
      </w:pPr>
      <w:r>
        <w:rPr>
          <w:rFonts w:ascii="Tahoma" w:hAnsi="Tahoma" w:cs="Tahoma"/>
          <w:szCs w:val="22"/>
          <w:lang w:val="el-GR"/>
        </w:rPr>
        <w:br w:type="page"/>
      </w:r>
    </w:p>
    <w:p w:rsidR="007943EF" w:rsidRPr="00E228E3" w:rsidRDefault="007943EF" w:rsidP="00E228E3">
      <w:pPr>
        <w:pStyle w:val="1"/>
        <w:pBdr>
          <w:top w:val="none" w:sz="0" w:space="0" w:color="auto"/>
          <w:left w:val="none" w:sz="0" w:space="0" w:color="auto"/>
          <w:right w:val="none" w:sz="0" w:space="0" w:color="auto"/>
        </w:pBdr>
        <w:spacing w:before="0" w:after="0"/>
        <w:jc w:val="both"/>
        <w:rPr>
          <w:rFonts w:cs="Tahoma"/>
          <w:color w:val="auto"/>
          <w:sz w:val="22"/>
          <w:szCs w:val="22"/>
        </w:rPr>
      </w:pPr>
      <w:bookmarkStart w:id="124" w:name="__RefHeading__2340_1263393875"/>
      <w:bookmarkStart w:id="125" w:name="_Toc431280349"/>
      <w:bookmarkStart w:id="126" w:name="_Toc499798855"/>
      <w:bookmarkStart w:id="127" w:name="_Toc9495918"/>
      <w:bookmarkEnd w:id="123"/>
      <w:bookmarkEnd w:id="124"/>
      <w:bookmarkEnd w:id="125"/>
      <w:r w:rsidRPr="00E228E3">
        <w:rPr>
          <w:rFonts w:cs="Tahoma"/>
          <w:color w:val="auto"/>
          <w:sz w:val="22"/>
          <w:szCs w:val="22"/>
        </w:rPr>
        <w:lastRenderedPageBreak/>
        <w:t>ΠΑΡΑΡΤΗΜΑ Γ’</w:t>
      </w:r>
      <w:bookmarkEnd w:id="126"/>
      <w:r w:rsidR="00945250" w:rsidRPr="00E228E3">
        <w:rPr>
          <w:rFonts w:cs="Tahoma"/>
          <w:color w:val="auto"/>
          <w:sz w:val="22"/>
          <w:szCs w:val="22"/>
        </w:rPr>
        <w:t xml:space="preserve"> - ΤΕΥΔ</w:t>
      </w:r>
      <w:bookmarkEnd w:id="127"/>
    </w:p>
    <w:p w:rsidR="007943EF" w:rsidRPr="00E228E3" w:rsidRDefault="007943EF" w:rsidP="00E228E3">
      <w:pPr>
        <w:spacing w:after="0"/>
        <w:jc w:val="center"/>
        <w:rPr>
          <w:rFonts w:ascii="Tahoma" w:hAnsi="Tahoma" w:cs="Tahoma"/>
          <w:b/>
          <w:bCs/>
          <w:kern w:val="1"/>
          <w:szCs w:val="22"/>
          <w:lang w:val="el-GR"/>
        </w:rPr>
      </w:pPr>
      <w:r w:rsidRPr="00E228E3">
        <w:rPr>
          <w:rFonts w:ascii="Tahoma" w:hAnsi="Tahoma" w:cs="Tahoma"/>
          <w:b/>
          <w:bCs/>
          <w:kern w:val="1"/>
          <w:szCs w:val="22"/>
          <w:lang w:val="el-GR"/>
        </w:rPr>
        <w:t>ΤΥΠΟΠΟΙΗΜΕΝΟ ΕΝΤΥΠΟ ΥΠΕΥΘΥΝΗΣ ΔΗΛΩΣΗΣ (TEΥΔ)</w:t>
      </w:r>
    </w:p>
    <w:p w:rsidR="007943EF" w:rsidRPr="00E228E3" w:rsidRDefault="007943EF" w:rsidP="00E228E3">
      <w:pPr>
        <w:spacing w:after="0"/>
        <w:ind w:firstLine="397"/>
        <w:jc w:val="center"/>
        <w:rPr>
          <w:rFonts w:ascii="Tahoma" w:hAnsi="Tahoma" w:cs="Tahoma"/>
          <w:b/>
          <w:bCs/>
          <w:kern w:val="1"/>
          <w:szCs w:val="22"/>
          <w:u w:val="single"/>
          <w:lang w:val="el-GR"/>
        </w:rPr>
      </w:pPr>
      <w:r w:rsidRPr="00E228E3">
        <w:rPr>
          <w:rFonts w:ascii="Tahoma" w:hAnsi="Tahoma" w:cs="Tahoma"/>
          <w:b/>
          <w:bCs/>
          <w:kern w:val="1"/>
          <w:szCs w:val="22"/>
          <w:lang w:val="el-GR"/>
        </w:rPr>
        <w:t>[άρθρου 79 παρ. 4 ν. 4412/2016 (Α 147)]</w:t>
      </w:r>
    </w:p>
    <w:p w:rsidR="007943EF" w:rsidRPr="00E228E3" w:rsidRDefault="007943EF" w:rsidP="00E228E3">
      <w:pPr>
        <w:spacing w:after="0"/>
        <w:jc w:val="center"/>
        <w:rPr>
          <w:rFonts w:ascii="Tahoma" w:hAnsi="Tahoma" w:cs="Tahoma"/>
          <w:kern w:val="1"/>
          <w:szCs w:val="22"/>
          <w:lang w:val="el-GR"/>
        </w:rPr>
      </w:pPr>
      <w:r w:rsidRPr="00E228E3">
        <w:rPr>
          <w:rFonts w:ascii="Tahoma" w:hAnsi="Tahoma" w:cs="Tahoma"/>
          <w:b/>
          <w:bCs/>
          <w:kern w:val="1"/>
          <w:szCs w:val="22"/>
          <w:u w:val="single"/>
          <w:lang w:val="el-GR"/>
        </w:rPr>
        <w:t xml:space="preserve"> για διαδικασίες σύναψης δημόσιας σύμβασης κάτω των ορίων των οδηγιών</w:t>
      </w:r>
    </w:p>
    <w:p w:rsidR="007943EF" w:rsidRPr="00E228E3" w:rsidRDefault="007943EF" w:rsidP="00E228E3">
      <w:pPr>
        <w:spacing w:after="0"/>
        <w:jc w:val="center"/>
        <w:rPr>
          <w:rFonts w:ascii="Tahoma" w:hAnsi="Tahoma" w:cs="Tahoma"/>
          <w:b/>
          <w:bCs/>
          <w:kern w:val="1"/>
          <w:szCs w:val="22"/>
          <w:lang w:val="el-GR"/>
        </w:rPr>
      </w:pPr>
      <w:r w:rsidRPr="00E228E3">
        <w:rPr>
          <w:rFonts w:ascii="Tahoma" w:hAnsi="Tahoma" w:cs="Tahoma"/>
          <w:b/>
          <w:bCs/>
          <w:kern w:val="1"/>
          <w:szCs w:val="22"/>
          <w:u w:val="single"/>
          <w:lang w:val="el-GR"/>
        </w:rPr>
        <w:t>Μέρος Ι: Πληροφορίες σχετικά με την αναθέτουσα αρχή/αναθέτοντα φορέα</w:t>
      </w:r>
      <w:r w:rsidRPr="00E228E3">
        <w:rPr>
          <w:rFonts w:ascii="Tahoma" w:hAnsi="Tahoma" w:cs="Tahoma"/>
          <w:b/>
          <w:bCs/>
          <w:kern w:val="1"/>
          <w:szCs w:val="22"/>
          <w:u w:val="single"/>
          <w:vertAlign w:val="superscript"/>
          <w:lang w:val="el-GR"/>
        </w:rPr>
        <w:footnoteReference w:id="2"/>
      </w:r>
      <w:r w:rsidRPr="00E228E3">
        <w:rPr>
          <w:rFonts w:ascii="Tahoma" w:hAnsi="Tahoma" w:cs="Tahoma"/>
          <w:b/>
          <w:bCs/>
          <w:kern w:val="1"/>
          <w:szCs w:val="22"/>
          <w:u w:val="single"/>
          <w:lang w:val="el-GR"/>
        </w:rPr>
        <w:t xml:space="preserve">  και τη διαδικασία ανάθεσης</w:t>
      </w:r>
    </w:p>
    <w:p w:rsidR="007943EF" w:rsidRPr="00E228E3" w:rsidRDefault="007943EF" w:rsidP="00E228E3">
      <w:pPr>
        <w:pBdr>
          <w:top w:val="single" w:sz="2" w:space="1" w:color="000000"/>
          <w:left w:val="single" w:sz="2" w:space="1" w:color="000000"/>
          <w:bottom w:val="single" w:sz="2" w:space="1" w:color="000000"/>
          <w:right w:val="single" w:sz="2" w:space="1" w:color="000000"/>
        </w:pBdr>
        <w:shd w:val="clear" w:color="auto" w:fill="CCCCCC"/>
        <w:spacing w:after="0"/>
        <w:rPr>
          <w:rFonts w:ascii="Tahoma" w:hAnsi="Tahoma" w:cs="Tahoma"/>
          <w:b/>
          <w:bCs/>
          <w:kern w:val="1"/>
          <w:szCs w:val="22"/>
          <w:lang w:val="el-GR"/>
        </w:rPr>
      </w:pPr>
      <w:r w:rsidRPr="00E228E3">
        <w:rPr>
          <w:rFonts w:ascii="Tahoma" w:hAnsi="Tahoma" w:cs="Tahoma"/>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7943EF" w:rsidRPr="00F4331D" w:rsidTr="003E083E">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7943EF" w:rsidRPr="00E228E3" w:rsidRDefault="007943EF" w:rsidP="00E228E3">
            <w:pPr>
              <w:spacing w:after="0"/>
              <w:rPr>
                <w:rFonts w:ascii="Tahoma" w:hAnsi="Tahoma" w:cs="Tahoma"/>
                <w:kern w:val="1"/>
                <w:lang w:val="el-GR"/>
              </w:rPr>
            </w:pPr>
            <w:r w:rsidRPr="00E228E3">
              <w:rPr>
                <w:rFonts w:ascii="Tahoma" w:hAnsi="Tahoma" w:cs="Tahoma"/>
                <w:b/>
                <w:bCs/>
                <w:kern w:val="1"/>
                <w:szCs w:val="22"/>
                <w:lang w:val="el-GR"/>
              </w:rPr>
              <w:t>Α: Ονομασία, διεύθυνση και στοιχεία επικοινωνίας της αναθέτουσας αρχής (αα)/ αναθέτοντα φορέα (αφ)</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Ονομασία: ΕΝΙΑΙΟΣ ΦΟΡΕΑΣ ΚΟΙΝΩΝΙΚΗΣ ΑΣΦΑΛΙΣΗΣ - ΕΦΚΑ</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Κωδικός  Αναθέτουσας Αρχής / Αναθέτοντα Φορέα ΚΗΜΔΗΣ : 100025231</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Ταχυδρομική διεύθυνση / Πόλη / </w:t>
            </w:r>
            <w:proofErr w:type="spellStart"/>
            <w:r w:rsidRPr="00E228E3">
              <w:rPr>
                <w:rFonts w:ascii="Tahoma" w:hAnsi="Tahoma" w:cs="Tahoma"/>
                <w:kern w:val="1"/>
                <w:szCs w:val="22"/>
                <w:lang w:val="el-GR"/>
              </w:rPr>
              <w:t>Ταχ</w:t>
            </w:r>
            <w:proofErr w:type="spellEnd"/>
            <w:r w:rsidRPr="00E228E3">
              <w:rPr>
                <w:rFonts w:ascii="Tahoma" w:hAnsi="Tahoma" w:cs="Tahoma"/>
                <w:kern w:val="1"/>
                <w:szCs w:val="22"/>
                <w:lang w:val="el-GR"/>
              </w:rPr>
              <w:t xml:space="preserve">. Κωδικός: ΑΓ.ΚΩΝΣΤΑΝΤΙΝΟΥ 8, Αθήνα, </w:t>
            </w:r>
            <w:proofErr w:type="spellStart"/>
            <w:r w:rsidRPr="00E228E3">
              <w:rPr>
                <w:rFonts w:ascii="Tahoma" w:hAnsi="Tahoma" w:cs="Tahoma"/>
                <w:kern w:val="1"/>
                <w:szCs w:val="22"/>
                <w:lang w:val="el-GR"/>
              </w:rPr>
              <w:t>τ.κ</w:t>
            </w:r>
            <w:proofErr w:type="spellEnd"/>
            <w:r w:rsidRPr="00E228E3">
              <w:rPr>
                <w:rFonts w:ascii="Tahoma" w:hAnsi="Tahoma" w:cs="Tahoma"/>
                <w:kern w:val="1"/>
                <w:szCs w:val="22"/>
                <w:lang w:val="el-GR"/>
              </w:rPr>
              <w:t xml:space="preserve"> 10431</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Αρμόδιος για πληροφορίες: </w:t>
            </w:r>
            <w:proofErr w:type="spellStart"/>
            <w:r w:rsidR="00EF5388" w:rsidRPr="00E228E3">
              <w:rPr>
                <w:rFonts w:ascii="Tahoma" w:hAnsi="Tahoma" w:cs="Tahoma"/>
                <w:kern w:val="1"/>
                <w:szCs w:val="22"/>
                <w:lang w:val="el-GR"/>
              </w:rPr>
              <w:t>Ραουζαίου</w:t>
            </w:r>
            <w:proofErr w:type="spellEnd"/>
            <w:r w:rsidR="00EF5388" w:rsidRPr="00E228E3">
              <w:rPr>
                <w:rFonts w:ascii="Tahoma" w:hAnsi="Tahoma" w:cs="Tahoma"/>
                <w:kern w:val="1"/>
                <w:szCs w:val="22"/>
                <w:lang w:val="el-GR"/>
              </w:rPr>
              <w:t xml:space="preserve"> Μαρία-Νικολέττα</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Τηλέφωνο: 210-52136</w:t>
            </w:r>
            <w:r w:rsidR="00EF5388" w:rsidRPr="00E228E3">
              <w:rPr>
                <w:rFonts w:ascii="Tahoma" w:hAnsi="Tahoma" w:cs="Tahoma"/>
                <w:kern w:val="1"/>
                <w:szCs w:val="22"/>
                <w:lang w:val="el-GR"/>
              </w:rPr>
              <w:t>41</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w:t>
            </w:r>
            <w:proofErr w:type="spellStart"/>
            <w:r w:rsidRPr="00E228E3">
              <w:rPr>
                <w:rFonts w:ascii="Tahoma" w:hAnsi="Tahoma" w:cs="Tahoma"/>
                <w:kern w:val="1"/>
                <w:szCs w:val="22"/>
                <w:lang w:val="el-GR"/>
              </w:rPr>
              <w:t>Ηλ</w:t>
            </w:r>
            <w:proofErr w:type="spellEnd"/>
            <w:r w:rsidRPr="00E228E3">
              <w:rPr>
                <w:rFonts w:ascii="Tahoma" w:hAnsi="Tahoma" w:cs="Tahoma"/>
                <w:kern w:val="1"/>
                <w:szCs w:val="22"/>
                <w:lang w:val="el-GR"/>
              </w:rPr>
              <w:t xml:space="preserve">. ταχυδρομείο: </w:t>
            </w:r>
            <w:hyperlink r:id="rId17" w:history="1">
              <w:r w:rsidR="00157101" w:rsidRPr="00E228E3">
                <w:rPr>
                  <w:rStyle w:val="-"/>
                  <w:rFonts w:ascii="Tahoma" w:hAnsi="Tahoma" w:cs="Tahoma"/>
                  <w:color w:val="auto"/>
                  <w:szCs w:val="22"/>
                  <w:lang w:val="en-US"/>
                </w:rPr>
                <w:t>mraouzaiou</w:t>
              </w:r>
              <w:r w:rsidR="00157101" w:rsidRPr="00E228E3">
                <w:rPr>
                  <w:rStyle w:val="-"/>
                  <w:rFonts w:ascii="Tahoma" w:hAnsi="Tahoma" w:cs="Tahoma"/>
                  <w:color w:val="auto"/>
                  <w:szCs w:val="22"/>
                  <w:lang w:val="el-GR"/>
                </w:rPr>
                <w:t>@</w:t>
              </w:r>
              <w:r w:rsidR="00157101" w:rsidRPr="00E228E3">
                <w:rPr>
                  <w:rStyle w:val="-"/>
                  <w:rFonts w:ascii="Tahoma" w:hAnsi="Tahoma" w:cs="Tahoma"/>
                  <w:color w:val="auto"/>
                  <w:szCs w:val="22"/>
                  <w:lang w:val="en-US"/>
                </w:rPr>
                <w:t>efka</w:t>
              </w:r>
              <w:r w:rsidR="00157101" w:rsidRPr="00E228E3">
                <w:rPr>
                  <w:rStyle w:val="-"/>
                  <w:rFonts w:ascii="Tahoma" w:hAnsi="Tahoma" w:cs="Tahoma"/>
                  <w:color w:val="auto"/>
                  <w:szCs w:val="22"/>
                  <w:lang w:val="el-GR"/>
                </w:rPr>
                <w:t>.</w:t>
              </w:r>
              <w:r w:rsidR="00157101" w:rsidRPr="00E228E3">
                <w:rPr>
                  <w:rStyle w:val="-"/>
                  <w:rFonts w:ascii="Tahoma" w:hAnsi="Tahoma" w:cs="Tahoma"/>
                  <w:color w:val="auto"/>
                  <w:szCs w:val="22"/>
                  <w:lang w:val="en-US"/>
                </w:rPr>
                <w:t>gov</w:t>
              </w:r>
              <w:r w:rsidR="00157101" w:rsidRPr="00E228E3">
                <w:rPr>
                  <w:rStyle w:val="-"/>
                  <w:rFonts w:ascii="Tahoma" w:hAnsi="Tahoma" w:cs="Tahoma"/>
                  <w:color w:val="auto"/>
                  <w:szCs w:val="22"/>
                  <w:lang w:val="el-GR"/>
                </w:rPr>
                <w:t>.</w:t>
              </w:r>
              <w:r w:rsidR="00157101" w:rsidRPr="00E228E3">
                <w:rPr>
                  <w:rStyle w:val="-"/>
                  <w:rFonts w:ascii="Tahoma" w:hAnsi="Tahoma" w:cs="Tahoma"/>
                  <w:color w:val="auto"/>
                  <w:szCs w:val="22"/>
                  <w:lang w:val="en-US"/>
                </w:rPr>
                <w:t>gr</w:t>
              </w:r>
            </w:hyperlink>
            <w:r w:rsidR="00B23A94" w:rsidRPr="00E228E3">
              <w:rPr>
                <w:rFonts w:ascii="Tahoma" w:hAnsi="Tahoma" w:cs="Tahoma"/>
                <w:szCs w:val="22"/>
                <w:lang w:val="el-GR"/>
              </w:rPr>
              <w:t xml:space="preserve">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Διεύθυνση στο Διαδίκτυο (διεύθυνση δικτυακού τόπου): </w:t>
            </w:r>
            <w:r w:rsidRPr="00E228E3">
              <w:rPr>
                <w:rFonts w:ascii="Tahoma" w:hAnsi="Tahoma" w:cs="Tahoma"/>
                <w:kern w:val="1"/>
                <w:szCs w:val="22"/>
                <w:lang w:val="en-US"/>
              </w:rPr>
              <w:t>www</w:t>
            </w:r>
            <w:r w:rsidRPr="00E228E3">
              <w:rPr>
                <w:rFonts w:ascii="Tahoma" w:hAnsi="Tahoma" w:cs="Tahoma"/>
                <w:kern w:val="1"/>
                <w:szCs w:val="22"/>
                <w:lang w:val="el-GR"/>
              </w:rPr>
              <w:t>.</w:t>
            </w:r>
            <w:proofErr w:type="spellStart"/>
            <w:r w:rsidRPr="00E228E3">
              <w:rPr>
                <w:rFonts w:ascii="Tahoma" w:hAnsi="Tahoma" w:cs="Tahoma"/>
                <w:kern w:val="1"/>
                <w:szCs w:val="22"/>
                <w:lang w:val="en-US"/>
              </w:rPr>
              <w:t>efka</w:t>
            </w:r>
            <w:proofErr w:type="spellEnd"/>
            <w:r w:rsidRPr="00E228E3">
              <w:rPr>
                <w:rFonts w:ascii="Tahoma" w:hAnsi="Tahoma" w:cs="Tahoma"/>
                <w:kern w:val="1"/>
                <w:szCs w:val="22"/>
                <w:lang w:val="el-GR"/>
              </w:rPr>
              <w:t>.</w:t>
            </w:r>
            <w:proofErr w:type="spellStart"/>
            <w:r w:rsidRPr="00E228E3">
              <w:rPr>
                <w:rFonts w:ascii="Tahoma" w:hAnsi="Tahoma" w:cs="Tahoma"/>
                <w:kern w:val="1"/>
                <w:szCs w:val="22"/>
                <w:lang w:val="en-US"/>
              </w:rPr>
              <w:t>gov</w:t>
            </w:r>
            <w:proofErr w:type="spellEnd"/>
            <w:r w:rsidRPr="00E228E3">
              <w:rPr>
                <w:rFonts w:ascii="Tahoma" w:hAnsi="Tahoma" w:cs="Tahoma"/>
                <w:kern w:val="1"/>
                <w:szCs w:val="22"/>
                <w:lang w:val="el-GR"/>
              </w:rPr>
              <w:t>.</w:t>
            </w:r>
            <w:proofErr w:type="spellStart"/>
            <w:r w:rsidRPr="00E228E3">
              <w:rPr>
                <w:rFonts w:ascii="Tahoma" w:hAnsi="Tahoma" w:cs="Tahoma"/>
                <w:kern w:val="1"/>
                <w:szCs w:val="22"/>
                <w:lang w:val="en-US"/>
              </w:rPr>
              <w:t>gr</w:t>
            </w:r>
            <w:proofErr w:type="spellEnd"/>
          </w:p>
        </w:tc>
      </w:tr>
      <w:tr w:rsidR="007943EF" w:rsidRPr="00F4331D" w:rsidTr="003E083E">
        <w:trPr>
          <w:jc w:val="center"/>
        </w:trPr>
        <w:tc>
          <w:tcPr>
            <w:tcW w:w="8954" w:type="dxa"/>
            <w:tcBorders>
              <w:left w:val="single" w:sz="2" w:space="0" w:color="000000"/>
              <w:bottom w:val="single" w:sz="2" w:space="0" w:color="000000"/>
              <w:right w:val="single" w:sz="2" w:space="0" w:color="000000"/>
            </w:tcBorders>
            <w:shd w:val="clear" w:color="auto" w:fill="B2B2B2"/>
          </w:tcPr>
          <w:p w:rsidR="007943EF" w:rsidRPr="00E228E3" w:rsidRDefault="007943EF" w:rsidP="00E228E3">
            <w:pPr>
              <w:spacing w:after="0"/>
              <w:rPr>
                <w:rFonts w:ascii="Tahoma" w:hAnsi="Tahoma" w:cs="Tahoma"/>
                <w:kern w:val="1"/>
                <w:lang w:val="el-GR"/>
              </w:rPr>
            </w:pPr>
            <w:r w:rsidRPr="00E228E3">
              <w:rPr>
                <w:rFonts w:ascii="Tahoma" w:hAnsi="Tahoma" w:cs="Tahoma"/>
                <w:b/>
                <w:bCs/>
                <w:kern w:val="1"/>
                <w:szCs w:val="22"/>
                <w:lang w:val="el-GR"/>
              </w:rPr>
              <w:t>Β: Πληροφορίες σχετικά με τη διαδικασία σύναψης σύμβασης</w:t>
            </w:r>
          </w:p>
          <w:p w:rsidR="00B23A94" w:rsidRPr="00E228E3" w:rsidRDefault="007943EF" w:rsidP="00E228E3">
            <w:pPr>
              <w:spacing w:after="0" w:line="360" w:lineRule="auto"/>
              <w:rPr>
                <w:rFonts w:ascii="Tahoma" w:hAnsi="Tahoma" w:cs="Tahoma"/>
                <w:lang w:val="el-GR"/>
              </w:rPr>
            </w:pPr>
            <w:r w:rsidRPr="00E228E3">
              <w:rPr>
                <w:rFonts w:ascii="Tahoma" w:hAnsi="Tahoma" w:cs="Tahoma"/>
                <w:kern w:val="1"/>
                <w:szCs w:val="22"/>
                <w:lang w:val="el-GR"/>
              </w:rPr>
              <w:t xml:space="preserve">- Τίτλος ή σύντομη περιγραφή της δημόσιας σύμβασης (συμπεριλαμβανομένου του σχετικού CPV) Συνοπτικός Διαγωνισμός για </w:t>
            </w:r>
            <w:r w:rsidR="00157101" w:rsidRPr="00E228E3">
              <w:rPr>
                <w:rFonts w:ascii="Tahoma" w:hAnsi="Tahoma" w:cs="Tahoma"/>
                <w:kern w:val="1"/>
                <w:szCs w:val="22"/>
                <w:lang w:val="el-GR"/>
              </w:rPr>
              <w:t xml:space="preserve">την απεγκατάσταση, μεταφορά και επανεγκατάστασης των Κεντρικών μηχανογραφικών εξοπλισμών πληροφορικής του </w:t>
            </w:r>
            <w:proofErr w:type="spellStart"/>
            <w:r w:rsidR="00157101" w:rsidRPr="00E228E3">
              <w:rPr>
                <w:rFonts w:ascii="Tahoma" w:hAnsi="Tahoma" w:cs="Tahoma"/>
                <w:kern w:val="1"/>
                <w:szCs w:val="22"/>
                <w:lang w:val="el-GR"/>
              </w:rPr>
              <w:t>τ.ΕΤΑΠ</w:t>
            </w:r>
            <w:proofErr w:type="spellEnd"/>
            <w:r w:rsidR="00157101" w:rsidRPr="00E228E3">
              <w:rPr>
                <w:rFonts w:ascii="Tahoma" w:hAnsi="Tahoma" w:cs="Tahoma"/>
                <w:kern w:val="1"/>
                <w:szCs w:val="22"/>
                <w:lang w:val="el-GR"/>
              </w:rPr>
              <w:t xml:space="preserve">-ΜΜΕ και του </w:t>
            </w:r>
            <w:proofErr w:type="spellStart"/>
            <w:r w:rsidR="00157101" w:rsidRPr="00E228E3">
              <w:rPr>
                <w:rFonts w:ascii="Tahoma" w:hAnsi="Tahoma" w:cs="Tahoma"/>
                <w:kern w:val="1"/>
                <w:szCs w:val="22"/>
                <w:lang w:val="el-GR"/>
              </w:rPr>
              <w:t>τ.ΤΣΑΥ</w:t>
            </w:r>
            <w:proofErr w:type="spellEnd"/>
            <w:r w:rsidR="00157101" w:rsidRPr="00E228E3">
              <w:rPr>
                <w:rFonts w:ascii="Tahoma" w:hAnsi="Tahoma" w:cs="Tahoma"/>
                <w:kern w:val="1"/>
                <w:szCs w:val="22"/>
                <w:lang w:val="el-GR"/>
              </w:rPr>
              <w:t xml:space="preserve"> </w:t>
            </w:r>
          </w:p>
          <w:p w:rsidR="00157101" w:rsidRPr="00E228E3" w:rsidRDefault="007943EF" w:rsidP="00E228E3">
            <w:pPr>
              <w:spacing w:after="0" w:line="360" w:lineRule="auto"/>
              <w:rPr>
                <w:rFonts w:ascii="Tahoma" w:eastAsia="MS Mincho" w:hAnsi="Tahoma" w:cs="Tahoma"/>
                <w:bCs/>
                <w:lang w:val="el-GR" w:eastAsia="el-GR"/>
              </w:rPr>
            </w:pPr>
            <w:r w:rsidRPr="00E228E3">
              <w:rPr>
                <w:rFonts w:ascii="Tahoma" w:hAnsi="Tahoma" w:cs="Tahoma"/>
                <w:szCs w:val="22"/>
                <w:lang w:val="el-GR"/>
              </w:rPr>
              <w:t>-</w:t>
            </w:r>
            <w:r w:rsidRPr="00E228E3">
              <w:rPr>
                <w:rFonts w:ascii="Tahoma" w:hAnsi="Tahoma" w:cs="Tahoma"/>
                <w:szCs w:val="22"/>
                <w:lang w:val="en-US"/>
              </w:rPr>
              <w:t>CPV</w:t>
            </w:r>
            <w:r w:rsidRPr="00E228E3">
              <w:rPr>
                <w:rFonts w:ascii="Tahoma" w:hAnsi="Tahoma" w:cs="Tahoma"/>
                <w:szCs w:val="22"/>
                <w:lang w:val="el-GR"/>
              </w:rPr>
              <w:t>:</w:t>
            </w:r>
            <w:r w:rsidR="00157101" w:rsidRPr="00E228E3">
              <w:rPr>
                <w:rFonts w:ascii="Tahoma" w:eastAsia="MS Mincho" w:hAnsi="Tahoma" w:cs="Tahoma"/>
                <w:bCs/>
                <w:szCs w:val="22"/>
                <w:lang w:val="el-GR" w:eastAsia="el-GR"/>
              </w:rPr>
              <w:t xml:space="preserve"> 51611100-9</w:t>
            </w:r>
          </w:p>
          <w:p w:rsidR="00021BB2" w:rsidRPr="00E228E3" w:rsidRDefault="00AF0F68" w:rsidP="00E228E3">
            <w:pPr>
              <w:spacing w:after="0"/>
              <w:rPr>
                <w:rFonts w:ascii="Tahoma" w:hAnsi="Tahoma" w:cs="Tahoma"/>
                <w:lang w:val="el-GR"/>
              </w:rPr>
            </w:pPr>
            <w:r w:rsidRPr="00E228E3">
              <w:rPr>
                <w:rFonts w:ascii="Tahoma" w:hAnsi="Tahoma" w:cs="Tahoma"/>
                <w:szCs w:val="22"/>
                <w:lang w:val="el-GR"/>
              </w:rPr>
              <w:t>-Κωδικός στο ΚΗΜΔΗΣ</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Η σύμβαση αναφέρεται σε έργα, προμήθειες, ή υπηρεσίες : ΥΠΗΡΕΣΙΕΣ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Εφόσον υφίστανται, ένδειξη ύπαρξης σχετικών τμημάτων : </w:t>
            </w:r>
            <w:r w:rsidR="00021BB2" w:rsidRPr="00E228E3">
              <w:rPr>
                <w:rFonts w:ascii="Tahoma" w:hAnsi="Tahoma" w:cs="Tahoma"/>
                <w:kern w:val="1"/>
                <w:szCs w:val="22"/>
                <w:lang w:val="el-GR"/>
              </w:rPr>
              <w:t>ΝΑΙ</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Αριθμός αναφοράς που αποδίδεται στον φάκελο από την αναθέτουσα αρχή: ΦΠΥ </w:t>
            </w:r>
            <w:r w:rsidR="00157101" w:rsidRPr="00E228E3">
              <w:rPr>
                <w:rFonts w:ascii="Tahoma" w:hAnsi="Tahoma" w:cs="Tahoma"/>
                <w:kern w:val="1"/>
                <w:szCs w:val="22"/>
                <w:lang w:val="el-GR"/>
              </w:rPr>
              <w:t>1</w:t>
            </w:r>
            <w:r w:rsidR="00604340" w:rsidRPr="00E228E3">
              <w:rPr>
                <w:rFonts w:ascii="Tahoma" w:hAnsi="Tahoma" w:cs="Tahoma"/>
                <w:kern w:val="1"/>
                <w:szCs w:val="22"/>
                <w:lang w:val="el-GR"/>
              </w:rPr>
              <w:t>/19</w:t>
            </w:r>
          </w:p>
        </w:tc>
      </w:tr>
    </w:tbl>
    <w:p w:rsidR="007943EF" w:rsidRPr="00E228E3" w:rsidRDefault="007943EF" w:rsidP="00E228E3">
      <w:pPr>
        <w:spacing w:after="0"/>
        <w:ind w:firstLine="397"/>
        <w:rPr>
          <w:rFonts w:ascii="Tahoma" w:hAnsi="Tahoma" w:cs="Tahoma"/>
          <w:kern w:val="1"/>
          <w:szCs w:val="22"/>
          <w:lang w:val="el-GR"/>
        </w:rPr>
      </w:pPr>
    </w:p>
    <w:p w:rsidR="007943EF" w:rsidRPr="00E228E3" w:rsidRDefault="007943EF" w:rsidP="00E228E3">
      <w:pPr>
        <w:shd w:val="clear" w:color="auto" w:fill="B2B2B2"/>
        <w:spacing w:after="0"/>
        <w:rPr>
          <w:rFonts w:ascii="Tahoma" w:hAnsi="Tahoma" w:cs="Tahoma"/>
          <w:b/>
          <w:bCs/>
          <w:kern w:val="1"/>
          <w:szCs w:val="22"/>
          <w:u w:val="single"/>
          <w:lang w:val="el-GR"/>
        </w:rPr>
      </w:pPr>
      <w:r w:rsidRPr="00E228E3">
        <w:rPr>
          <w:rFonts w:ascii="Tahoma" w:hAnsi="Tahoma" w:cs="Tahoma"/>
          <w:kern w:val="1"/>
          <w:szCs w:val="22"/>
          <w:lang w:val="el-GR"/>
        </w:rPr>
        <w:t>ΟΛΕΣ ΟΙ ΥΠΟΛΟΙΠΕΣ ΠΛΗΡΟΦΟΡΙΕΣ ΣΕ ΚΑΘΕ ΕΝΟΤΗΤΑ ΤΟΥ ΤΕΥΔ ΘΑ ΠΡΕΠΕΙ ΝΑ ΣΥΜΠΛΗΡΩΘΟΥΝ ΑΠΟ ΤΟΝ ΟΙΚΟΝΟΜΙΚΟ ΦΟΡΕΑ</w:t>
      </w:r>
    </w:p>
    <w:p w:rsidR="007943EF" w:rsidRPr="00E228E3" w:rsidRDefault="007943EF" w:rsidP="00E228E3">
      <w:pPr>
        <w:pageBreakBefore/>
        <w:spacing w:after="0"/>
        <w:jc w:val="center"/>
        <w:rPr>
          <w:rFonts w:ascii="Tahoma" w:hAnsi="Tahoma" w:cs="Tahoma"/>
          <w:b/>
          <w:bCs/>
          <w:kern w:val="1"/>
          <w:szCs w:val="22"/>
          <w:lang w:val="el-GR"/>
        </w:rPr>
      </w:pPr>
      <w:r w:rsidRPr="00E228E3">
        <w:rPr>
          <w:rFonts w:ascii="Tahoma" w:hAnsi="Tahoma" w:cs="Tahoma"/>
          <w:b/>
          <w:bCs/>
          <w:kern w:val="1"/>
          <w:szCs w:val="22"/>
          <w:u w:val="single"/>
          <w:lang w:val="el-GR"/>
        </w:rPr>
        <w:lastRenderedPageBreak/>
        <w:t>Μέρος II: Πληροφορίες σχετικά με τον οικονομικό φορέα</w:t>
      </w:r>
    </w:p>
    <w:p w:rsidR="007943EF" w:rsidRPr="00E228E3" w:rsidRDefault="007943EF" w:rsidP="00E228E3">
      <w:pPr>
        <w:spacing w:after="0"/>
        <w:jc w:val="center"/>
        <w:rPr>
          <w:rFonts w:ascii="Tahoma" w:hAnsi="Tahoma" w:cs="Tahoma"/>
          <w:b/>
          <w:i/>
          <w:kern w:val="1"/>
          <w:szCs w:val="22"/>
          <w:lang w:val="el-GR"/>
        </w:rPr>
      </w:pPr>
      <w:r w:rsidRPr="00E228E3">
        <w:rPr>
          <w:rFonts w:ascii="Tahoma" w:hAnsi="Tahoma" w:cs="Tahoma"/>
          <w:b/>
          <w:bCs/>
          <w:kern w:val="1"/>
          <w:szCs w:val="22"/>
          <w:lang w:val="el-GR"/>
        </w:rPr>
        <w:t>Α: Πληροφορίες σχετικά με τον οικονομικό φορέα</w:t>
      </w:r>
    </w:p>
    <w:tbl>
      <w:tblPr>
        <w:tblW w:w="8959" w:type="dxa"/>
        <w:jc w:val="center"/>
        <w:tblLayout w:type="fixed"/>
        <w:tblLook w:val="0000"/>
      </w:tblPr>
      <w:tblGrid>
        <w:gridCol w:w="4479"/>
        <w:gridCol w:w="4480"/>
      </w:tblGrid>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i/>
                <w:kern w:val="1"/>
                <w:lang w:val="el-GR"/>
              </w:rPr>
            </w:pPr>
            <w:r w:rsidRPr="00E228E3">
              <w:rPr>
                <w:rFonts w:ascii="Tahoma" w:hAnsi="Tahoma" w:cs="Tahoma"/>
                <w:b/>
                <w:i/>
                <w:kern w:val="1"/>
                <w:szCs w:val="22"/>
                <w:lang w:val="el-GR"/>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b/>
                <w:i/>
                <w:kern w:val="1"/>
                <w:lang w:val="el-GR"/>
              </w:rPr>
            </w:pPr>
            <w:r w:rsidRPr="00E228E3">
              <w:rPr>
                <w:rFonts w:ascii="Tahoma" w:hAnsi="Tahoma" w:cs="Tahoma"/>
                <w:b/>
                <w:i/>
                <w:kern w:val="1"/>
                <w:szCs w:val="22"/>
                <w:lang w:val="el-GR"/>
              </w:rPr>
              <w:t>Απάντηση:</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Αριθμός φορολογικού μητρώου (ΑΦΜ):</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r w:rsidR="007943EF" w:rsidRPr="00E228E3" w:rsidTr="003E083E">
        <w:trPr>
          <w:trHeight w:val="1533"/>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hd w:val="clear" w:color="auto" w:fill="FFFFFF"/>
              <w:spacing w:after="0"/>
              <w:rPr>
                <w:rFonts w:ascii="Tahoma" w:hAnsi="Tahoma" w:cs="Tahoma"/>
                <w:kern w:val="1"/>
                <w:lang w:val="el-GR"/>
              </w:rPr>
            </w:pPr>
            <w:r w:rsidRPr="00E228E3">
              <w:rPr>
                <w:rFonts w:ascii="Tahoma" w:hAnsi="Tahoma" w:cs="Tahoma"/>
                <w:kern w:val="1"/>
                <w:szCs w:val="22"/>
                <w:lang w:val="el-GR"/>
              </w:rPr>
              <w:t>Αρμόδιος ή αρμόδιοι</w:t>
            </w:r>
            <w:r w:rsidRPr="00E228E3">
              <w:rPr>
                <w:rFonts w:ascii="Tahoma" w:hAnsi="Tahoma" w:cs="Tahoma"/>
                <w:kern w:val="1"/>
                <w:szCs w:val="22"/>
                <w:vertAlign w:val="superscript"/>
                <w:lang w:val="el-GR"/>
              </w:rPr>
              <w:footnoteReference w:id="3"/>
            </w:r>
            <w:r w:rsidRPr="00E228E3">
              <w:rPr>
                <w:rFonts w:ascii="Tahoma" w:hAnsi="Tahoma" w:cs="Tahoma"/>
                <w:kern w:val="1"/>
                <w:szCs w:val="22"/>
                <w:lang w:val="el-GR"/>
              </w:rPr>
              <w:t xml:space="preserve">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Τηλέφωνο:</w:t>
            </w:r>
          </w:p>
          <w:p w:rsidR="007943EF" w:rsidRPr="00E228E3" w:rsidRDefault="007943EF" w:rsidP="00E228E3">
            <w:pPr>
              <w:spacing w:after="0"/>
              <w:rPr>
                <w:rFonts w:ascii="Tahoma" w:hAnsi="Tahoma" w:cs="Tahoma"/>
                <w:kern w:val="1"/>
                <w:lang w:val="el-GR"/>
              </w:rPr>
            </w:pPr>
            <w:proofErr w:type="spellStart"/>
            <w:r w:rsidRPr="00E228E3">
              <w:rPr>
                <w:rFonts w:ascii="Tahoma" w:hAnsi="Tahoma" w:cs="Tahoma"/>
                <w:kern w:val="1"/>
                <w:szCs w:val="22"/>
                <w:lang w:val="el-GR"/>
              </w:rPr>
              <w:t>Ηλ</w:t>
            </w:r>
            <w:proofErr w:type="spellEnd"/>
            <w:r w:rsidRPr="00E228E3">
              <w:rPr>
                <w:rFonts w:ascii="Tahoma" w:hAnsi="Tahoma" w:cs="Tahoma"/>
                <w:kern w:val="1"/>
                <w:szCs w:val="22"/>
                <w:lang w:val="el-GR"/>
              </w:rPr>
              <w:t>. ταχυδρομείο:</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Διεύθυνση στο Διαδίκτυο (διεύθυνση δικτυακού τόπου) (</w:t>
            </w:r>
            <w:r w:rsidRPr="00E228E3">
              <w:rPr>
                <w:rFonts w:ascii="Tahoma" w:hAnsi="Tahoma" w:cs="Tahoma"/>
                <w:i/>
                <w:kern w:val="1"/>
                <w:szCs w:val="22"/>
                <w:lang w:val="el-GR"/>
              </w:rPr>
              <w:t>εάν υπάρχει</w:t>
            </w:r>
            <w:r w:rsidRPr="00E228E3">
              <w:rPr>
                <w:rFonts w:ascii="Tahoma" w:hAnsi="Tahoma" w:cs="Tahoma"/>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bCs/>
                <w:i/>
                <w:iCs/>
                <w:kern w:val="1"/>
                <w:lang w:val="el-GR"/>
              </w:rPr>
            </w:pPr>
            <w:r w:rsidRPr="00E228E3">
              <w:rPr>
                <w:rFonts w:ascii="Tahoma" w:hAnsi="Tahoma" w:cs="Tahoma"/>
                <w:b/>
                <w:bCs/>
                <w:i/>
                <w:iCs/>
                <w:kern w:val="1"/>
                <w:szCs w:val="22"/>
                <w:lang w:val="el-GR"/>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bCs/>
                <w:i/>
                <w:iCs/>
                <w:kern w:val="1"/>
                <w:szCs w:val="22"/>
                <w:lang w:val="el-GR"/>
              </w:rPr>
              <w:t>Απάντηση:</w:t>
            </w:r>
          </w:p>
        </w:tc>
      </w:tr>
      <w:tr w:rsidR="007943EF" w:rsidRPr="00E228E3" w:rsidTr="003E083E">
        <w:trPr>
          <w:jc w:val="center"/>
        </w:trPr>
        <w:tc>
          <w:tcPr>
            <w:tcW w:w="4479" w:type="dxa"/>
            <w:tcBorders>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Ναι [] Όχι [] Άνευ αντικειμένου</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kern w:val="1"/>
                <w:szCs w:val="22"/>
                <w:lang w:val="el-GR"/>
              </w:rPr>
              <w:t>Εάν ναι</w:t>
            </w: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β) Εάν το πιστοποιητικό εγγραφής ή η πιστοποίηση διατίθεται ηλεκτρονικά, αναφέρετε:</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E228E3">
              <w:rPr>
                <w:rFonts w:ascii="Tahoma" w:hAnsi="Tahoma" w:cs="Tahoma"/>
                <w:kern w:val="1"/>
                <w:szCs w:val="22"/>
                <w:vertAlign w:val="superscript"/>
                <w:lang w:val="el-GR"/>
              </w:rPr>
              <w:footnoteReference w:id="4"/>
            </w:r>
            <w:r w:rsidRPr="00E228E3">
              <w:rPr>
                <w:rFonts w:ascii="Tahoma" w:hAnsi="Tahoma" w:cs="Tahoma"/>
                <w:kern w:val="1"/>
                <w:szCs w:val="22"/>
                <w:lang w:val="el-GR"/>
              </w:rPr>
              <w:t>:</w:t>
            </w:r>
          </w:p>
          <w:p w:rsidR="007943EF" w:rsidRPr="00E228E3" w:rsidRDefault="007943EF" w:rsidP="00E228E3">
            <w:pPr>
              <w:spacing w:after="0"/>
              <w:rPr>
                <w:rFonts w:ascii="Tahoma" w:hAnsi="Tahoma" w:cs="Tahoma"/>
                <w:b/>
                <w:kern w:val="1"/>
                <w:lang w:val="el-GR"/>
              </w:rPr>
            </w:pPr>
            <w:r w:rsidRPr="00E228E3">
              <w:rPr>
                <w:rFonts w:ascii="Tahoma" w:hAnsi="Tahoma" w:cs="Tahoma"/>
                <w:kern w:val="1"/>
                <w:szCs w:val="22"/>
                <w:lang w:val="el-GR"/>
              </w:rPr>
              <w:t>δ) Η εγγραφή ή η πιστοποίηση καλύπτει όλα τα απαιτούμενα κριτήρια επιλογής;</w:t>
            </w:r>
          </w:p>
          <w:p w:rsidR="007943EF" w:rsidRPr="00E228E3" w:rsidRDefault="007943EF" w:rsidP="00E228E3">
            <w:pPr>
              <w:spacing w:after="0"/>
              <w:rPr>
                <w:rFonts w:ascii="Tahoma" w:hAnsi="Tahoma" w:cs="Tahoma"/>
                <w:b/>
                <w:kern w:val="1"/>
                <w:u w:val="single"/>
                <w:lang w:val="el-GR"/>
              </w:rPr>
            </w:pPr>
            <w:r w:rsidRPr="00E228E3">
              <w:rPr>
                <w:rFonts w:ascii="Tahoma" w:hAnsi="Tahoma" w:cs="Tahoma"/>
                <w:b/>
                <w:kern w:val="1"/>
                <w:szCs w:val="22"/>
                <w:lang w:val="el-GR"/>
              </w:rPr>
              <w:t>Εάν όχι:</w:t>
            </w:r>
          </w:p>
          <w:p w:rsidR="007943EF" w:rsidRPr="00E228E3" w:rsidRDefault="007943EF" w:rsidP="00E228E3">
            <w:pPr>
              <w:spacing w:after="0"/>
              <w:rPr>
                <w:rFonts w:ascii="Tahoma" w:hAnsi="Tahoma" w:cs="Tahoma"/>
                <w:kern w:val="1"/>
                <w:lang w:val="el-GR"/>
              </w:rPr>
            </w:pPr>
            <w:r w:rsidRPr="00E228E3">
              <w:rPr>
                <w:rFonts w:ascii="Tahoma" w:hAnsi="Tahoma" w:cs="Tahoma"/>
                <w:b/>
                <w:kern w:val="1"/>
                <w:szCs w:val="22"/>
                <w:u w:val="single"/>
                <w:lang w:val="el-GR"/>
              </w:rPr>
              <w:t>Επιπροσθέτως, συμπληρώστε τις πληροφορίες που λείπουν στο μέρος IV, ενότητες Α, Β, Γ, ή Δ κατά περίπτωση</w:t>
            </w:r>
            <w:r w:rsidRPr="00E228E3">
              <w:rPr>
                <w:rFonts w:ascii="Tahoma" w:hAnsi="Tahoma" w:cs="Tahoma"/>
                <w:kern w:val="1"/>
                <w:szCs w:val="22"/>
                <w:lang w:val="el-GR"/>
              </w:rPr>
              <w:t xml:space="preserve"> </w:t>
            </w:r>
            <w:r w:rsidRPr="00E228E3">
              <w:rPr>
                <w:rFonts w:ascii="Tahoma" w:hAnsi="Tahoma" w:cs="Tahoma"/>
                <w:b/>
                <w:i/>
                <w:kern w:val="1"/>
                <w:szCs w:val="22"/>
                <w:lang w:val="el-GR"/>
              </w:rPr>
              <w:t>ΜΟΝΟ εφόσον αυτό απαιτείται στη σχετική διακήρυξη ή στα έγγραφα της σύμβασης:</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lastRenderedPageBreak/>
              <w:t xml:space="preserve">ε) Ο οικονομικός φορέας θα είναι σε θέση να προσκομίσει </w:t>
            </w:r>
            <w:r w:rsidRPr="00E228E3">
              <w:rPr>
                <w:rFonts w:ascii="Tahoma" w:hAnsi="Tahoma" w:cs="Tahoma"/>
                <w:b/>
                <w:kern w:val="1"/>
                <w:szCs w:val="22"/>
                <w:lang w:val="el-GR"/>
              </w:rPr>
              <w:t>βεβαίωση</w:t>
            </w:r>
            <w:r w:rsidRPr="00E228E3">
              <w:rPr>
                <w:rFonts w:ascii="Tahoma" w:hAnsi="Tahoma" w:cs="Tahoma"/>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napToGrid w:val="0"/>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 [……]</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i/>
                <w:kern w:val="1"/>
                <w:szCs w:val="22"/>
                <w:lang w:val="el-GR"/>
              </w:rPr>
              <w:t>β) (διαδικτυακή διεύθυνση, αρχή ή φορέας έκδοσης, επακριβή στοιχεία αναφοράς των εγγράφων):[……][……][……][……]</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γ) [……]</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δ) [] Ναι [] Όχι</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ε) [] Ναι [] Όχι</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r w:rsidRPr="00E228E3">
              <w:rPr>
                <w:rFonts w:ascii="Tahoma" w:hAnsi="Tahoma" w:cs="Tahoma"/>
                <w:i/>
                <w:kern w:val="1"/>
                <w:szCs w:val="22"/>
                <w:lang w:val="el-GR"/>
              </w:rPr>
              <w:t>(διαδικτυακή διεύθυνση, αρχή ή φορέας έκδοσης, επακριβή στοιχεία αναφοράς των εγγράφων):</w:t>
            </w:r>
          </w:p>
          <w:p w:rsidR="007943EF" w:rsidRPr="00E228E3" w:rsidRDefault="007943EF" w:rsidP="00E228E3">
            <w:pPr>
              <w:spacing w:after="0"/>
              <w:rPr>
                <w:rFonts w:ascii="Tahoma" w:hAnsi="Tahoma" w:cs="Tahoma"/>
                <w:kern w:val="1"/>
                <w:lang w:val="el-GR"/>
              </w:rPr>
            </w:pPr>
            <w:r w:rsidRPr="00E228E3">
              <w:rPr>
                <w:rFonts w:ascii="Tahoma" w:hAnsi="Tahoma" w:cs="Tahoma"/>
                <w:i/>
                <w:kern w:val="1"/>
                <w:szCs w:val="22"/>
                <w:lang w:val="el-GR"/>
              </w:rPr>
              <w:t>[……][……][……][……]</w:t>
            </w:r>
          </w:p>
        </w:tc>
      </w:tr>
      <w:tr w:rsidR="007943EF" w:rsidRPr="00E228E3" w:rsidTr="003E083E">
        <w:trPr>
          <w:jc w:val="center"/>
        </w:trPr>
        <w:tc>
          <w:tcPr>
            <w:tcW w:w="4479" w:type="dxa"/>
            <w:tcBorders>
              <w:left w:val="single" w:sz="4" w:space="0" w:color="000000"/>
              <w:bottom w:val="single" w:sz="4" w:space="0" w:color="000000"/>
            </w:tcBorders>
          </w:tcPr>
          <w:p w:rsidR="007943EF" w:rsidRPr="00E228E3" w:rsidRDefault="007943EF" w:rsidP="00E228E3">
            <w:pPr>
              <w:spacing w:after="0"/>
              <w:rPr>
                <w:rFonts w:ascii="Tahoma" w:hAnsi="Tahoma" w:cs="Tahoma"/>
                <w:b/>
                <w:bCs/>
                <w:i/>
                <w:iCs/>
                <w:kern w:val="1"/>
                <w:lang w:val="el-GR"/>
              </w:rPr>
            </w:pPr>
            <w:r w:rsidRPr="00E228E3">
              <w:rPr>
                <w:rFonts w:ascii="Tahoma" w:hAnsi="Tahoma" w:cs="Tahoma"/>
                <w:b/>
                <w:i/>
                <w:kern w:val="1"/>
                <w:szCs w:val="22"/>
                <w:lang w:val="el-GR"/>
              </w:rPr>
              <w:lastRenderedPageBreak/>
              <w:t>Τρόπος συμμετοχής:</w:t>
            </w:r>
          </w:p>
        </w:tc>
        <w:tc>
          <w:tcPr>
            <w:tcW w:w="4480" w:type="dxa"/>
            <w:tcBorders>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bCs/>
                <w:i/>
                <w:iCs/>
                <w:kern w:val="1"/>
                <w:szCs w:val="22"/>
                <w:lang w:val="el-GR"/>
              </w:rPr>
              <w:t>Απάντηση:</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Ο οικονομικός φορέας συμμετέχει στη διαδικασία σύναψης δημόσιας σύμβασης από κοινού με άλλους</w:t>
            </w:r>
            <w:r w:rsidRPr="00E228E3">
              <w:rPr>
                <w:rFonts w:ascii="Tahoma" w:hAnsi="Tahoma" w:cs="Tahoma"/>
                <w:kern w:val="1"/>
                <w:szCs w:val="22"/>
                <w:vertAlign w:val="superscript"/>
                <w:lang w:val="el-GR"/>
              </w:rPr>
              <w:footnoteReference w:id="5"/>
            </w:r>
            <w:r w:rsidRPr="00E228E3">
              <w:rPr>
                <w:rFonts w:ascii="Tahoma" w:hAnsi="Tahoma" w:cs="Tahoma"/>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Ναι [] Όχι</w:t>
            </w:r>
          </w:p>
        </w:tc>
      </w:tr>
      <w:tr w:rsidR="007943EF" w:rsidRPr="00F4331D" w:rsidTr="003E083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7943EF" w:rsidRPr="00E228E3" w:rsidRDefault="007943EF" w:rsidP="00E228E3">
            <w:pPr>
              <w:spacing w:after="0"/>
              <w:rPr>
                <w:rFonts w:ascii="Tahoma" w:hAnsi="Tahoma" w:cs="Tahoma"/>
                <w:kern w:val="1"/>
                <w:lang w:val="el-GR"/>
              </w:rPr>
            </w:pPr>
            <w:r w:rsidRPr="00E228E3">
              <w:rPr>
                <w:rFonts w:ascii="Tahoma" w:hAnsi="Tahoma" w:cs="Tahoma"/>
                <w:b/>
                <w:i/>
                <w:kern w:val="1"/>
                <w:szCs w:val="22"/>
                <w:lang w:val="el-GR"/>
              </w:rPr>
              <w:t>Εάν ναι</w:t>
            </w:r>
            <w:r w:rsidRPr="00E228E3">
              <w:rPr>
                <w:rFonts w:ascii="Tahoma" w:hAnsi="Tahoma" w:cs="Tahoma"/>
                <w:i/>
                <w:kern w:val="1"/>
                <w:szCs w:val="22"/>
                <w:lang w:val="el-GR"/>
              </w:rPr>
              <w:t>, μεριμνήστε για την υποβολή χωριστού εντύπου ΤΕΥΔ από τους άλλους εμπλεκόμενους οικονομικούς φορείς.</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kern w:val="1"/>
                <w:szCs w:val="22"/>
                <w:lang w:val="el-GR"/>
              </w:rPr>
              <w:t>Εάν ναι</w:t>
            </w: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 Αναφέρετε τον ρόλο του οικονομικού φορέα στην ένωση ή κοινοπραξία   (επικεφαλής, υπεύθυνος για συγκεκριμένα καθήκοντα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β) Προσδιορίστε τους άλλους οικονομικούς φορείς που συμμετέχουν από κοινού στη διαδικασία σύναψης δημόσιας σύμβασης:</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napToGrid w:val="0"/>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 [……]</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β) [……]</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γ) [……]</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bCs/>
                <w:i/>
                <w:iCs/>
                <w:kern w:val="1"/>
                <w:lang w:val="el-GR"/>
              </w:rPr>
            </w:pPr>
            <w:r w:rsidRPr="00E228E3">
              <w:rPr>
                <w:rFonts w:ascii="Tahoma" w:hAnsi="Tahoma" w:cs="Tahoma"/>
                <w:b/>
                <w:bCs/>
                <w:i/>
                <w:iCs/>
                <w:kern w:val="1"/>
                <w:szCs w:val="22"/>
                <w:lang w:val="el-GR"/>
              </w:rPr>
              <w:t>Τμήματα</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bCs/>
                <w:i/>
                <w:iCs/>
                <w:kern w:val="1"/>
                <w:szCs w:val="22"/>
                <w:lang w:val="el-GR"/>
              </w:rPr>
              <w:t>Απάντηση:</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w:t>
            </w:r>
          </w:p>
        </w:tc>
      </w:tr>
    </w:tbl>
    <w:p w:rsidR="007943EF" w:rsidRPr="00E228E3" w:rsidRDefault="007943EF" w:rsidP="00E228E3">
      <w:pPr>
        <w:spacing w:after="0"/>
        <w:ind w:firstLine="397"/>
        <w:rPr>
          <w:rFonts w:ascii="Tahoma" w:hAnsi="Tahoma" w:cs="Tahoma"/>
          <w:kern w:val="1"/>
          <w:szCs w:val="22"/>
          <w:lang w:val="el-GR"/>
        </w:rPr>
      </w:pPr>
    </w:p>
    <w:p w:rsidR="007943EF" w:rsidRPr="00E228E3" w:rsidRDefault="007943EF" w:rsidP="00E228E3">
      <w:pPr>
        <w:pageBreakBefore/>
        <w:spacing w:after="0"/>
        <w:jc w:val="center"/>
        <w:rPr>
          <w:rFonts w:ascii="Tahoma" w:hAnsi="Tahoma" w:cs="Tahoma"/>
          <w:i/>
          <w:kern w:val="1"/>
          <w:szCs w:val="22"/>
          <w:lang w:val="el-GR"/>
        </w:rPr>
      </w:pPr>
      <w:r w:rsidRPr="00E228E3">
        <w:rPr>
          <w:rFonts w:ascii="Tahoma" w:hAnsi="Tahoma" w:cs="Tahoma"/>
          <w:b/>
          <w:bCs/>
          <w:kern w:val="1"/>
          <w:szCs w:val="22"/>
          <w:lang w:val="el-GR"/>
        </w:rPr>
        <w:lastRenderedPageBreak/>
        <w:t>Β: Πληροφορίες σχετικά με τους νόμιμους εκπροσώπους του οικονομικού φορέα</w:t>
      </w:r>
    </w:p>
    <w:p w:rsidR="007943EF" w:rsidRPr="00E228E3" w:rsidRDefault="007943EF" w:rsidP="00E228E3">
      <w:pPr>
        <w:pBdr>
          <w:top w:val="single" w:sz="2" w:space="1" w:color="000000"/>
          <w:left w:val="single" w:sz="2" w:space="1" w:color="000000"/>
          <w:bottom w:val="single" w:sz="2" w:space="1" w:color="000000"/>
          <w:right w:val="single" w:sz="2" w:space="1" w:color="000000"/>
        </w:pBdr>
        <w:shd w:val="clear" w:color="auto" w:fill="FFFFFF"/>
        <w:spacing w:after="0"/>
        <w:rPr>
          <w:rFonts w:ascii="Tahoma" w:hAnsi="Tahoma" w:cs="Tahoma"/>
          <w:b/>
          <w:i/>
          <w:kern w:val="1"/>
          <w:szCs w:val="22"/>
          <w:lang w:val="el-GR"/>
        </w:rPr>
      </w:pPr>
      <w:r w:rsidRPr="00E228E3">
        <w:rPr>
          <w:rFonts w:ascii="Tahoma" w:hAnsi="Tahoma" w:cs="Tahoma"/>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i/>
                <w:kern w:val="1"/>
                <w:lang w:val="el-GR"/>
              </w:rPr>
            </w:pPr>
            <w:r w:rsidRPr="00E228E3">
              <w:rPr>
                <w:rFonts w:ascii="Tahoma" w:hAnsi="Tahoma" w:cs="Tahoma"/>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i/>
                <w:kern w:val="1"/>
                <w:szCs w:val="22"/>
                <w:lang w:val="el-GR"/>
              </w:rPr>
              <w:t>Απάντηση:</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Ονοματεπώνυμο</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proofErr w:type="spellStart"/>
            <w:r w:rsidRPr="00E228E3">
              <w:rPr>
                <w:rFonts w:ascii="Tahoma" w:hAnsi="Tahoma" w:cs="Tahoma"/>
                <w:kern w:val="1"/>
                <w:szCs w:val="22"/>
                <w:lang w:val="el-GR"/>
              </w:rPr>
              <w:t>Ηλ</w:t>
            </w:r>
            <w:proofErr w:type="spellEnd"/>
            <w:r w:rsidRPr="00E228E3">
              <w:rPr>
                <w:rFonts w:ascii="Tahoma" w:hAnsi="Tahoma" w:cs="Tahoma"/>
                <w:kern w:val="1"/>
                <w:szCs w:val="22"/>
                <w:lang w:val="el-GR"/>
              </w:rPr>
              <w:t>.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bl>
    <w:p w:rsidR="007943EF" w:rsidRPr="00E228E3" w:rsidRDefault="007943EF" w:rsidP="00E228E3">
      <w:pPr>
        <w:keepNext/>
        <w:spacing w:after="0"/>
        <w:ind w:left="850"/>
        <w:jc w:val="center"/>
        <w:rPr>
          <w:rFonts w:ascii="Tahoma" w:hAnsi="Tahoma" w:cs="Tahoma"/>
          <w:b/>
          <w:smallCaps/>
          <w:kern w:val="1"/>
          <w:szCs w:val="22"/>
          <w:lang w:val="el-GR"/>
        </w:rPr>
      </w:pPr>
    </w:p>
    <w:p w:rsidR="007943EF" w:rsidRPr="00E228E3" w:rsidRDefault="007943EF" w:rsidP="00E228E3">
      <w:pPr>
        <w:pageBreakBefore/>
        <w:spacing w:after="0"/>
        <w:jc w:val="center"/>
        <w:rPr>
          <w:rFonts w:ascii="Tahoma" w:hAnsi="Tahoma" w:cs="Tahoma"/>
          <w:b/>
          <w:bCs/>
          <w:kern w:val="1"/>
          <w:szCs w:val="22"/>
          <w:lang w:val="el-GR"/>
        </w:rPr>
      </w:pPr>
      <w:r w:rsidRPr="00E228E3">
        <w:rPr>
          <w:rFonts w:ascii="Tahoma" w:hAnsi="Tahoma" w:cs="Tahoma"/>
          <w:b/>
          <w:bCs/>
          <w:kern w:val="1"/>
          <w:szCs w:val="22"/>
          <w:lang w:val="el-GR"/>
        </w:rPr>
        <w:lastRenderedPageBreak/>
        <w:t xml:space="preserve">Δ: Πληροφορίες σχετικά με υπεργολάβους στην ικανότητα των οποίων </w:t>
      </w:r>
      <w:r w:rsidRPr="00E228E3">
        <w:rPr>
          <w:rFonts w:ascii="Tahoma" w:hAnsi="Tahoma" w:cs="Tahoma"/>
          <w:b/>
          <w:bCs/>
          <w:kern w:val="1"/>
          <w:szCs w:val="22"/>
          <w:u w:val="single"/>
          <w:lang w:val="el-GR"/>
        </w:rPr>
        <w:t>δεν στηρίζεται</w:t>
      </w:r>
      <w:r w:rsidRPr="00E228E3">
        <w:rPr>
          <w:rFonts w:ascii="Tahoma" w:hAnsi="Tahoma" w:cs="Tahoma"/>
          <w:b/>
          <w:bCs/>
          <w:kern w:val="1"/>
          <w:szCs w:val="22"/>
          <w:lang w:val="el-GR"/>
        </w:rPr>
        <w:t xml:space="preserve"> ο οικονομικός φορέας</w:t>
      </w:r>
      <w:r w:rsidRPr="00E228E3">
        <w:rPr>
          <w:rFonts w:ascii="Tahoma" w:hAnsi="Tahoma" w:cs="Tahoma"/>
          <w:kern w:val="1"/>
          <w:szCs w:val="22"/>
          <w:lang w:val="el-GR"/>
        </w:rPr>
        <w:t xml:space="preserve"> </w:t>
      </w:r>
    </w:p>
    <w:p w:rsidR="007943EF" w:rsidRPr="00E228E3" w:rsidRDefault="007943EF" w:rsidP="00E228E3">
      <w:pPr>
        <w:pBdr>
          <w:top w:val="single" w:sz="2" w:space="1" w:color="000000"/>
          <w:left w:val="single" w:sz="2" w:space="1" w:color="000000"/>
          <w:bottom w:val="single" w:sz="2" w:space="1" w:color="000000"/>
          <w:right w:val="single" w:sz="2" w:space="1" w:color="000000"/>
        </w:pBdr>
        <w:shd w:val="clear" w:color="auto" w:fill="CCCCCC"/>
        <w:spacing w:after="0"/>
        <w:rPr>
          <w:rFonts w:ascii="Tahoma" w:hAnsi="Tahoma" w:cs="Tahoma"/>
          <w:b/>
          <w:i/>
          <w:kern w:val="1"/>
          <w:szCs w:val="22"/>
          <w:lang w:val="el-GR"/>
        </w:rPr>
      </w:pPr>
      <w:r w:rsidRPr="00E228E3">
        <w:rPr>
          <w:rFonts w:ascii="Tahoma" w:hAnsi="Tahoma" w:cs="Tahoma"/>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i/>
                <w:kern w:val="1"/>
                <w:lang w:val="el-GR"/>
              </w:rPr>
            </w:pPr>
            <w:r w:rsidRPr="00E228E3">
              <w:rPr>
                <w:rFonts w:ascii="Tahoma" w:hAnsi="Tahoma" w:cs="Tahoma"/>
                <w:b/>
                <w:i/>
                <w:kern w:val="1"/>
                <w:szCs w:val="22"/>
                <w:lang w:val="el-GR"/>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i/>
                <w:kern w:val="1"/>
                <w:szCs w:val="22"/>
                <w:lang w:val="el-GR"/>
              </w:rPr>
              <w:t>Απάντηση:</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[]Ναι []Όχι</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Εάν </w:t>
            </w:r>
            <w:r w:rsidRPr="00E228E3">
              <w:rPr>
                <w:rFonts w:ascii="Tahoma" w:hAnsi="Tahoma" w:cs="Tahoma"/>
                <w:b/>
                <w:kern w:val="1"/>
                <w:szCs w:val="22"/>
                <w:lang w:val="el-GR"/>
              </w:rPr>
              <w:t xml:space="preserve">ναι </w:t>
            </w:r>
            <w:r w:rsidRPr="00E228E3">
              <w:rPr>
                <w:rFonts w:ascii="Tahoma" w:hAnsi="Tahoma" w:cs="Tahoma"/>
                <w:kern w:val="1"/>
                <w:szCs w:val="22"/>
                <w:lang w:val="el-GR"/>
              </w:rPr>
              <w:t xml:space="preserve">παραθέστε κατάλογο των προτεινόμενων υπεργολάβων και το ποσοστό της σύμβασης που θα αναλάβουν: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bl>
    <w:p w:rsidR="007943EF" w:rsidRPr="00E228E3" w:rsidRDefault="007943EF" w:rsidP="00E228E3">
      <w:pPr>
        <w:keepNext/>
        <w:pBdr>
          <w:top w:val="single" w:sz="4" w:space="1" w:color="000000"/>
          <w:left w:val="single" w:sz="4" w:space="4" w:color="000000"/>
          <w:bottom w:val="single" w:sz="4" w:space="1" w:color="000000"/>
          <w:right w:val="single" w:sz="4" w:space="4" w:color="000000"/>
        </w:pBdr>
        <w:shd w:val="clear" w:color="auto" w:fill="BFBFBF"/>
        <w:spacing w:after="0"/>
        <w:rPr>
          <w:rFonts w:ascii="Tahoma" w:hAnsi="Tahoma" w:cs="Tahoma"/>
          <w:b/>
          <w:bCs/>
          <w:kern w:val="1"/>
          <w:szCs w:val="22"/>
          <w:u w:val="single"/>
          <w:lang w:val="el-GR"/>
        </w:rPr>
      </w:pPr>
      <w:r w:rsidRPr="00E228E3">
        <w:rPr>
          <w:rFonts w:ascii="Tahoma" w:hAnsi="Tahoma" w:cs="Tahoma"/>
          <w:b/>
          <w:i/>
          <w:kern w:val="1"/>
          <w:szCs w:val="22"/>
          <w:lang w:val="el-GR"/>
        </w:rPr>
        <w:t>Εάν</w:t>
      </w:r>
      <w:r w:rsidRPr="00E228E3">
        <w:rPr>
          <w:rFonts w:ascii="Tahoma" w:hAnsi="Tahoma" w:cs="Tahoma"/>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228E3">
        <w:rPr>
          <w:rFonts w:ascii="Tahoma" w:hAnsi="Tahoma" w:cs="Tahoma"/>
          <w:i/>
          <w:kern w:val="1"/>
          <w:szCs w:val="22"/>
          <w:lang w:val="el-GR"/>
        </w:rPr>
        <w:t xml:space="preserve">επιπλέον των πληροφοριών </w:t>
      </w:r>
      <w:r w:rsidRPr="00E228E3">
        <w:rPr>
          <w:rFonts w:ascii="Tahoma" w:hAnsi="Tahoma" w:cs="Tahoma"/>
          <w:b/>
          <w:i/>
          <w:kern w:val="1"/>
          <w:szCs w:val="22"/>
          <w:lang w:val="el-GR"/>
        </w:rPr>
        <w:t xml:space="preserve">που προβλέπονται στην παρούσα ενότητα, </w:t>
      </w:r>
      <w:r w:rsidRPr="00E228E3">
        <w:rPr>
          <w:rFonts w:ascii="Tahoma" w:hAnsi="Tahoma" w:cs="Tahoma"/>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943EF" w:rsidRPr="00E228E3" w:rsidRDefault="007943EF" w:rsidP="00E228E3">
      <w:pPr>
        <w:pageBreakBefore/>
        <w:spacing w:after="0"/>
        <w:ind w:firstLine="397"/>
        <w:jc w:val="center"/>
        <w:rPr>
          <w:rFonts w:ascii="Tahoma" w:hAnsi="Tahoma" w:cs="Tahoma"/>
          <w:b/>
          <w:bCs/>
          <w:kern w:val="1"/>
          <w:szCs w:val="22"/>
          <w:lang w:val="el-GR"/>
        </w:rPr>
      </w:pPr>
      <w:r w:rsidRPr="00E228E3">
        <w:rPr>
          <w:rFonts w:ascii="Tahoma" w:hAnsi="Tahoma" w:cs="Tahoma"/>
          <w:b/>
          <w:bCs/>
          <w:kern w:val="1"/>
          <w:szCs w:val="22"/>
          <w:u w:val="single"/>
          <w:lang w:val="el-GR"/>
        </w:rPr>
        <w:lastRenderedPageBreak/>
        <w:t>Μέρος III: Λόγοι αποκλεισμού</w:t>
      </w:r>
    </w:p>
    <w:p w:rsidR="007943EF" w:rsidRPr="00E228E3" w:rsidRDefault="007943EF" w:rsidP="00E228E3">
      <w:pPr>
        <w:spacing w:after="0"/>
        <w:ind w:firstLine="397"/>
        <w:jc w:val="center"/>
        <w:rPr>
          <w:rFonts w:ascii="Tahoma" w:hAnsi="Tahoma" w:cs="Tahoma"/>
          <w:kern w:val="1"/>
          <w:szCs w:val="22"/>
          <w:lang w:val="el-GR"/>
        </w:rPr>
      </w:pPr>
      <w:r w:rsidRPr="00E228E3">
        <w:rPr>
          <w:rFonts w:ascii="Tahoma" w:hAnsi="Tahoma" w:cs="Tahoma"/>
          <w:b/>
          <w:bCs/>
          <w:kern w:val="1"/>
          <w:szCs w:val="22"/>
          <w:lang w:val="el-GR"/>
        </w:rPr>
        <w:t>Α: Λόγοι αποκλεισμού που σχετίζονται με ποινικές καταδίκες</w:t>
      </w:r>
      <w:r w:rsidRPr="00E228E3">
        <w:rPr>
          <w:rFonts w:ascii="Tahoma" w:hAnsi="Tahoma" w:cs="Tahoma"/>
          <w:kern w:val="1"/>
          <w:szCs w:val="22"/>
          <w:vertAlign w:val="superscript"/>
          <w:lang w:val="el-GR"/>
        </w:rPr>
        <w:footnoteReference w:id="6"/>
      </w:r>
    </w:p>
    <w:p w:rsidR="007943EF" w:rsidRPr="00E228E3" w:rsidRDefault="007943EF" w:rsidP="00E228E3">
      <w:pPr>
        <w:pBdr>
          <w:top w:val="single" w:sz="2" w:space="1" w:color="000000"/>
          <w:left w:val="single" w:sz="2" w:space="1" w:color="000000"/>
          <w:bottom w:val="single" w:sz="2" w:space="1" w:color="000000"/>
          <w:right w:val="single" w:sz="2" w:space="1" w:color="000000"/>
        </w:pBdr>
        <w:shd w:val="clear" w:color="auto" w:fill="CCCCCC"/>
        <w:spacing w:after="0"/>
        <w:jc w:val="left"/>
        <w:rPr>
          <w:rFonts w:ascii="Tahoma" w:hAnsi="Tahoma" w:cs="Tahoma"/>
          <w:kern w:val="1"/>
          <w:szCs w:val="22"/>
          <w:lang w:val="el-GR"/>
        </w:rPr>
      </w:pPr>
      <w:r w:rsidRPr="00E228E3">
        <w:rPr>
          <w:rFonts w:ascii="Tahoma" w:hAnsi="Tahoma" w:cs="Tahoma"/>
          <w:kern w:val="1"/>
          <w:szCs w:val="22"/>
          <w:lang w:val="el-GR"/>
        </w:rPr>
        <w:t>Στο άρθρο 73 παρ. 1 ορίζονται οι ακόλουθοι λόγοι αποκλεισμού:</w:t>
      </w:r>
    </w:p>
    <w:p w:rsidR="007943EF" w:rsidRPr="00E228E3" w:rsidRDefault="007943EF" w:rsidP="00E228E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0"/>
        <w:ind w:left="0" w:firstLine="0"/>
        <w:jc w:val="left"/>
        <w:rPr>
          <w:rFonts w:ascii="Tahoma" w:hAnsi="Tahoma" w:cs="Tahoma"/>
          <w:b/>
          <w:kern w:val="1"/>
          <w:szCs w:val="22"/>
          <w:lang w:val="el-GR"/>
        </w:rPr>
      </w:pPr>
      <w:r w:rsidRPr="00E228E3">
        <w:rPr>
          <w:rFonts w:ascii="Tahoma" w:hAnsi="Tahoma" w:cs="Tahoma"/>
          <w:kern w:val="1"/>
          <w:szCs w:val="22"/>
          <w:lang w:val="el-GR"/>
        </w:rPr>
        <w:t xml:space="preserve">συμμετοχή σε </w:t>
      </w:r>
      <w:r w:rsidRPr="00E228E3">
        <w:rPr>
          <w:rFonts w:ascii="Tahoma" w:hAnsi="Tahoma" w:cs="Tahoma"/>
          <w:b/>
          <w:kern w:val="1"/>
          <w:szCs w:val="22"/>
          <w:lang w:val="el-GR"/>
        </w:rPr>
        <w:t>εγκληματική οργάνωση</w:t>
      </w:r>
      <w:r w:rsidRPr="00E228E3">
        <w:rPr>
          <w:rFonts w:ascii="Tahoma" w:hAnsi="Tahoma" w:cs="Tahoma"/>
          <w:kern w:val="1"/>
          <w:szCs w:val="22"/>
          <w:vertAlign w:val="superscript"/>
          <w:lang w:val="el-GR"/>
        </w:rPr>
        <w:footnoteReference w:id="7"/>
      </w:r>
      <w:r w:rsidRPr="00E228E3">
        <w:rPr>
          <w:rFonts w:ascii="Tahoma" w:hAnsi="Tahoma" w:cs="Tahoma"/>
          <w:kern w:val="1"/>
          <w:szCs w:val="22"/>
          <w:lang w:val="el-GR"/>
        </w:rPr>
        <w:t>·</w:t>
      </w:r>
    </w:p>
    <w:p w:rsidR="007943EF" w:rsidRPr="00E228E3" w:rsidRDefault="007943EF" w:rsidP="00E228E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0"/>
        <w:ind w:left="0" w:firstLine="0"/>
        <w:jc w:val="left"/>
        <w:rPr>
          <w:rFonts w:ascii="Tahoma" w:hAnsi="Tahoma" w:cs="Tahoma"/>
          <w:b/>
          <w:kern w:val="1"/>
          <w:szCs w:val="22"/>
          <w:lang w:val="el-GR"/>
        </w:rPr>
      </w:pPr>
      <w:r w:rsidRPr="00E228E3">
        <w:rPr>
          <w:rFonts w:ascii="Tahoma" w:hAnsi="Tahoma" w:cs="Tahoma"/>
          <w:b/>
          <w:kern w:val="1"/>
          <w:szCs w:val="22"/>
          <w:lang w:val="el-GR"/>
        </w:rPr>
        <w:t>δωροδοκία</w:t>
      </w:r>
      <w:r w:rsidRPr="00E228E3">
        <w:rPr>
          <w:rFonts w:ascii="Tahoma" w:hAnsi="Tahoma" w:cs="Tahoma"/>
          <w:kern w:val="1"/>
          <w:szCs w:val="22"/>
          <w:vertAlign w:val="superscript"/>
          <w:lang w:val="el-GR"/>
        </w:rPr>
        <w:footnoteReference w:id="8"/>
      </w:r>
      <w:r w:rsidRPr="00E228E3">
        <w:rPr>
          <w:rFonts w:ascii="Tahoma" w:hAnsi="Tahoma" w:cs="Tahoma"/>
          <w:kern w:val="1"/>
          <w:szCs w:val="22"/>
          <w:vertAlign w:val="superscript"/>
          <w:lang w:val="el-GR"/>
        </w:rPr>
        <w:t>,</w:t>
      </w:r>
      <w:r w:rsidRPr="00E228E3">
        <w:rPr>
          <w:rFonts w:ascii="Tahoma" w:hAnsi="Tahoma" w:cs="Tahoma"/>
          <w:kern w:val="1"/>
          <w:szCs w:val="22"/>
          <w:vertAlign w:val="superscript"/>
          <w:lang w:val="el-GR"/>
        </w:rPr>
        <w:footnoteReference w:id="9"/>
      </w:r>
      <w:r w:rsidRPr="00E228E3">
        <w:rPr>
          <w:rFonts w:ascii="Tahoma" w:hAnsi="Tahoma" w:cs="Tahoma"/>
          <w:kern w:val="1"/>
          <w:szCs w:val="22"/>
          <w:lang w:val="el-GR"/>
        </w:rPr>
        <w:t>·</w:t>
      </w:r>
    </w:p>
    <w:p w:rsidR="007943EF" w:rsidRPr="00E228E3" w:rsidRDefault="007943EF" w:rsidP="00E228E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0"/>
        <w:ind w:left="0" w:firstLine="0"/>
        <w:jc w:val="left"/>
        <w:rPr>
          <w:rFonts w:ascii="Tahoma" w:hAnsi="Tahoma" w:cs="Tahoma"/>
          <w:b/>
          <w:kern w:val="1"/>
          <w:szCs w:val="22"/>
          <w:lang w:val="el-GR"/>
        </w:rPr>
      </w:pPr>
      <w:r w:rsidRPr="00E228E3">
        <w:rPr>
          <w:rFonts w:ascii="Tahoma" w:hAnsi="Tahoma" w:cs="Tahoma"/>
          <w:b/>
          <w:kern w:val="1"/>
          <w:szCs w:val="22"/>
          <w:lang w:val="el-GR"/>
        </w:rPr>
        <w:t>απάτη</w:t>
      </w:r>
      <w:r w:rsidRPr="00E228E3">
        <w:rPr>
          <w:rFonts w:ascii="Tahoma" w:hAnsi="Tahoma" w:cs="Tahoma"/>
          <w:kern w:val="1"/>
          <w:szCs w:val="22"/>
          <w:vertAlign w:val="superscript"/>
          <w:lang w:val="el-GR"/>
        </w:rPr>
        <w:footnoteReference w:id="10"/>
      </w:r>
      <w:r w:rsidRPr="00E228E3">
        <w:rPr>
          <w:rFonts w:ascii="Tahoma" w:hAnsi="Tahoma" w:cs="Tahoma"/>
          <w:kern w:val="1"/>
          <w:szCs w:val="22"/>
          <w:lang w:val="el-GR"/>
        </w:rPr>
        <w:t>·</w:t>
      </w:r>
    </w:p>
    <w:p w:rsidR="007943EF" w:rsidRPr="00E228E3" w:rsidRDefault="007943EF" w:rsidP="00E228E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0"/>
        <w:ind w:left="0" w:firstLine="0"/>
        <w:jc w:val="left"/>
        <w:rPr>
          <w:rFonts w:ascii="Tahoma" w:hAnsi="Tahoma" w:cs="Tahoma"/>
          <w:b/>
          <w:kern w:val="1"/>
          <w:szCs w:val="22"/>
          <w:lang w:val="el-GR"/>
        </w:rPr>
      </w:pPr>
      <w:r w:rsidRPr="00E228E3">
        <w:rPr>
          <w:rFonts w:ascii="Tahoma" w:hAnsi="Tahoma" w:cs="Tahoma"/>
          <w:b/>
          <w:kern w:val="1"/>
          <w:szCs w:val="22"/>
          <w:lang w:val="el-GR"/>
        </w:rPr>
        <w:t>τρομοκρατικά εγκλήματα ή εγκλήματα συνδεόμενα με τρομοκρατικές δραστηριότητες</w:t>
      </w:r>
      <w:r w:rsidRPr="00E228E3">
        <w:rPr>
          <w:rFonts w:ascii="Tahoma" w:hAnsi="Tahoma" w:cs="Tahoma"/>
          <w:kern w:val="1"/>
          <w:szCs w:val="22"/>
          <w:vertAlign w:val="superscript"/>
          <w:lang w:val="el-GR"/>
        </w:rPr>
        <w:footnoteReference w:id="11"/>
      </w:r>
      <w:r w:rsidRPr="00E228E3">
        <w:rPr>
          <w:rFonts w:ascii="Tahoma" w:hAnsi="Tahoma" w:cs="Tahoma"/>
          <w:kern w:val="1"/>
          <w:szCs w:val="22"/>
          <w:lang w:val="el-GR"/>
        </w:rPr>
        <w:t>·</w:t>
      </w:r>
    </w:p>
    <w:p w:rsidR="007943EF" w:rsidRPr="00E228E3" w:rsidRDefault="007943EF" w:rsidP="00E228E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0"/>
        <w:ind w:left="0" w:firstLine="0"/>
        <w:jc w:val="left"/>
        <w:rPr>
          <w:rFonts w:ascii="Tahoma" w:hAnsi="Tahoma" w:cs="Tahoma"/>
          <w:b/>
          <w:kern w:val="1"/>
          <w:szCs w:val="22"/>
          <w:lang w:val="el-GR"/>
        </w:rPr>
      </w:pPr>
      <w:r w:rsidRPr="00E228E3">
        <w:rPr>
          <w:rFonts w:ascii="Tahoma" w:hAnsi="Tahoma" w:cs="Tahoma"/>
          <w:b/>
          <w:kern w:val="1"/>
          <w:szCs w:val="22"/>
          <w:lang w:val="el-GR"/>
        </w:rPr>
        <w:t>νομιμοποίηση εσόδων από παράνομες δραστηριότητες ή χρηματοδότηση της τρομοκρατίας</w:t>
      </w:r>
      <w:r w:rsidRPr="00E228E3">
        <w:rPr>
          <w:rFonts w:ascii="Tahoma" w:hAnsi="Tahoma" w:cs="Tahoma"/>
          <w:kern w:val="1"/>
          <w:szCs w:val="22"/>
          <w:vertAlign w:val="superscript"/>
          <w:lang w:val="el-GR"/>
        </w:rPr>
        <w:footnoteReference w:id="12"/>
      </w:r>
      <w:r w:rsidRPr="00E228E3">
        <w:rPr>
          <w:rFonts w:ascii="Tahoma" w:hAnsi="Tahoma" w:cs="Tahoma"/>
          <w:kern w:val="1"/>
          <w:szCs w:val="22"/>
          <w:lang w:val="el-GR"/>
        </w:rPr>
        <w:t>·</w:t>
      </w:r>
    </w:p>
    <w:p w:rsidR="007943EF" w:rsidRPr="00E228E3" w:rsidRDefault="007943EF" w:rsidP="00E228E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0"/>
        <w:ind w:left="0" w:firstLine="0"/>
        <w:jc w:val="left"/>
        <w:rPr>
          <w:rFonts w:ascii="Tahoma" w:hAnsi="Tahoma" w:cs="Tahoma"/>
          <w:b/>
          <w:bCs/>
          <w:i/>
          <w:iCs/>
          <w:kern w:val="1"/>
          <w:szCs w:val="22"/>
          <w:lang w:val="el-GR"/>
        </w:rPr>
      </w:pPr>
      <w:r w:rsidRPr="00E228E3">
        <w:rPr>
          <w:rFonts w:ascii="Tahoma" w:hAnsi="Tahoma" w:cs="Tahoma"/>
          <w:b/>
          <w:kern w:val="1"/>
          <w:szCs w:val="22"/>
          <w:lang w:val="el-GR"/>
        </w:rPr>
        <w:t>παιδική εργασία και άλλες μορφές εμπορίας ανθρώπων</w:t>
      </w:r>
      <w:r w:rsidRPr="00E228E3">
        <w:rPr>
          <w:rFonts w:ascii="Tahoma" w:hAnsi="Tahoma" w:cs="Tahoma"/>
          <w:kern w:val="1"/>
          <w:szCs w:val="22"/>
          <w:vertAlign w:val="superscript"/>
          <w:lang w:val="el-GR"/>
        </w:rPr>
        <w:footnoteReference w:id="13"/>
      </w:r>
      <w:r w:rsidRPr="00E228E3">
        <w:rPr>
          <w:rFonts w:ascii="Tahoma" w:hAnsi="Tahoma" w:cs="Tahoma"/>
          <w:kern w:val="1"/>
          <w:szCs w:val="22"/>
          <w:lang w:val="el-GR"/>
        </w:rPr>
        <w:t>.</w:t>
      </w:r>
    </w:p>
    <w:tbl>
      <w:tblPr>
        <w:tblW w:w="8959" w:type="dxa"/>
        <w:jc w:val="center"/>
        <w:tblLayout w:type="fixed"/>
        <w:tblLook w:val="0000"/>
      </w:tblPr>
      <w:tblGrid>
        <w:gridCol w:w="4479"/>
        <w:gridCol w:w="4480"/>
      </w:tblGrid>
      <w:tr w:rsidR="007943EF" w:rsidRPr="00E228E3" w:rsidTr="003E083E">
        <w:trPr>
          <w:trHeight w:val="855"/>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bCs/>
                <w:i/>
                <w:iCs/>
                <w:kern w:val="1"/>
                <w:lang w:val="el-GR"/>
              </w:rPr>
            </w:pPr>
            <w:r w:rsidRPr="00E228E3">
              <w:rPr>
                <w:rFonts w:ascii="Tahoma" w:hAnsi="Tahoma" w:cs="Tahoma"/>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napToGrid w:val="0"/>
              <w:spacing w:after="0"/>
              <w:rPr>
                <w:rFonts w:ascii="Tahoma" w:hAnsi="Tahoma" w:cs="Tahoma"/>
                <w:kern w:val="1"/>
                <w:lang w:val="el-GR"/>
              </w:rPr>
            </w:pPr>
            <w:r w:rsidRPr="00E228E3">
              <w:rPr>
                <w:rFonts w:ascii="Tahoma" w:hAnsi="Tahoma" w:cs="Tahoma"/>
                <w:b/>
                <w:bCs/>
                <w:i/>
                <w:iCs/>
                <w:kern w:val="1"/>
                <w:szCs w:val="22"/>
                <w:lang w:val="el-GR"/>
              </w:rPr>
              <w:t>Απάντηση:</w:t>
            </w:r>
          </w:p>
        </w:tc>
      </w:tr>
      <w:tr w:rsidR="007943EF" w:rsidRPr="00E228E3" w:rsidTr="003E083E">
        <w:trPr>
          <w:jc w:val="center"/>
        </w:trPr>
        <w:tc>
          <w:tcPr>
            <w:tcW w:w="4479" w:type="dxa"/>
            <w:tcBorders>
              <w:left w:val="single" w:sz="4" w:space="0" w:color="000000"/>
              <w:bottom w:val="single" w:sz="4" w:space="0" w:color="000000"/>
            </w:tcBorders>
          </w:tcPr>
          <w:p w:rsidR="007943EF" w:rsidRPr="00E228E3" w:rsidRDefault="005416FF" w:rsidP="00E228E3">
            <w:pPr>
              <w:spacing w:after="0"/>
              <w:rPr>
                <w:rFonts w:ascii="Tahoma" w:hAnsi="Tahoma" w:cs="Tahoma"/>
                <w:kern w:val="1"/>
                <w:lang w:val="el-GR"/>
              </w:rPr>
            </w:pPr>
            <w:r w:rsidRPr="00E228E3">
              <w:rPr>
                <w:rFonts w:ascii="Tahoma" w:hAnsi="Tahoma" w:cs="Tahoma"/>
                <w:kern w:val="1"/>
                <w:szCs w:val="22"/>
                <w:lang w:val="el-GR"/>
              </w:rPr>
              <w:t xml:space="preserve">Υπάρχει </w:t>
            </w:r>
            <w:r w:rsidR="00A94792" w:rsidRPr="00E228E3">
              <w:rPr>
                <w:rFonts w:ascii="Tahoma" w:hAnsi="Tahoma" w:cs="Tahoma"/>
                <w:kern w:val="1"/>
                <w:szCs w:val="22"/>
                <w:lang w:val="el-GR"/>
              </w:rPr>
              <w:t xml:space="preserve">αμετάκλητη </w:t>
            </w:r>
            <w:r w:rsidR="007943EF" w:rsidRPr="00E228E3">
              <w:rPr>
                <w:rFonts w:ascii="Tahoma" w:hAnsi="Tahoma" w:cs="Tahoma"/>
                <w:kern w:val="1"/>
                <w:szCs w:val="22"/>
                <w:lang w:val="el-GR"/>
              </w:rPr>
              <w:t xml:space="preserve"> καταδικαστική </w:t>
            </w:r>
            <w:r w:rsidR="007943EF" w:rsidRPr="00E228E3">
              <w:rPr>
                <w:rFonts w:ascii="Tahoma" w:hAnsi="Tahoma" w:cs="Tahoma"/>
                <w:b/>
                <w:kern w:val="1"/>
                <w:szCs w:val="22"/>
                <w:lang w:val="el-GR"/>
              </w:rPr>
              <w:t>απόφαση εις βάρος του οικονομικού φορέα</w:t>
            </w:r>
            <w:r w:rsidR="007943EF" w:rsidRPr="00E228E3">
              <w:rPr>
                <w:rFonts w:ascii="Tahoma" w:hAnsi="Tahoma" w:cs="Tahoma"/>
                <w:kern w:val="1"/>
                <w:szCs w:val="22"/>
                <w:lang w:val="el-GR"/>
              </w:rPr>
              <w:t xml:space="preserve"> ή </w:t>
            </w:r>
            <w:r w:rsidR="007943EF" w:rsidRPr="00E228E3">
              <w:rPr>
                <w:rFonts w:ascii="Tahoma" w:hAnsi="Tahoma" w:cs="Tahoma"/>
                <w:b/>
                <w:kern w:val="1"/>
                <w:szCs w:val="22"/>
                <w:lang w:val="el-GR"/>
              </w:rPr>
              <w:t>οποιουδήποτε</w:t>
            </w:r>
            <w:r w:rsidR="007943EF" w:rsidRPr="00E228E3">
              <w:rPr>
                <w:rFonts w:ascii="Tahoma" w:hAnsi="Tahoma" w:cs="Tahoma"/>
                <w:kern w:val="1"/>
                <w:szCs w:val="22"/>
                <w:lang w:val="el-GR"/>
              </w:rPr>
              <w:t xml:space="preserve"> προσώπου</w:t>
            </w:r>
            <w:r w:rsidR="007943EF" w:rsidRPr="00E228E3">
              <w:rPr>
                <w:rFonts w:ascii="Tahoma" w:hAnsi="Tahoma" w:cs="Tahoma"/>
                <w:kern w:val="1"/>
                <w:szCs w:val="22"/>
                <w:vertAlign w:val="superscript"/>
                <w:lang w:val="el-GR"/>
              </w:rPr>
              <w:footnoteReference w:id="14"/>
            </w:r>
            <w:r w:rsidR="007943EF" w:rsidRPr="00E228E3">
              <w:rPr>
                <w:rFonts w:ascii="Tahoma" w:hAnsi="Tahoma" w:cs="Tahoma"/>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i/>
                <w:kern w:val="1"/>
                <w:lang w:val="el-GR"/>
              </w:rPr>
            </w:pPr>
            <w:r w:rsidRPr="00E228E3">
              <w:rPr>
                <w:rFonts w:ascii="Tahoma" w:hAnsi="Tahoma" w:cs="Tahoma"/>
                <w:kern w:val="1"/>
                <w:szCs w:val="22"/>
                <w:lang w:val="el-GR"/>
              </w:rPr>
              <w:t>[] Ναι [] Όχι</w:t>
            </w: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p>
          <w:p w:rsidR="007943EF" w:rsidRPr="00E228E3" w:rsidRDefault="007943EF" w:rsidP="00E228E3">
            <w:pPr>
              <w:spacing w:after="0"/>
              <w:rPr>
                <w:rFonts w:ascii="Tahoma" w:hAnsi="Tahoma" w:cs="Tahoma"/>
                <w:i/>
                <w:kern w:val="1"/>
                <w:lang w:val="el-GR"/>
              </w:rPr>
            </w:pPr>
            <w:r w:rsidRPr="00E228E3">
              <w:rPr>
                <w:rFonts w:ascii="Tahoma" w:hAnsi="Tahoma" w:cs="Tahoma"/>
                <w:i/>
                <w:kern w:val="1"/>
                <w:szCs w:val="22"/>
                <w:lang w:val="el-GR"/>
              </w:rPr>
              <w:t xml:space="preserve">Εάν η σχετική τεκμηρίωση διατίθεται </w:t>
            </w:r>
            <w:r w:rsidRPr="00E228E3">
              <w:rPr>
                <w:rFonts w:ascii="Tahoma" w:hAnsi="Tahoma" w:cs="Tahoma"/>
                <w:i/>
                <w:kern w:val="1"/>
                <w:szCs w:val="22"/>
                <w:lang w:val="el-GR"/>
              </w:rPr>
              <w:lastRenderedPageBreak/>
              <w:t>ηλεκτρονικά, αναφέρετε: (διαδικτυακή διεύθυνση, αρχή ή φορέας έκδοσης, επακριβή στοιχεία αναφοράς των εγγράφων):</w:t>
            </w:r>
          </w:p>
          <w:p w:rsidR="007943EF" w:rsidRPr="00E228E3" w:rsidRDefault="007943EF" w:rsidP="00E228E3">
            <w:pPr>
              <w:spacing w:after="0"/>
              <w:rPr>
                <w:rFonts w:ascii="Tahoma" w:hAnsi="Tahoma" w:cs="Tahoma"/>
                <w:kern w:val="1"/>
                <w:lang w:val="el-GR"/>
              </w:rPr>
            </w:pPr>
            <w:r w:rsidRPr="00E228E3">
              <w:rPr>
                <w:rFonts w:ascii="Tahoma" w:hAnsi="Tahoma" w:cs="Tahoma"/>
                <w:i/>
                <w:kern w:val="1"/>
                <w:szCs w:val="22"/>
                <w:lang w:val="el-GR"/>
              </w:rPr>
              <w:t>[……][……][……][……]</w:t>
            </w:r>
            <w:r w:rsidRPr="00E228E3">
              <w:rPr>
                <w:rFonts w:ascii="Tahoma" w:hAnsi="Tahoma" w:cs="Tahoma"/>
                <w:kern w:val="1"/>
                <w:szCs w:val="22"/>
                <w:vertAlign w:val="superscript"/>
                <w:lang w:val="el-GR"/>
              </w:rPr>
              <w:footnoteReference w:id="15"/>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kern w:val="1"/>
                <w:szCs w:val="22"/>
                <w:lang w:val="el-GR"/>
              </w:rPr>
              <w:lastRenderedPageBreak/>
              <w:t>Εάν ναι</w:t>
            </w:r>
            <w:r w:rsidRPr="00E228E3">
              <w:rPr>
                <w:rFonts w:ascii="Tahoma" w:hAnsi="Tahoma" w:cs="Tahoma"/>
                <w:kern w:val="1"/>
                <w:szCs w:val="22"/>
                <w:lang w:val="el-GR"/>
              </w:rPr>
              <w:t>, αναφέρετε</w:t>
            </w:r>
            <w:r w:rsidRPr="00E228E3">
              <w:rPr>
                <w:rFonts w:ascii="Tahoma" w:hAnsi="Tahoma" w:cs="Tahoma"/>
                <w:kern w:val="1"/>
                <w:szCs w:val="22"/>
                <w:vertAlign w:val="superscript"/>
                <w:lang w:val="el-GR"/>
              </w:rPr>
              <w:footnoteReference w:id="16"/>
            </w: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7943EF" w:rsidRPr="00E228E3" w:rsidRDefault="007943EF" w:rsidP="00E228E3">
            <w:pPr>
              <w:spacing w:after="0"/>
              <w:jc w:val="left"/>
              <w:rPr>
                <w:rFonts w:ascii="Tahoma" w:hAnsi="Tahoma" w:cs="Tahoma"/>
                <w:kern w:val="1"/>
                <w:lang w:val="el-GR"/>
              </w:rPr>
            </w:pPr>
            <w:r w:rsidRPr="00E228E3">
              <w:rPr>
                <w:rFonts w:ascii="Tahoma" w:hAnsi="Tahoma" w:cs="Tahoma"/>
                <w:kern w:val="1"/>
                <w:szCs w:val="22"/>
                <w:lang w:val="el-GR"/>
              </w:rPr>
              <w:t>β) Προσδιορίστε ποιος έχει καταδικαστεί [ ]·</w:t>
            </w:r>
          </w:p>
          <w:p w:rsidR="007943EF" w:rsidRPr="00E228E3" w:rsidRDefault="007943EF" w:rsidP="00E228E3">
            <w:pPr>
              <w:spacing w:after="0"/>
              <w:rPr>
                <w:rFonts w:ascii="Tahoma" w:hAnsi="Tahoma" w:cs="Tahoma"/>
                <w:kern w:val="1"/>
                <w:lang w:val="el-GR"/>
              </w:rPr>
            </w:pPr>
            <w:r w:rsidRPr="00E228E3">
              <w:rPr>
                <w:rFonts w:ascii="Tahoma" w:hAnsi="Tahoma" w:cs="Tahoma"/>
                <w:b/>
                <w:kern w:val="1"/>
                <w:szCs w:val="22"/>
                <w:lang w:val="el-GR"/>
              </w:rPr>
              <w:t xml:space="preserve">γ) </w:t>
            </w:r>
            <w:r w:rsidRPr="00E228E3">
              <w:rPr>
                <w:rFonts w:ascii="Tahoma" w:hAnsi="Tahoma" w:cs="Tahoma"/>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napToGrid w:val="0"/>
              <w:spacing w:after="0"/>
              <w:jc w:val="left"/>
              <w:rPr>
                <w:rFonts w:ascii="Tahoma" w:hAnsi="Tahoma" w:cs="Tahoma"/>
                <w:kern w:val="1"/>
                <w:lang w:val="el-GR"/>
              </w:rPr>
            </w:pPr>
          </w:p>
          <w:p w:rsidR="007943EF" w:rsidRPr="00E228E3" w:rsidRDefault="007943EF" w:rsidP="00E228E3">
            <w:pPr>
              <w:spacing w:after="0"/>
              <w:jc w:val="left"/>
              <w:rPr>
                <w:rFonts w:ascii="Tahoma" w:hAnsi="Tahoma" w:cs="Tahoma"/>
                <w:kern w:val="1"/>
                <w:lang w:val="el-GR"/>
              </w:rPr>
            </w:pPr>
            <w:r w:rsidRPr="00E228E3">
              <w:rPr>
                <w:rFonts w:ascii="Tahoma" w:hAnsi="Tahoma" w:cs="Tahoma"/>
                <w:kern w:val="1"/>
                <w:szCs w:val="22"/>
                <w:lang w:val="el-GR"/>
              </w:rPr>
              <w:t xml:space="preserve">α) Ημερομηνία:[   ], </w:t>
            </w:r>
          </w:p>
          <w:p w:rsidR="007943EF" w:rsidRPr="00E228E3" w:rsidRDefault="007943EF" w:rsidP="00E228E3">
            <w:pPr>
              <w:spacing w:after="0"/>
              <w:jc w:val="left"/>
              <w:rPr>
                <w:rFonts w:ascii="Tahoma" w:hAnsi="Tahoma" w:cs="Tahoma"/>
                <w:kern w:val="1"/>
                <w:lang w:val="el-GR"/>
              </w:rPr>
            </w:pPr>
            <w:r w:rsidRPr="00E228E3">
              <w:rPr>
                <w:rFonts w:ascii="Tahoma" w:hAnsi="Tahoma" w:cs="Tahoma"/>
                <w:kern w:val="1"/>
                <w:szCs w:val="22"/>
                <w:lang w:val="el-GR"/>
              </w:rPr>
              <w:t xml:space="preserve">σημείο-(-α): [   ], </w:t>
            </w:r>
          </w:p>
          <w:p w:rsidR="007943EF" w:rsidRPr="00E228E3" w:rsidRDefault="007943EF" w:rsidP="00E228E3">
            <w:pPr>
              <w:spacing w:after="0"/>
              <w:jc w:val="left"/>
              <w:rPr>
                <w:rFonts w:ascii="Tahoma" w:hAnsi="Tahoma" w:cs="Tahoma"/>
                <w:kern w:val="1"/>
                <w:lang w:val="el-GR"/>
              </w:rPr>
            </w:pPr>
            <w:r w:rsidRPr="00E228E3">
              <w:rPr>
                <w:rFonts w:ascii="Tahoma" w:hAnsi="Tahoma" w:cs="Tahoma"/>
                <w:kern w:val="1"/>
                <w:szCs w:val="22"/>
                <w:lang w:val="el-GR"/>
              </w:rPr>
              <w:t>λόγος(-οι):[   ]</w:t>
            </w:r>
          </w:p>
          <w:p w:rsidR="007943EF" w:rsidRPr="00E228E3" w:rsidRDefault="007943EF" w:rsidP="00E228E3">
            <w:pPr>
              <w:spacing w:after="0"/>
              <w:jc w:val="left"/>
              <w:rPr>
                <w:rFonts w:ascii="Tahoma" w:hAnsi="Tahoma" w:cs="Tahoma"/>
                <w:kern w:val="1"/>
                <w:lang w:val="el-GR"/>
              </w:rPr>
            </w:pPr>
          </w:p>
          <w:p w:rsidR="007943EF" w:rsidRPr="00E228E3" w:rsidRDefault="007943EF" w:rsidP="00E228E3">
            <w:pPr>
              <w:spacing w:after="0"/>
              <w:jc w:val="left"/>
              <w:rPr>
                <w:rFonts w:ascii="Tahoma" w:hAnsi="Tahoma" w:cs="Tahoma"/>
                <w:kern w:val="1"/>
                <w:lang w:val="el-GR"/>
              </w:rPr>
            </w:pPr>
            <w:r w:rsidRPr="00E228E3">
              <w:rPr>
                <w:rFonts w:ascii="Tahoma" w:hAnsi="Tahoma" w:cs="Tahoma"/>
                <w:kern w:val="1"/>
                <w:szCs w:val="22"/>
                <w:lang w:val="el-GR"/>
              </w:rPr>
              <w:t>β) [……]</w:t>
            </w:r>
          </w:p>
          <w:p w:rsidR="007943EF" w:rsidRPr="00E228E3" w:rsidRDefault="007943EF" w:rsidP="00E228E3">
            <w:pPr>
              <w:spacing w:after="0"/>
              <w:jc w:val="left"/>
              <w:rPr>
                <w:rFonts w:ascii="Tahoma" w:hAnsi="Tahoma" w:cs="Tahoma"/>
                <w:i/>
                <w:kern w:val="1"/>
                <w:lang w:val="el-GR"/>
              </w:rPr>
            </w:pPr>
            <w:r w:rsidRPr="00E228E3">
              <w:rPr>
                <w:rFonts w:ascii="Tahoma" w:hAnsi="Tahoma" w:cs="Tahoma"/>
                <w:kern w:val="1"/>
                <w:szCs w:val="22"/>
                <w:lang w:val="el-GR"/>
              </w:rPr>
              <w:t>γ) Διάρκεια της περιόδου αποκλεισμού [……] και σχετικό(-ά) σημείο(-α) [   ]</w:t>
            </w:r>
          </w:p>
          <w:p w:rsidR="007943EF" w:rsidRPr="00E228E3" w:rsidRDefault="007943EF" w:rsidP="00E228E3">
            <w:pPr>
              <w:spacing w:after="0"/>
              <w:rPr>
                <w:rFonts w:ascii="Tahoma" w:hAnsi="Tahoma" w:cs="Tahoma"/>
                <w:i/>
                <w:kern w:val="1"/>
                <w:lang w:val="el-GR"/>
              </w:rPr>
            </w:pPr>
            <w:r w:rsidRPr="00E228E3">
              <w:rPr>
                <w:rFonts w:ascii="Tahoma" w:hAnsi="Tahoma" w:cs="Tahoma"/>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943EF" w:rsidRPr="00E228E3" w:rsidRDefault="007943EF" w:rsidP="00E228E3">
            <w:pPr>
              <w:spacing w:after="0"/>
              <w:rPr>
                <w:rFonts w:ascii="Tahoma" w:hAnsi="Tahoma" w:cs="Tahoma"/>
                <w:kern w:val="1"/>
                <w:lang w:val="el-GR"/>
              </w:rPr>
            </w:pPr>
            <w:r w:rsidRPr="00E228E3">
              <w:rPr>
                <w:rFonts w:ascii="Tahoma" w:hAnsi="Tahoma" w:cs="Tahoma"/>
                <w:i/>
                <w:kern w:val="1"/>
                <w:szCs w:val="22"/>
                <w:lang w:val="el-GR"/>
              </w:rPr>
              <w:t>[……][……][……][……]</w:t>
            </w:r>
            <w:r w:rsidRPr="00E228E3">
              <w:rPr>
                <w:rFonts w:ascii="Tahoma" w:hAnsi="Tahoma" w:cs="Tahoma"/>
                <w:kern w:val="1"/>
                <w:szCs w:val="22"/>
                <w:vertAlign w:val="superscript"/>
                <w:lang w:val="el-GR"/>
              </w:rPr>
              <w:footnoteReference w:id="17"/>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E228E3">
              <w:rPr>
                <w:rFonts w:ascii="Tahoma" w:hAnsi="Tahoma" w:cs="Tahoma"/>
                <w:kern w:val="1"/>
                <w:szCs w:val="22"/>
                <w:vertAlign w:val="superscript"/>
                <w:lang w:val="el-GR"/>
              </w:rPr>
              <w:footnoteReference w:id="18"/>
            </w:r>
            <w:r w:rsidRPr="00E228E3">
              <w:rPr>
                <w:rFonts w:ascii="Tahoma" w:hAnsi="Tahoma" w:cs="Tahoma"/>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Ναι [] Όχι </w:t>
            </w:r>
          </w:p>
        </w:tc>
      </w:tr>
      <w:tr w:rsidR="007943EF" w:rsidRPr="00E228E3" w:rsidTr="003E083E">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kern w:val="1"/>
                <w:szCs w:val="22"/>
                <w:lang w:val="el-GR"/>
              </w:rPr>
              <w:t>Εάν ναι,</w:t>
            </w:r>
            <w:r w:rsidRPr="00E228E3">
              <w:rPr>
                <w:rFonts w:ascii="Tahoma" w:hAnsi="Tahoma" w:cs="Tahoma"/>
                <w:kern w:val="1"/>
                <w:szCs w:val="22"/>
                <w:lang w:val="el-GR"/>
              </w:rPr>
              <w:t xml:space="preserve"> περιγράψτε τα μέτρα που λήφθηκαν</w:t>
            </w:r>
            <w:r w:rsidRPr="00E228E3">
              <w:rPr>
                <w:rFonts w:ascii="Tahoma" w:hAnsi="Tahoma" w:cs="Tahoma"/>
                <w:kern w:val="1"/>
                <w:szCs w:val="22"/>
                <w:vertAlign w:val="superscript"/>
                <w:lang w:val="el-GR"/>
              </w:rPr>
              <w:footnoteReference w:id="19"/>
            </w:r>
            <w:r w:rsidRPr="00E228E3">
              <w:rPr>
                <w:rFonts w:ascii="Tahoma" w:hAnsi="Tahoma" w:cs="Tahoma"/>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bl>
    <w:p w:rsidR="007943EF" w:rsidRPr="00E228E3" w:rsidRDefault="007943EF" w:rsidP="00E228E3">
      <w:pPr>
        <w:keepNext/>
        <w:spacing w:after="0"/>
        <w:ind w:firstLine="397"/>
        <w:jc w:val="center"/>
        <w:rPr>
          <w:rFonts w:ascii="Tahoma" w:hAnsi="Tahoma" w:cs="Tahoma"/>
          <w:b/>
          <w:smallCaps/>
          <w:kern w:val="1"/>
          <w:szCs w:val="22"/>
          <w:lang w:val="el-GR"/>
        </w:rPr>
      </w:pPr>
    </w:p>
    <w:p w:rsidR="007943EF" w:rsidRPr="00E228E3" w:rsidRDefault="007943EF" w:rsidP="00E228E3">
      <w:pPr>
        <w:pageBreakBefore/>
        <w:spacing w:after="0"/>
        <w:jc w:val="center"/>
        <w:rPr>
          <w:rFonts w:ascii="Tahoma" w:hAnsi="Tahoma" w:cs="Tahoma"/>
          <w:b/>
          <w:i/>
          <w:kern w:val="1"/>
          <w:szCs w:val="22"/>
          <w:lang w:val="el-GR"/>
        </w:rPr>
      </w:pPr>
      <w:r w:rsidRPr="00E228E3">
        <w:rPr>
          <w:rFonts w:ascii="Tahoma" w:hAnsi="Tahoma" w:cs="Tahoma"/>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7943EF" w:rsidRPr="00E228E3" w:rsidTr="003E083E">
        <w:trPr>
          <w:gridAfter w:val="1"/>
          <w:wAfter w:w="9" w:type="dxa"/>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i/>
                <w:kern w:val="1"/>
                <w:lang w:val="el-GR"/>
              </w:rPr>
            </w:pPr>
            <w:r w:rsidRPr="00E228E3">
              <w:rPr>
                <w:rFonts w:ascii="Tahoma" w:hAnsi="Tahoma" w:cs="Tahoma"/>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i/>
                <w:kern w:val="1"/>
                <w:szCs w:val="22"/>
                <w:lang w:val="el-GR"/>
              </w:rPr>
              <w:t>Απάντηση:</w:t>
            </w:r>
          </w:p>
        </w:tc>
      </w:tr>
      <w:tr w:rsidR="007943EF" w:rsidRPr="00E228E3" w:rsidTr="003E083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1) Ο οικονομικός φορέας έχει εκπληρώσει όλες </w:t>
            </w:r>
            <w:r w:rsidRPr="00E228E3">
              <w:rPr>
                <w:rFonts w:ascii="Tahoma" w:hAnsi="Tahoma" w:cs="Tahoma"/>
                <w:b/>
                <w:kern w:val="1"/>
                <w:szCs w:val="22"/>
                <w:lang w:val="el-GR"/>
              </w:rPr>
              <w:t>τις υποχρεώσεις του όσον αφορά την πληρωμή φόρων ή εισφορών κοινωνικής ασφάλισης</w:t>
            </w:r>
            <w:r w:rsidRPr="00E228E3">
              <w:rPr>
                <w:rFonts w:ascii="Tahoma" w:hAnsi="Tahoma" w:cs="Tahoma"/>
                <w:kern w:val="1"/>
                <w:szCs w:val="22"/>
                <w:vertAlign w:val="superscript"/>
                <w:lang w:val="el-GR"/>
              </w:rPr>
              <w:footnoteReference w:id="20"/>
            </w:r>
            <w:r w:rsidRPr="00E228E3">
              <w:rPr>
                <w:rFonts w:ascii="Tahoma" w:hAnsi="Tahoma" w:cs="Tahoma"/>
                <w:b/>
                <w:kern w:val="1"/>
                <w:szCs w:val="22"/>
                <w:lang w:val="el-GR"/>
              </w:rPr>
              <w:t>,</w:t>
            </w:r>
            <w:r w:rsidRPr="00E228E3">
              <w:rPr>
                <w:rFonts w:ascii="Tahoma" w:hAnsi="Tahoma" w:cs="Tahoma"/>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Ναι [] Όχι </w:t>
            </w:r>
          </w:p>
        </w:tc>
      </w:tr>
      <w:tr w:rsidR="007943EF" w:rsidRPr="00E228E3" w:rsidTr="003E083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napToGrid w:val="0"/>
              <w:spacing w:after="0"/>
              <w:rPr>
                <w:rFonts w:ascii="Tahoma" w:hAnsi="Tahoma" w:cs="Tahoma"/>
                <w:kern w:val="1"/>
                <w:lang w:val="el-GR"/>
              </w:rPr>
            </w:pPr>
          </w:p>
          <w:p w:rsidR="007943EF" w:rsidRPr="00E228E3" w:rsidRDefault="007943EF" w:rsidP="00E228E3">
            <w:pPr>
              <w:snapToGrid w:val="0"/>
              <w:spacing w:after="0"/>
              <w:rPr>
                <w:rFonts w:ascii="Tahoma" w:hAnsi="Tahoma" w:cs="Tahoma"/>
                <w:kern w:val="1"/>
                <w:lang w:val="el-GR"/>
              </w:rPr>
            </w:pPr>
          </w:p>
          <w:p w:rsidR="007943EF" w:rsidRPr="00E228E3" w:rsidRDefault="007943EF" w:rsidP="00E228E3">
            <w:pPr>
              <w:snapToGrid w:val="0"/>
              <w:spacing w:after="0"/>
              <w:rPr>
                <w:rFonts w:ascii="Tahoma" w:hAnsi="Tahoma" w:cs="Tahoma"/>
                <w:kern w:val="1"/>
                <w:lang w:val="el-GR"/>
              </w:rPr>
            </w:pPr>
            <w:r w:rsidRPr="00E228E3">
              <w:rPr>
                <w:rFonts w:ascii="Tahoma" w:hAnsi="Tahoma" w:cs="Tahoma"/>
                <w:kern w:val="1"/>
                <w:szCs w:val="22"/>
                <w:lang w:val="el-GR"/>
              </w:rPr>
              <w:t xml:space="preserve">Εάν όχι αναφέρετε: </w:t>
            </w:r>
          </w:p>
          <w:p w:rsidR="007943EF" w:rsidRPr="00E228E3" w:rsidRDefault="007943EF" w:rsidP="00E228E3">
            <w:pPr>
              <w:snapToGrid w:val="0"/>
              <w:spacing w:after="0"/>
              <w:rPr>
                <w:rFonts w:ascii="Tahoma" w:hAnsi="Tahoma" w:cs="Tahoma"/>
                <w:kern w:val="1"/>
                <w:lang w:val="el-GR"/>
              </w:rPr>
            </w:pPr>
            <w:r w:rsidRPr="00E228E3">
              <w:rPr>
                <w:rFonts w:ascii="Tahoma" w:hAnsi="Tahoma" w:cs="Tahoma"/>
                <w:kern w:val="1"/>
                <w:szCs w:val="22"/>
                <w:lang w:val="el-GR"/>
              </w:rPr>
              <w:t>α) Χώρα ή κράτος μέλος για το οποίο πρόκειται:</w:t>
            </w:r>
          </w:p>
          <w:p w:rsidR="007943EF" w:rsidRPr="00E228E3" w:rsidRDefault="007943EF" w:rsidP="00E228E3">
            <w:pPr>
              <w:snapToGrid w:val="0"/>
              <w:spacing w:after="0"/>
              <w:rPr>
                <w:rFonts w:ascii="Tahoma" w:hAnsi="Tahoma" w:cs="Tahoma"/>
                <w:kern w:val="1"/>
                <w:lang w:val="el-GR"/>
              </w:rPr>
            </w:pPr>
            <w:r w:rsidRPr="00E228E3">
              <w:rPr>
                <w:rFonts w:ascii="Tahoma" w:hAnsi="Tahoma" w:cs="Tahoma"/>
                <w:kern w:val="1"/>
                <w:szCs w:val="22"/>
                <w:lang w:val="el-GR"/>
              </w:rPr>
              <w:t>β) Ποιο είναι το σχετικό ποσό;</w:t>
            </w:r>
          </w:p>
          <w:p w:rsidR="007943EF" w:rsidRPr="00E228E3" w:rsidRDefault="007943EF" w:rsidP="00E228E3">
            <w:pPr>
              <w:snapToGrid w:val="0"/>
              <w:spacing w:after="0"/>
              <w:rPr>
                <w:rFonts w:ascii="Tahoma" w:hAnsi="Tahoma" w:cs="Tahoma"/>
                <w:kern w:val="1"/>
                <w:lang w:val="el-GR"/>
              </w:rPr>
            </w:pPr>
            <w:r w:rsidRPr="00E228E3">
              <w:rPr>
                <w:rFonts w:ascii="Tahoma" w:hAnsi="Tahoma" w:cs="Tahoma"/>
                <w:kern w:val="1"/>
                <w:szCs w:val="22"/>
                <w:lang w:val="el-GR"/>
              </w:rPr>
              <w:t>γ)Πως διαπιστώθηκε η αθέτηση των υποχρεώσεων;</w:t>
            </w:r>
          </w:p>
          <w:p w:rsidR="007943EF" w:rsidRPr="00E228E3" w:rsidRDefault="007943EF" w:rsidP="00E228E3">
            <w:pPr>
              <w:snapToGrid w:val="0"/>
              <w:spacing w:after="0"/>
              <w:rPr>
                <w:rFonts w:ascii="Tahoma" w:hAnsi="Tahoma" w:cs="Tahoma"/>
                <w:b/>
                <w:kern w:val="1"/>
                <w:lang w:val="el-GR"/>
              </w:rPr>
            </w:pPr>
            <w:r w:rsidRPr="00E228E3">
              <w:rPr>
                <w:rFonts w:ascii="Tahoma" w:hAnsi="Tahoma" w:cs="Tahoma"/>
                <w:kern w:val="1"/>
                <w:szCs w:val="22"/>
                <w:lang w:val="el-GR"/>
              </w:rPr>
              <w:t>1) Μέσω δικαστικής ή διοικητικής απόφασης;</w:t>
            </w:r>
          </w:p>
          <w:p w:rsidR="007943EF" w:rsidRPr="00E228E3" w:rsidRDefault="007943EF" w:rsidP="00E228E3">
            <w:pPr>
              <w:snapToGrid w:val="0"/>
              <w:spacing w:after="0"/>
              <w:rPr>
                <w:rFonts w:ascii="Tahoma" w:hAnsi="Tahoma" w:cs="Tahoma"/>
                <w:kern w:val="1"/>
                <w:lang w:val="el-GR"/>
              </w:rPr>
            </w:pPr>
            <w:r w:rsidRPr="00E228E3">
              <w:rPr>
                <w:rFonts w:ascii="Tahoma" w:hAnsi="Tahoma" w:cs="Tahoma"/>
                <w:b/>
                <w:kern w:val="1"/>
                <w:szCs w:val="22"/>
                <w:lang w:val="el-GR"/>
              </w:rPr>
              <w:t xml:space="preserve">- </w:t>
            </w:r>
            <w:r w:rsidRPr="00E228E3">
              <w:rPr>
                <w:rFonts w:ascii="Tahoma" w:hAnsi="Tahoma" w:cs="Tahoma"/>
                <w:kern w:val="1"/>
                <w:szCs w:val="22"/>
                <w:lang w:val="el-GR"/>
              </w:rPr>
              <w:t>Η εν λόγω απόφαση είναι τελεσίδικη και δεσμευτική;</w:t>
            </w:r>
          </w:p>
          <w:p w:rsidR="007943EF" w:rsidRPr="00E228E3" w:rsidRDefault="007943EF" w:rsidP="00E228E3">
            <w:pPr>
              <w:snapToGrid w:val="0"/>
              <w:spacing w:after="0"/>
              <w:rPr>
                <w:rFonts w:ascii="Tahoma" w:hAnsi="Tahoma" w:cs="Tahoma"/>
                <w:kern w:val="1"/>
                <w:lang w:val="el-GR"/>
              </w:rPr>
            </w:pPr>
            <w:r w:rsidRPr="00E228E3">
              <w:rPr>
                <w:rFonts w:ascii="Tahoma" w:hAnsi="Tahoma" w:cs="Tahoma"/>
                <w:kern w:val="1"/>
                <w:szCs w:val="22"/>
                <w:lang w:val="el-GR"/>
              </w:rPr>
              <w:t>- Αναφέρατε την ημερομηνία καταδίκης ή έκδοσης απόφασης</w:t>
            </w:r>
          </w:p>
          <w:p w:rsidR="007943EF" w:rsidRPr="00E228E3" w:rsidRDefault="007943EF" w:rsidP="00E228E3">
            <w:pPr>
              <w:snapToGrid w:val="0"/>
              <w:spacing w:after="0"/>
              <w:rPr>
                <w:rFonts w:ascii="Tahoma" w:hAnsi="Tahoma" w:cs="Tahoma"/>
                <w:kern w:val="1"/>
                <w:lang w:val="el-GR"/>
              </w:rPr>
            </w:pPr>
            <w:r w:rsidRPr="00E228E3">
              <w:rPr>
                <w:rFonts w:ascii="Tahoma" w:hAnsi="Tahoma" w:cs="Tahoma"/>
                <w:kern w:val="1"/>
                <w:szCs w:val="22"/>
                <w:lang w:val="el-GR"/>
              </w:rPr>
              <w:t>- Σε περίπτωση καταδικαστικής απόφασης, εφόσον ορίζεται απευθείας σε αυτήν, τη διάρκεια της περιόδου αποκλεισμού:</w:t>
            </w:r>
          </w:p>
          <w:p w:rsidR="007943EF" w:rsidRPr="00E228E3" w:rsidRDefault="007943EF" w:rsidP="00E228E3">
            <w:pPr>
              <w:snapToGrid w:val="0"/>
              <w:spacing w:after="0"/>
              <w:jc w:val="left"/>
              <w:rPr>
                <w:rFonts w:ascii="Tahoma" w:hAnsi="Tahoma" w:cs="Tahoma"/>
                <w:kern w:val="1"/>
                <w:lang w:val="el-GR"/>
              </w:rPr>
            </w:pPr>
            <w:r w:rsidRPr="00E228E3">
              <w:rPr>
                <w:rFonts w:ascii="Tahoma" w:hAnsi="Tahoma" w:cs="Tahoma"/>
                <w:kern w:val="1"/>
                <w:szCs w:val="22"/>
                <w:lang w:val="el-GR"/>
              </w:rPr>
              <w:t xml:space="preserve">2) Με άλλα μέσα; </w:t>
            </w:r>
            <w:r w:rsidR="005416FF" w:rsidRPr="00E228E3">
              <w:rPr>
                <w:rFonts w:ascii="Tahoma" w:hAnsi="Tahoma" w:cs="Tahoma"/>
                <w:kern w:val="1"/>
                <w:szCs w:val="22"/>
                <w:lang w:val="el-GR"/>
              </w:rPr>
              <w:t>Διευκρινίστε</w:t>
            </w:r>
            <w:r w:rsidRPr="00E228E3">
              <w:rPr>
                <w:rFonts w:ascii="Tahoma" w:hAnsi="Tahoma" w:cs="Tahoma"/>
                <w:kern w:val="1"/>
                <w:szCs w:val="22"/>
                <w:lang w:val="el-GR"/>
              </w:rPr>
              <w:t>:</w:t>
            </w:r>
          </w:p>
          <w:p w:rsidR="007943EF" w:rsidRPr="00E228E3" w:rsidRDefault="007943EF" w:rsidP="00E228E3">
            <w:pPr>
              <w:snapToGrid w:val="0"/>
              <w:spacing w:after="0"/>
              <w:jc w:val="left"/>
              <w:rPr>
                <w:rFonts w:ascii="Tahoma" w:hAnsi="Tahoma" w:cs="Tahoma"/>
                <w:b/>
                <w:bCs/>
                <w:kern w:val="1"/>
                <w:lang w:val="el-GR"/>
              </w:rPr>
            </w:pPr>
            <w:r w:rsidRPr="00E228E3">
              <w:rPr>
                <w:rFonts w:ascii="Tahoma" w:hAnsi="Tahoma" w:cs="Tahoma"/>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228E3">
              <w:rPr>
                <w:rFonts w:ascii="Tahoma" w:hAnsi="Tahoma" w:cs="Tahoma"/>
                <w:kern w:val="1"/>
                <w:szCs w:val="22"/>
                <w:vertAlign w:val="superscript"/>
                <w:lang w:val="el-GR"/>
              </w:rPr>
              <w:footnoteReference w:id="21"/>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Layout w:type="fixed"/>
              <w:tblCellMar>
                <w:left w:w="0" w:type="dxa"/>
                <w:right w:w="0" w:type="dxa"/>
              </w:tblCellMar>
              <w:tblLook w:val="0000"/>
            </w:tblPr>
            <w:tblGrid>
              <w:gridCol w:w="2036"/>
              <w:gridCol w:w="2192"/>
            </w:tblGrid>
            <w:tr w:rsidR="007943EF" w:rsidRPr="00E228E3" w:rsidTr="003E083E">
              <w:tc>
                <w:tcPr>
                  <w:tcW w:w="2036" w:type="dxa"/>
                  <w:tcBorders>
                    <w:top w:val="single" w:sz="2" w:space="0" w:color="000000"/>
                    <w:left w:val="single" w:sz="2" w:space="0" w:color="000000"/>
                    <w:bottom w:val="single" w:sz="2" w:space="0" w:color="000000"/>
                  </w:tcBorders>
                </w:tcPr>
                <w:p w:rsidR="007943EF" w:rsidRPr="00E228E3" w:rsidRDefault="007943EF" w:rsidP="00E228E3">
                  <w:pPr>
                    <w:spacing w:after="0"/>
                    <w:jc w:val="left"/>
                    <w:rPr>
                      <w:rFonts w:ascii="Tahoma" w:hAnsi="Tahoma" w:cs="Tahoma"/>
                      <w:kern w:val="1"/>
                      <w:lang w:val="el-GR"/>
                    </w:rPr>
                  </w:pPr>
                  <w:r w:rsidRPr="00E228E3">
                    <w:rPr>
                      <w:rFonts w:ascii="Tahoma" w:hAnsi="Tahoma" w:cs="Tahoma"/>
                      <w:b/>
                      <w:bCs/>
                      <w:kern w:val="1"/>
                      <w:szCs w:val="22"/>
                      <w:lang w:val="el-GR"/>
                    </w:rPr>
                    <w:t>ΦΟΡΟΙ</w:t>
                  </w:r>
                </w:p>
                <w:p w:rsidR="007943EF" w:rsidRPr="00E228E3" w:rsidRDefault="007943EF" w:rsidP="00E228E3">
                  <w:pPr>
                    <w:spacing w:after="0"/>
                    <w:rPr>
                      <w:rFonts w:ascii="Tahoma" w:hAnsi="Tahoma" w:cs="Tahoma"/>
                      <w:kern w:val="1"/>
                      <w:lang w:val="el-GR"/>
                    </w:rPr>
                  </w:pPr>
                </w:p>
              </w:tc>
              <w:tc>
                <w:tcPr>
                  <w:tcW w:w="2192" w:type="dxa"/>
                  <w:tcBorders>
                    <w:top w:val="single" w:sz="2" w:space="0" w:color="000000"/>
                    <w:left w:val="single" w:sz="2" w:space="0" w:color="000000"/>
                    <w:bottom w:val="single" w:sz="2" w:space="0" w:color="000000"/>
                    <w:right w:val="single" w:sz="2" w:space="0" w:color="000000"/>
                  </w:tcBorders>
                </w:tcPr>
                <w:p w:rsidR="007943EF" w:rsidRPr="00E228E3" w:rsidRDefault="007943EF" w:rsidP="00E228E3">
                  <w:pPr>
                    <w:spacing w:after="0"/>
                    <w:jc w:val="left"/>
                    <w:rPr>
                      <w:rFonts w:ascii="Tahoma" w:hAnsi="Tahoma" w:cs="Tahoma"/>
                      <w:kern w:val="1"/>
                      <w:lang w:val="el-GR"/>
                    </w:rPr>
                  </w:pPr>
                  <w:r w:rsidRPr="00E228E3">
                    <w:rPr>
                      <w:rFonts w:ascii="Tahoma" w:hAnsi="Tahoma" w:cs="Tahoma"/>
                      <w:b/>
                      <w:bCs/>
                      <w:kern w:val="1"/>
                      <w:szCs w:val="22"/>
                      <w:lang w:val="el-GR"/>
                    </w:rPr>
                    <w:t>ΕΙΣΦΟΡΕΣ ΚΟΙΝΩΝΙΚΗΣ ΑΣΦΑΛΙΣΗΣ</w:t>
                  </w:r>
                </w:p>
              </w:tc>
            </w:tr>
            <w:tr w:rsidR="007943EF" w:rsidRPr="00E228E3" w:rsidTr="003E083E">
              <w:tc>
                <w:tcPr>
                  <w:tcW w:w="2036" w:type="dxa"/>
                  <w:tcBorders>
                    <w:left w:val="single" w:sz="2" w:space="0" w:color="000000"/>
                    <w:bottom w:val="single" w:sz="2" w:space="0" w:color="000000"/>
                  </w:tcBorders>
                </w:tcPr>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β)[……]</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γ.1) [] Ναι [] Όχι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Ναι [] Όχι </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γ.2)[……]·</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δ) [] Ναι [] Όχι </w:t>
                  </w:r>
                </w:p>
                <w:p w:rsidR="007943EF" w:rsidRPr="00E228E3" w:rsidRDefault="007943EF" w:rsidP="00E228E3">
                  <w:pPr>
                    <w:spacing w:after="0"/>
                    <w:jc w:val="left"/>
                    <w:rPr>
                      <w:rFonts w:ascii="Tahoma" w:hAnsi="Tahoma" w:cs="Tahoma"/>
                      <w:kern w:val="1"/>
                      <w:lang w:val="el-GR"/>
                    </w:rPr>
                  </w:pPr>
                  <w:r w:rsidRPr="00E228E3">
                    <w:rPr>
                      <w:rFonts w:ascii="Tahoma" w:hAnsi="Tahoma" w:cs="Tahoma"/>
                      <w:kern w:val="1"/>
                      <w:szCs w:val="22"/>
                      <w:lang w:val="el-GR"/>
                    </w:rPr>
                    <w:t>Εάν ναι, να αναφερθούν λεπτομερείς πληροφορίες</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c>
                <w:tcPr>
                  <w:tcW w:w="2192" w:type="dxa"/>
                  <w:tcBorders>
                    <w:left w:val="single" w:sz="2" w:space="0" w:color="000000"/>
                    <w:bottom w:val="single" w:sz="2" w:space="0" w:color="000000"/>
                    <w:right w:val="single" w:sz="2" w:space="0" w:color="000000"/>
                  </w:tcBorders>
                </w:tcPr>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α)[……]·</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β)[……]</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γ.1) [] Ναι [] Όχι </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 Ναι [] Όχι </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γ.2)[……]·</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xml:space="preserve">δ) [] Ναι [] Όχι </w:t>
                  </w:r>
                </w:p>
                <w:p w:rsidR="007943EF" w:rsidRPr="00E228E3" w:rsidRDefault="007943EF" w:rsidP="00E228E3">
                  <w:pPr>
                    <w:spacing w:after="0"/>
                    <w:jc w:val="left"/>
                    <w:rPr>
                      <w:rFonts w:ascii="Tahoma" w:hAnsi="Tahoma" w:cs="Tahoma"/>
                      <w:kern w:val="1"/>
                      <w:lang w:val="el-GR"/>
                    </w:rPr>
                  </w:pPr>
                  <w:r w:rsidRPr="00E228E3">
                    <w:rPr>
                      <w:rFonts w:ascii="Tahoma" w:hAnsi="Tahoma" w:cs="Tahoma"/>
                      <w:kern w:val="1"/>
                      <w:szCs w:val="22"/>
                      <w:lang w:val="el-GR"/>
                    </w:rPr>
                    <w:t>Εάν ναι, να αναφερθούν λεπτομερείς πληροφορίες</w:t>
                  </w:r>
                </w:p>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w:t>
                  </w:r>
                </w:p>
              </w:tc>
            </w:tr>
          </w:tbl>
          <w:p w:rsidR="007943EF" w:rsidRPr="00E228E3" w:rsidRDefault="007943EF" w:rsidP="00E228E3">
            <w:pPr>
              <w:spacing w:after="0"/>
              <w:jc w:val="left"/>
              <w:rPr>
                <w:rFonts w:ascii="Tahoma" w:hAnsi="Tahoma" w:cs="Tahoma"/>
                <w:kern w:val="1"/>
                <w:lang w:val="el-GR"/>
              </w:rPr>
            </w:pPr>
          </w:p>
        </w:tc>
      </w:tr>
      <w:tr w:rsidR="007943EF" w:rsidRPr="00E228E3" w:rsidTr="003E083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i/>
                <w:kern w:val="1"/>
                <w:lang w:val="el-GR"/>
              </w:rPr>
            </w:pPr>
            <w:r w:rsidRPr="00E228E3">
              <w:rPr>
                <w:rFonts w:ascii="Tahoma" w:hAnsi="Tahoma" w:cs="Tahoma"/>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jc w:val="left"/>
              <w:rPr>
                <w:rFonts w:ascii="Tahoma" w:hAnsi="Tahoma" w:cs="Tahoma"/>
                <w:i/>
                <w:kern w:val="1"/>
                <w:lang w:val="el-GR"/>
              </w:rPr>
            </w:pPr>
            <w:r w:rsidRPr="00E228E3">
              <w:rPr>
                <w:rFonts w:ascii="Tahoma" w:hAnsi="Tahoma" w:cs="Tahoma"/>
                <w:i/>
                <w:kern w:val="1"/>
                <w:szCs w:val="22"/>
                <w:lang w:val="el-GR"/>
              </w:rPr>
              <w:t xml:space="preserve">(διαδικτυακή διεύθυνση, αρχή ή φορέας έκδοσης, επακριβή στοιχεία αναφοράς των εγγράφων): </w:t>
            </w:r>
            <w:r w:rsidRPr="00E228E3">
              <w:rPr>
                <w:rFonts w:ascii="Tahoma" w:hAnsi="Tahoma" w:cs="Tahoma"/>
                <w:kern w:val="1"/>
                <w:szCs w:val="22"/>
                <w:vertAlign w:val="superscript"/>
                <w:lang w:val="el-GR"/>
              </w:rPr>
              <w:footnoteReference w:id="22"/>
            </w:r>
          </w:p>
          <w:p w:rsidR="007943EF" w:rsidRPr="00E228E3" w:rsidRDefault="007943EF" w:rsidP="00E228E3">
            <w:pPr>
              <w:spacing w:after="0"/>
              <w:jc w:val="left"/>
              <w:rPr>
                <w:rFonts w:ascii="Tahoma" w:hAnsi="Tahoma" w:cs="Tahoma"/>
                <w:kern w:val="1"/>
                <w:lang w:val="el-GR"/>
              </w:rPr>
            </w:pPr>
            <w:r w:rsidRPr="00E228E3">
              <w:rPr>
                <w:rFonts w:ascii="Tahoma" w:hAnsi="Tahoma" w:cs="Tahoma"/>
                <w:i/>
                <w:kern w:val="1"/>
                <w:szCs w:val="22"/>
                <w:lang w:val="el-GR"/>
              </w:rPr>
              <w:t>[……][……][……]</w:t>
            </w:r>
          </w:p>
        </w:tc>
      </w:tr>
    </w:tbl>
    <w:p w:rsidR="007943EF" w:rsidRPr="00E228E3" w:rsidRDefault="007943EF" w:rsidP="00E228E3">
      <w:pPr>
        <w:keepNext/>
        <w:spacing w:after="0"/>
        <w:jc w:val="center"/>
        <w:rPr>
          <w:rFonts w:ascii="Tahoma" w:hAnsi="Tahoma" w:cs="Tahoma"/>
          <w:b/>
          <w:smallCaps/>
          <w:kern w:val="1"/>
          <w:szCs w:val="22"/>
          <w:lang w:val="el-GR"/>
        </w:rPr>
      </w:pPr>
    </w:p>
    <w:p w:rsidR="00DC412B" w:rsidRPr="00E228E3" w:rsidRDefault="00DC412B" w:rsidP="00E228E3">
      <w:pPr>
        <w:pageBreakBefore/>
        <w:spacing w:after="0"/>
        <w:jc w:val="center"/>
        <w:rPr>
          <w:rFonts w:ascii="Tahoma" w:hAnsi="Tahoma" w:cs="Tahoma"/>
          <w:b/>
          <w:i/>
          <w:szCs w:val="22"/>
          <w:lang w:val="el-GR"/>
        </w:rPr>
      </w:pPr>
      <w:r w:rsidRPr="00E228E3">
        <w:rPr>
          <w:rFonts w:ascii="Tahoma" w:hAnsi="Tahoma" w:cs="Tahoma"/>
          <w:b/>
          <w:bCs/>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C412B" w:rsidRPr="00E228E3" w:rsidTr="00DC412B">
        <w:trPr>
          <w:jc w:val="center"/>
        </w:trPr>
        <w:tc>
          <w:tcPr>
            <w:tcW w:w="4479" w:type="dxa"/>
            <w:tcBorders>
              <w:top w:val="single" w:sz="4" w:space="0" w:color="000000"/>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b/>
                <w:i/>
                <w:lang w:val="el-GR"/>
              </w:rPr>
            </w:pPr>
            <w:r w:rsidRPr="00E228E3">
              <w:rPr>
                <w:rFonts w:ascii="Tahoma" w:hAnsi="Tahoma" w:cs="Tahoma"/>
                <w:b/>
                <w:i/>
                <w:szCs w:val="22"/>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rPr>
                <w:rFonts w:ascii="Tahoma" w:hAnsi="Tahoma" w:cs="Tahoma"/>
              </w:rPr>
            </w:pPr>
            <w:proofErr w:type="spellStart"/>
            <w:r w:rsidRPr="00E228E3">
              <w:rPr>
                <w:rFonts w:ascii="Tahoma" w:hAnsi="Tahoma" w:cs="Tahoma"/>
                <w:b/>
                <w:i/>
                <w:szCs w:val="22"/>
              </w:rPr>
              <w:t>Απάντηση</w:t>
            </w:r>
            <w:proofErr w:type="spellEnd"/>
            <w:r w:rsidRPr="00E228E3">
              <w:rPr>
                <w:rFonts w:ascii="Tahoma" w:hAnsi="Tahoma" w:cs="Tahoma"/>
                <w:b/>
                <w:i/>
                <w:szCs w:val="22"/>
              </w:rPr>
              <w:t>:</w:t>
            </w:r>
          </w:p>
        </w:tc>
      </w:tr>
      <w:tr w:rsidR="00DC412B" w:rsidRPr="00E228E3" w:rsidTr="00DC412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lang w:val="el-GR"/>
              </w:rPr>
            </w:pPr>
            <w:r w:rsidRPr="00E228E3">
              <w:rPr>
                <w:rFonts w:ascii="Tahoma" w:hAnsi="Tahoma" w:cs="Tahoma"/>
                <w:szCs w:val="22"/>
                <w:lang w:val="el-GR"/>
              </w:rPr>
              <w:t>Ο οικονομικός φορέας έχει,</w:t>
            </w:r>
            <w:r w:rsidRPr="00E228E3">
              <w:rPr>
                <w:rFonts w:ascii="Tahoma" w:hAnsi="Tahoma" w:cs="Tahoma"/>
                <w:b/>
                <w:szCs w:val="22"/>
                <w:lang w:val="el-GR"/>
              </w:rPr>
              <w:t xml:space="preserve"> εν γνώσει του</w:t>
            </w:r>
            <w:r w:rsidRPr="00E228E3">
              <w:rPr>
                <w:rFonts w:ascii="Tahoma" w:hAnsi="Tahoma" w:cs="Tahoma"/>
                <w:szCs w:val="22"/>
                <w:lang w:val="el-GR"/>
              </w:rPr>
              <w:t xml:space="preserve">, αθετήσει </w:t>
            </w:r>
            <w:r w:rsidRPr="00E228E3">
              <w:rPr>
                <w:rFonts w:ascii="Tahoma" w:hAnsi="Tahoma" w:cs="Tahoma"/>
                <w:b/>
                <w:szCs w:val="22"/>
                <w:lang w:val="el-GR"/>
              </w:rPr>
              <w:t xml:space="preserve">τις υποχρεώσεις του </w:t>
            </w:r>
            <w:r w:rsidRPr="00E228E3">
              <w:rPr>
                <w:rFonts w:ascii="Tahoma" w:hAnsi="Tahoma" w:cs="Tahoma"/>
                <w:szCs w:val="22"/>
                <w:lang w:val="el-GR"/>
              </w:rPr>
              <w:t xml:space="preserve">στους τομείς του </w:t>
            </w:r>
            <w:r w:rsidRPr="00E228E3">
              <w:rPr>
                <w:rFonts w:ascii="Tahoma" w:hAnsi="Tahoma" w:cs="Tahoma"/>
                <w:b/>
                <w:szCs w:val="22"/>
                <w:lang w:val="el-GR"/>
              </w:rPr>
              <w:t>περιβαλλοντικού, κοινωνικού και εργατικού δικαίου</w:t>
            </w:r>
            <w:r w:rsidRPr="00E228E3">
              <w:rPr>
                <w:rStyle w:val="ac"/>
                <w:rFonts w:ascii="Tahoma" w:hAnsi="Tahoma" w:cs="Tahoma"/>
                <w:szCs w:val="22"/>
              </w:rPr>
              <w:endnoteReference w:id="1"/>
            </w:r>
            <w:r w:rsidRPr="00E228E3">
              <w:rPr>
                <w:rFonts w:ascii="Tahoma" w:hAnsi="Tahoma" w:cs="Tahoma"/>
                <w:b/>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rPr>
                <w:rFonts w:ascii="Tahoma" w:hAnsi="Tahoma" w:cs="Tahoma"/>
              </w:rPr>
            </w:pPr>
            <w:r w:rsidRPr="00E228E3">
              <w:rPr>
                <w:rFonts w:ascii="Tahoma" w:hAnsi="Tahoma" w:cs="Tahoma"/>
                <w:szCs w:val="22"/>
              </w:rPr>
              <w:t xml:space="preserve">[] </w:t>
            </w:r>
            <w:proofErr w:type="spellStart"/>
            <w:r w:rsidRPr="00E228E3">
              <w:rPr>
                <w:rFonts w:ascii="Tahoma" w:hAnsi="Tahoma" w:cs="Tahoma"/>
                <w:szCs w:val="22"/>
              </w:rPr>
              <w:t>Ναι</w:t>
            </w:r>
            <w:proofErr w:type="spellEnd"/>
            <w:r w:rsidRPr="00E228E3">
              <w:rPr>
                <w:rFonts w:ascii="Tahoma" w:hAnsi="Tahoma" w:cs="Tahoma"/>
                <w:szCs w:val="22"/>
              </w:rPr>
              <w:t xml:space="preserve"> [] </w:t>
            </w:r>
            <w:proofErr w:type="spellStart"/>
            <w:r w:rsidRPr="00E228E3">
              <w:rPr>
                <w:rFonts w:ascii="Tahoma" w:hAnsi="Tahoma" w:cs="Tahoma"/>
                <w:szCs w:val="22"/>
              </w:rPr>
              <w:t>Όχι</w:t>
            </w:r>
            <w:proofErr w:type="spellEnd"/>
          </w:p>
        </w:tc>
      </w:tr>
      <w:tr w:rsidR="00DC412B" w:rsidRPr="00F4331D" w:rsidTr="00DC412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C412B" w:rsidRPr="00E228E3" w:rsidRDefault="00DC412B" w:rsidP="00E228E3">
            <w:pPr>
              <w:snapToGrid w:val="0"/>
              <w:spacing w:after="0"/>
              <w:rPr>
                <w:rFonts w:ascii="Tahoma" w:hAnsi="Tahoma" w:cs="Tahoma"/>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b/>
                <w:lang w:val="el-GR"/>
              </w:rPr>
            </w:pPr>
          </w:p>
          <w:p w:rsidR="00DC412B" w:rsidRPr="00E228E3" w:rsidRDefault="00DC412B" w:rsidP="00E228E3">
            <w:pPr>
              <w:spacing w:after="0"/>
              <w:jc w:val="left"/>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DC412B" w:rsidRPr="00E228E3" w:rsidRDefault="00DC412B" w:rsidP="00E228E3">
            <w:pPr>
              <w:spacing w:after="0"/>
              <w:jc w:val="left"/>
              <w:rPr>
                <w:rFonts w:ascii="Tahoma" w:hAnsi="Tahoma" w:cs="Tahoma"/>
                <w:b/>
                <w:lang w:val="el-GR"/>
              </w:rPr>
            </w:pPr>
            <w:r w:rsidRPr="00E228E3">
              <w:rPr>
                <w:rFonts w:ascii="Tahoma" w:hAnsi="Tahoma" w:cs="Tahoma"/>
                <w:szCs w:val="22"/>
                <w:lang w:val="el-GR"/>
              </w:rPr>
              <w:t>[] Ναι [] Όχι</w:t>
            </w:r>
          </w:p>
          <w:p w:rsidR="00DC412B" w:rsidRPr="00E228E3" w:rsidRDefault="00DC412B" w:rsidP="00E228E3">
            <w:pPr>
              <w:spacing w:after="0"/>
              <w:jc w:val="left"/>
              <w:rPr>
                <w:rFonts w:ascii="Tahoma" w:hAnsi="Tahoma" w:cs="Tahoma"/>
                <w:lang w:val="el-GR"/>
              </w:rPr>
            </w:pPr>
            <w:r w:rsidRPr="00E228E3">
              <w:rPr>
                <w:rFonts w:ascii="Tahoma" w:hAnsi="Tahoma" w:cs="Tahoma"/>
                <w:b/>
                <w:szCs w:val="22"/>
                <w:lang w:val="el-GR"/>
              </w:rPr>
              <w:t>Εάν το έχει πράξει,</w:t>
            </w:r>
            <w:r w:rsidRPr="00E228E3">
              <w:rPr>
                <w:rFonts w:ascii="Tahoma" w:hAnsi="Tahoma" w:cs="Tahoma"/>
                <w:szCs w:val="22"/>
                <w:lang w:val="el-GR"/>
              </w:rPr>
              <w:t xml:space="preserve"> περιγράψτε τα μέτρα που λήφθηκαν: […….............]</w:t>
            </w:r>
          </w:p>
        </w:tc>
      </w:tr>
      <w:tr w:rsidR="00DC412B" w:rsidRPr="00E228E3" w:rsidTr="00DC412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b/>
                <w:lang w:val="el-GR"/>
              </w:rPr>
            </w:pPr>
            <w:r w:rsidRPr="00E228E3">
              <w:rPr>
                <w:rStyle w:val="NormalBoldChar"/>
                <w:rFonts w:ascii="Tahoma" w:eastAsia="Calibri" w:hAnsi="Tahoma" w:cs="Tahoma"/>
                <w:b w:val="0"/>
                <w:sz w:val="22"/>
                <w:szCs w:val="22"/>
              </w:rPr>
              <w:t xml:space="preserve">Έχει διαπράξει ο </w:t>
            </w:r>
            <w:r w:rsidRPr="00E228E3">
              <w:rPr>
                <w:rFonts w:ascii="Tahoma" w:hAnsi="Tahoma" w:cs="Tahoma"/>
                <w:szCs w:val="22"/>
                <w:lang w:val="el-GR"/>
              </w:rPr>
              <w:t xml:space="preserve">οικονομικός φορέας </w:t>
            </w:r>
            <w:r w:rsidRPr="00E228E3">
              <w:rPr>
                <w:rFonts w:ascii="Tahoma" w:hAnsi="Tahoma" w:cs="Tahoma"/>
                <w:b/>
                <w:szCs w:val="22"/>
                <w:lang w:val="el-GR"/>
              </w:rPr>
              <w:t>σοβαρό επαγγελματικό παράπτωμα</w:t>
            </w:r>
            <w:r w:rsidRPr="00E228E3">
              <w:rPr>
                <w:rStyle w:val="ac"/>
                <w:rFonts w:ascii="Tahoma" w:hAnsi="Tahoma" w:cs="Tahoma"/>
                <w:szCs w:val="22"/>
              </w:rPr>
              <w:endnoteReference w:id="2"/>
            </w:r>
            <w:r w:rsidRPr="00E228E3">
              <w:rPr>
                <w:rFonts w:ascii="Tahoma" w:hAnsi="Tahoma" w:cs="Tahoma"/>
                <w:szCs w:val="22"/>
                <w:lang w:val="el-GR"/>
              </w:rPr>
              <w:t>;</w:t>
            </w:r>
          </w:p>
          <w:p w:rsidR="00DC412B" w:rsidRPr="00E228E3" w:rsidRDefault="00DC412B" w:rsidP="00E228E3">
            <w:pPr>
              <w:spacing w:after="0"/>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rPr>
            </w:pPr>
            <w:r w:rsidRPr="00E228E3">
              <w:rPr>
                <w:rFonts w:ascii="Tahoma" w:hAnsi="Tahoma" w:cs="Tahoma"/>
                <w:szCs w:val="22"/>
              </w:rPr>
              <w:t xml:space="preserve">[] </w:t>
            </w:r>
            <w:proofErr w:type="spellStart"/>
            <w:r w:rsidRPr="00E228E3">
              <w:rPr>
                <w:rFonts w:ascii="Tahoma" w:hAnsi="Tahoma" w:cs="Tahoma"/>
                <w:szCs w:val="22"/>
              </w:rPr>
              <w:t>Ναι</w:t>
            </w:r>
            <w:proofErr w:type="spellEnd"/>
            <w:r w:rsidRPr="00E228E3">
              <w:rPr>
                <w:rFonts w:ascii="Tahoma" w:hAnsi="Tahoma" w:cs="Tahoma"/>
                <w:szCs w:val="22"/>
              </w:rPr>
              <w:t xml:space="preserve"> [] </w:t>
            </w:r>
            <w:proofErr w:type="spellStart"/>
            <w:r w:rsidRPr="00E228E3">
              <w:rPr>
                <w:rFonts w:ascii="Tahoma" w:hAnsi="Tahoma" w:cs="Tahoma"/>
                <w:szCs w:val="22"/>
              </w:rPr>
              <w:t>Όχι</w:t>
            </w:r>
            <w:proofErr w:type="spellEnd"/>
          </w:p>
          <w:p w:rsidR="00DC412B" w:rsidRPr="00E228E3" w:rsidRDefault="00DC412B" w:rsidP="00E228E3">
            <w:pPr>
              <w:spacing w:after="0"/>
              <w:rPr>
                <w:rFonts w:ascii="Tahoma" w:hAnsi="Tahoma" w:cs="Tahoma"/>
              </w:rPr>
            </w:pPr>
          </w:p>
          <w:p w:rsidR="00DC412B" w:rsidRPr="00E228E3" w:rsidRDefault="00DC412B" w:rsidP="00E228E3">
            <w:pPr>
              <w:spacing w:after="0"/>
              <w:rPr>
                <w:rFonts w:ascii="Tahoma" w:hAnsi="Tahoma" w:cs="Tahoma"/>
              </w:rPr>
            </w:pPr>
            <w:r w:rsidRPr="00E228E3">
              <w:rPr>
                <w:rFonts w:ascii="Tahoma" w:hAnsi="Tahoma" w:cs="Tahoma"/>
                <w:szCs w:val="22"/>
              </w:rPr>
              <w:t>[.......................]</w:t>
            </w:r>
          </w:p>
        </w:tc>
      </w:tr>
      <w:tr w:rsidR="00DC412B" w:rsidRPr="00E228E3" w:rsidTr="00DC412B">
        <w:trPr>
          <w:trHeight w:val="257"/>
          <w:jc w:val="center"/>
        </w:trPr>
        <w:tc>
          <w:tcPr>
            <w:tcW w:w="4479" w:type="dxa"/>
            <w:vMerge/>
            <w:tcBorders>
              <w:left w:val="single" w:sz="4" w:space="0" w:color="000000"/>
              <w:bottom w:val="single" w:sz="4" w:space="0" w:color="000000"/>
            </w:tcBorders>
            <w:shd w:val="clear" w:color="auto" w:fill="auto"/>
          </w:tcPr>
          <w:p w:rsidR="00DC412B" w:rsidRPr="00E228E3" w:rsidRDefault="00DC412B" w:rsidP="00E228E3">
            <w:pPr>
              <w:snapToGrid w:val="0"/>
              <w:spacing w:after="0"/>
              <w:rPr>
                <w:rFonts w:ascii="Tahoma" w:hAnsi="Tahoma" w:cs="Tahoma"/>
              </w:rPr>
            </w:pPr>
          </w:p>
        </w:tc>
        <w:tc>
          <w:tcPr>
            <w:tcW w:w="4480" w:type="dxa"/>
            <w:tcBorders>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rPr>
                <w:rFonts w:ascii="Tahoma" w:hAnsi="Tahoma" w:cs="Tahoma"/>
                <w:b/>
                <w:lang w:val="el-GR"/>
              </w:rPr>
            </w:pPr>
          </w:p>
          <w:p w:rsidR="00DC412B" w:rsidRPr="00E228E3" w:rsidRDefault="00DC412B" w:rsidP="00E228E3">
            <w:pPr>
              <w:spacing w:after="0"/>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xml:space="preserve">, έχει λάβει ο οικονομικός φορέας μέτρα αυτοκάθαρσης; </w:t>
            </w:r>
          </w:p>
          <w:p w:rsidR="00DC412B" w:rsidRPr="00E228E3" w:rsidRDefault="00DC412B" w:rsidP="00E228E3">
            <w:pPr>
              <w:spacing w:after="0"/>
              <w:jc w:val="left"/>
              <w:rPr>
                <w:rFonts w:ascii="Tahoma" w:hAnsi="Tahoma" w:cs="Tahoma"/>
                <w:b/>
                <w:lang w:val="el-GR"/>
              </w:rPr>
            </w:pPr>
            <w:r w:rsidRPr="00E228E3">
              <w:rPr>
                <w:rFonts w:ascii="Tahoma" w:hAnsi="Tahoma" w:cs="Tahoma"/>
                <w:szCs w:val="22"/>
                <w:lang w:val="el-GR"/>
              </w:rPr>
              <w:t>[] Ναι [] Όχι</w:t>
            </w:r>
          </w:p>
          <w:p w:rsidR="00DC412B" w:rsidRPr="00E228E3" w:rsidRDefault="00DC412B" w:rsidP="00E228E3">
            <w:pPr>
              <w:spacing w:after="0"/>
              <w:jc w:val="left"/>
              <w:rPr>
                <w:rFonts w:ascii="Tahoma" w:hAnsi="Tahoma" w:cs="Tahoma"/>
                <w:lang w:val="el-GR"/>
              </w:rPr>
            </w:pPr>
            <w:r w:rsidRPr="00E228E3">
              <w:rPr>
                <w:rFonts w:ascii="Tahoma" w:hAnsi="Tahoma" w:cs="Tahoma"/>
                <w:b/>
                <w:szCs w:val="22"/>
                <w:lang w:val="el-GR"/>
              </w:rPr>
              <w:t>Εάν το έχει πράξει,</w:t>
            </w:r>
            <w:r w:rsidRPr="00E228E3">
              <w:rPr>
                <w:rFonts w:ascii="Tahoma" w:hAnsi="Tahoma" w:cs="Tahoma"/>
                <w:szCs w:val="22"/>
                <w:lang w:val="el-GR"/>
              </w:rPr>
              <w:t xml:space="preserve"> περιγράψτε τα μέτρα που λήφθηκαν: </w:t>
            </w:r>
          </w:p>
          <w:p w:rsidR="00DC412B" w:rsidRPr="00E228E3" w:rsidRDefault="00DC412B" w:rsidP="00E228E3">
            <w:pPr>
              <w:spacing w:after="0"/>
              <w:jc w:val="left"/>
              <w:rPr>
                <w:rFonts w:ascii="Tahoma" w:hAnsi="Tahoma" w:cs="Tahoma"/>
              </w:rPr>
            </w:pPr>
            <w:r w:rsidRPr="00E228E3">
              <w:rPr>
                <w:rFonts w:ascii="Tahoma" w:hAnsi="Tahoma" w:cs="Tahoma"/>
                <w:szCs w:val="22"/>
              </w:rPr>
              <w:t>[..........……]</w:t>
            </w:r>
          </w:p>
        </w:tc>
      </w:tr>
      <w:tr w:rsidR="00DC412B" w:rsidRPr="00E228E3" w:rsidTr="00DC412B">
        <w:trPr>
          <w:trHeight w:val="1544"/>
          <w:jc w:val="center"/>
        </w:trPr>
        <w:tc>
          <w:tcPr>
            <w:tcW w:w="4479" w:type="dxa"/>
            <w:vMerge w:val="restart"/>
            <w:tcBorders>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b/>
                <w:lang w:val="el-GR"/>
              </w:rPr>
            </w:pPr>
            <w:r w:rsidRPr="00E228E3">
              <w:rPr>
                <w:rStyle w:val="NormalBoldChar"/>
                <w:rFonts w:ascii="Tahoma" w:eastAsia="Calibri" w:hAnsi="Tahoma" w:cs="Tahoma"/>
                <w:b w:val="0"/>
                <w:sz w:val="22"/>
                <w:szCs w:val="22"/>
              </w:rPr>
              <w:t>Έχει συνάψει</w:t>
            </w:r>
            <w:r w:rsidRPr="00E228E3">
              <w:rPr>
                <w:rFonts w:ascii="Tahoma" w:hAnsi="Tahoma" w:cs="Tahoma"/>
                <w:szCs w:val="22"/>
                <w:lang w:val="el-GR"/>
              </w:rPr>
              <w:t xml:space="preserve"> ο οικονομικός φορέας </w:t>
            </w:r>
            <w:r w:rsidRPr="00E228E3">
              <w:rPr>
                <w:rFonts w:ascii="Tahoma" w:hAnsi="Tahoma" w:cs="Tahoma"/>
                <w:b/>
                <w:szCs w:val="22"/>
                <w:lang w:val="el-GR"/>
              </w:rPr>
              <w:t>συμφωνίες</w:t>
            </w:r>
            <w:r w:rsidRPr="00E228E3">
              <w:rPr>
                <w:rFonts w:ascii="Tahoma" w:hAnsi="Tahoma" w:cs="Tahoma"/>
                <w:szCs w:val="22"/>
                <w:lang w:val="el-GR"/>
              </w:rPr>
              <w:t xml:space="preserve"> με άλλους οικονομικούς φορείς </w:t>
            </w:r>
            <w:r w:rsidRPr="00E228E3">
              <w:rPr>
                <w:rFonts w:ascii="Tahoma" w:hAnsi="Tahoma" w:cs="Tahoma"/>
                <w:b/>
                <w:szCs w:val="22"/>
                <w:lang w:val="el-GR"/>
              </w:rPr>
              <w:t>με σκοπό τη στρέβλωση του ανταγωνισμού</w:t>
            </w:r>
            <w:r w:rsidRPr="00E228E3">
              <w:rPr>
                <w:rFonts w:ascii="Tahoma" w:hAnsi="Tahoma" w:cs="Tahoma"/>
                <w:szCs w:val="22"/>
                <w:lang w:val="el-GR"/>
              </w:rPr>
              <w:t>;</w:t>
            </w:r>
          </w:p>
          <w:p w:rsidR="00DC412B" w:rsidRPr="00E228E3" w:rsidRDefault="00DC412B" w:rsidP="00E228E3">
            <w:pPr>
              <w:spacing w:after="0"/>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να αναφερθούν λεπτομερείς πληροφορίες:</w:t>
            </w:r>
          </w:p>
        </w:tc>
        <w:tc>
          <w:tcPr>
            <w:tcW w:w="4480" w:type="dxa"/>
            <w:tcBorders>
              <w:left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rPr>
            </w:pPr>
            <w:r w:rsidRPr="00E228E3">
              <w:rPr>
                <w:rFonts w:ascii="Tahoma" w:hAnsi="Tahoma" w:cs="Tahoma"/>
                <w:szCs w:val="22"/>
              </w:rPr>
              <w:t xml:space="preserve">[] </w:t>
            </w:r>
            <w:proofErr w:type="spellStart"/>
            <w:r w:rsidRPr="00E228E3">
              <w:rPr>
                <w:rFonts w:ascii="Tahoma" w:hAnsi="Tahoma" w:cs="Tahoma"/>
                <w:szCs w:val="22"/>
              </w:rPr>
              <w:t>Ναι</w:t>
            </w:r>
            <w:proofErr w:type="spellEnd"/>
            <w:r w:rsidRPr="00E228E3">
              <w:rPr>
                <w:rFonts w:ascii="Tahoma" w:hAnsi="Tahoma" w:cs="Tahoma"/>
                <w:szCs w:val="22"/>
              </w:rPr>
              <w:t xml:space="preserve"> [] </w:t>
            </w:r>
            <w:proofErr w:type="spellStart"/>
            <w:r w:rsidRPr="00E228E3">
              <w:rPr>
                <w:rFonts w:ascii="Tahoma" w:hAnsi="Tahoma" w:cs="Tahoma"/>
                <w:szCs w:val="22"/>
              </w:rPr>
              <w:t>Όχι</w:t>
            </w:r>
            <w:proofErr w:type="spellEnd"/>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r w:rsidRPr="00E228E3">
              <w:rPr>
                <w:rFonts w:ascii="Tahoma" w:hAnsi="Tahoma" w:cs="Tahoma"/>
                <w:szCs w:val="22"/>
              </w:rPr>
              <w:t>[…...........]</w:t>
            </w:r>
          </w:p>
        </w:tc>
      </w:tr>
      <w:tr w:rsidR="00DC412B" w:rsidRPr="00E228E3" w:rsidTr="00DC412B">
        <w:trPr>
          <w:trHeight w:val="514"/>
          <w:jc w:val="center"/>
        </w:trPr>
        <w:tc>
          <w:tcPr>
            <w:tcW w:w="4479" w:type="dxa"/>
            <w:vMerge/>
            <w:tcBorders>
              <w:left w:val="single" w:sz="4" w:space="0" w:color="000000"/>
              <w:bottom w:val="single" w:sz="4" w:space="0" w:color="000000"/>
            </w:tcBorders>
            <w:shd w:val="clear" w:color="auto" w:fill="auto"/>
          </w:tcPr>
          <w:p w:rsidR="00DC412B" w:rsidRPr="00E228E3" w:rsidRDefault="00DC412B" w:rsidP="00E228E3">
            <w:pPr>
              <w:snapToGrid w:val="0"/>
              <w:spacing w:after="0"/>
              <w:rPr>
                <w:rFonts w:ascii="Tahoma" w:hAnsi="Tahoma" w:cs="Tahoma"/>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xml:space="preserve">, έχει λάβει ο οικονομικός φορέας μέτρα αυτοκάθαρσης; </w:t>
            </w:r>
          </w:p>
          <w:p w:rsidR="00DC412B" w:rsidRPr="00E228E3" w:rsidRDefault="00DC412B" w:rsidP="00E228E3">
            <w:pPr>
              <w:spacing w:after="0"/>
              <w:jc w:val="left"/>
              <w:rPr>
                <w:rFonts w:ascii="Tahoma" w:hAnsi="Tahoma" w:cs="Tahoma"/>
                <w:b/>
                <w:lang w:val="el-GR"/>
              </w:rPr>
            </w:pPr>
            <w:r w:rsidRPr="00E228E3">
              <w:rPr>
                <w:rFonts w:ascii="Tahoma" w:hAnsi="Tahoma" w:cs="Tahoma"/>
                <w:szCs w:val="22"/>
                <w:lang w:val="el-GR"/>
              </w:rPr>
              <w:t>[] Ναι [] Όχι</w:t>
            </w:r>
          </w:p>
          <w:p w:rsidR="00DC412B" w:rsidRPr="00E228E3" w:rsidRDefault="00DC412B" w:rsidP="00E228E3">
            <w:pPr>
              <w:spacing w:after="0"/>
              <w:jc w:val="left"/>
              <w:rPr>
                <w:rFonts w:ascii="Tahoma" w:hAnsi="Tahoma" w:cs="Tahoma"/>
                <w:lang w:val="el-GR"/>
              </w:rPr>
            </w:pPr>
            <w:r w:rsidRPr="00E228E3">
              <w:rPr>
                <w:rFonts w:ascii="Tahoma" w:hAnsi="Tahoma" w:cs="Tahoma"/>
                <w:b/>
                <w:szCs w:val="22"/>
                <w:lang w:val="el-GR"/>
              </w:rPr>
              <w:t>Εάν το έχει πράξει,</w:t>
            </w:r>
            <w:r w:rsidRPr="00E228E3">
              <w:rPr>
                <w:rFonts w:ascii="Tahoma" w:hAnsi="Tahoma" w:cs="Tahoma"/>
                <w:szCs w:val="22"/>
                <w:lang w:val="el-GR"/>
              </w:rPr>
              <w:t xml:space="preserve"> περιγράψτε τα μέτρα που λήφθηκαν:</w:t>
            </w:r>
          </w:p>
          <w:p w:rsidR="00DC412B" w:rsidRPr="00E228E3" w:rsidRDefault="00DC412B" w:rsidP="00E228E3">
            <w:pPr>
              <w:spacing w:after="0"/>
              <w:jc w:val="left"/>
              <w:rPr>
                <w:rFonts w:ascii="Tahoma" w:hAnsi="Tahoma" w:cs="Tahoma"/>
              </w:rPr>
            </w:pPr>
            <w:r w:rsidRPr="00E228E3">
              <w:rPr>
                <w:rFonts w:ascii="Tahoma" w:hAnsi="Tahoma" w:cs="Tahoma"/>
                <w:szCs w:val="22"/>
              </w:rPr>
              <w:t>[……]</w:t>
            </w:r>
          </w:p>
        </w:tc>
      </w:tr>
      <w:tr w:rsidR="00DC412B" w:rsidRPr="00E228E3" w:rsidTr="00DC412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b/>
                <w:lang w:val="el-GR"/>
              </w:rPr>
            </w:pPr>
            <w:r w:rsidRPr="00E228E3">
              <w:rPr>
                <w:rStyle w:val="NormalBoldChar"/>
                <w:rFonts w:ascii="Tahoma" w:eastAsia="Calibri" w:hAnsi="Tahoma" w:cs="Tahoma"/>
                <w:b w:val="0"/>
                <w:sz w:val="22"/>
                <w:szCs w:val="22"/>
              </w:rPr>
              <w:t xml:space="preserve">Γνωρίζει ο οικονομικός φορέας την ύπαρξη τυχόν </w:t>
            </w:r>
            <w:r w:rsidRPr="00E228E3">
              <w:rPr>
                <w:rFonts w:ascii="Tahoma" w:hAnsi="Tahoma" w:cs="Tahoma"/>
                <w:b/>
                <w:szCs w:val="22"/>
                <w:lang w:val="el-GR"/>
              </w:rPr>
              <w:t>σύγκρουσης συμφερόντων</w:t>
            </w:r>
            <w:r w:rsidRPr="00E228E3">
              <w:rPr>
                <w:rStyle w:val="a4"/>
                <w:rFonts w:ascii="Tahoma" w:hAnsi="Tahoma" w:cs="Tahoma"/>
                <w:b/>
                <w:szCs w:val="22"/>
              </w:rPr>
              <w:endnoteReference w:id="3"/>
            </w:r>
            <w:r w:rsidRPr="00E228E3">
              <w:rPr>
                <w:rFonts w:ascii="Tahoma" w:hAnsi="Tahoma" w:cs="Tahoma"/>
                <w:szCs w:val="22"/>
                <w:lang w:val="el-GR"/>
              </w:rPr>
              <w:t>, λόγω της συμμετοχής του στη διαδικασία ανάθεσης της σύμβασης;</w:t>
            </w:r>
          </w:p>
          <w:p w:rsidR="00DC412B" w:rsidRPr="00E228E3" w:rsidRDefault="00DC412B" w:rsidP="00E228E3">
            <w:pPr>
              <w:spacing w:after="0"/>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rPr>
            </w:pPr>
            <w:r w:rsidRPr="00E228E3">
              <w:rPr>
                <w:rFonts w:ascii="Tahoma" w:hAnsi="Tahoma" w:cs="Tahoma"/>
                <w:szCs w:val="22"/>
              </w:rPr>
              <w:t xml:space="preserve">[] </w:t>
            </w:r>
            <w:proofErr w:type="spellStart"/>
            <w:r w:rsidRPr="00E228E3">
              <w:rPr>
                <w:rFonts w:ascii="Tahoma" w:hAnsi="Tahoma" w:cs="Tahoma"/>
                <w:szCs w:val="22"/>
              </w:rPr>
              <w:t>Ναι</w:t>
            </w:r>
            <w:proofErr w:type="spellEnd"/>
            <w:r w:rsidRPr="00E228E3">
              <w:rPr>
                <w:rFonts w:ascii="Tahoma" w:hAnsi="Tahoma" w:cs="Tahoma"/>
                <w:szCs w:val="22"/>
              </w:rPr>
              <w:t xml:space="preserve"> [] </w:t>
            </w:r>
            <w:proofErr w:type="spellStart"/>
            <w:r w:rsidRPr="00E228E3">
              <w:rPr>
                <w:rFonts w:ascii="Tahoma" w:hAnsi="Tahoma" w:cs="Tahoma"/>
                <w:szCs w:val="22"/>
              </w:rPr>
              <w:t>Όχι</w:t>
            </w:r>
            <w:proofErr w:type="spellEnd"/>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r w:rsidRPr="00E228E3">
              <w:rPr>
                <w:rFonts w:ascii="Tahoma" w:hAnsi="Tahoma" w:cs="Tahoma"/>
                <w:szCs w:val="22"/>
              </w:rPr>
              <w:t>[.........…]</w:t>
            </w:r>
          </w:p>
        </w:tc>
      </w:tr>
      <w:tr w:rsidR="00DC412B" w:rsidRPr="00E228E3" w:rsidTr="00DC412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b/>
                <w:lang w:val="el-GR"/>
              </w:rPr>
            </w:pPr>
            <w:r w:rsidRPr="00E228E3">
              <w:rPr>
                <w:rStyle w:val="NormalBoldChar"/>
                <w:rFonts w:ascii="Tahoma" w:eastAsia="Calibri" w:hAnsi="Tahoma" w:cs="Tahoma"/>
                <w:b w:val="0"/>
                <w:sz w:val="22"/>
                <w:szCs w:val="22"/>
              </w:rPr>
              <w:t xml:space="preserve">Έχει παράσχει ο οικονομικός φορέας ή </w:t>
            </w:r>
            <w:r w:rsidRPr="00E228E3">
              <w:rPr>
                <w:rFonts w:ascii="Tahoma" w:hAnsi="Tahoma" w:cs="Tahoma"/>
                <w:szCs w:val="22"/>
                <w:lang w:val="el-GR"/>
              </w:rPr>
              <w:t xml:space="preserve">επιχείρηση συνδεδεμένη με αυτόν </w:t>
            </w:r>
            <w:r w:rsidRPr="00E228E3">
              <w:rPr>
                <w:rFonts w:ascii="Tahoma" w:hAnsi="Tahoma" w:cs="Tahoma"/>
                <w:b/>
                <w:szCs w:val="22"/>
                <w:lang w:val="el-GR"/>
              </w:rPr>
              <w:t>συμβουλές</w:t>
            </w:r>
            <w:r w:rsidRPr="00E228E3">
              <w:rPr>
                <w:rFonts w:ascii="Tahoma" w:hAnsi="Tahoma" w:cs="Tahoma"/>
                <w:szCs w:val="22"/>
                <w:lang w:val="el-GR"/>
              </w:rPr>
              <w:t xml:space="preserve"> στην αναθέτουσα αρχή ή στον αναθέτοντα φορέα ή έχει με άλλο τρόπο </w:t>
            </w:r>
            <w:r w:rsidRPr="00E228E3">
              <w:rPr>
                <w:rFonts w:ascii="Tahoma" w:hAnsi="Tahoma" w:cs="Tahoma"/>
                <w:b/>
                <w:szCs w:val="22"/>
                <w:lang w:val="el-GR"/>
              </w:rPr>
              <w:t>αναμειχθεί στην προετοιμασία</w:t>
            </w:r>
            <w:r w:rsidRPr="00E228E3">
              <w:rPr>
                <w:rFonts w:ascii="Tahoma" w:hAnsi="Tahoma" w:cs="Tahoma"/>
                <w:szCs w:val="22"/>
                <w:lang w:val="el-GR"/>
              </w:rPr>
              <w:t xml:space="preserve"> της διαδικασίας σύναψης της σύμβασης</w:t>
            </w:r>
            <w:r w:rsidRPr="00E228E3">
              <w:rPr>
                <w:rStyle w:val="ac"/>
                <w:rFonts w:ascii="Tahoma" w:hAnsi="Tahoma" w:cs="Tahoma"/>
                <w:szCs w:val="22"/>
              </w:rPr>
              <w:endnoteReference w:id="4"/>
            </w:r>
            <w:r w:rsidRPr="00E228E3">
              <w:rPr>
                <w:rFonts w:ascii="Tahoma" w:hAnsi="Tahoma" w:cs="Tahoma"/>
                <w:szCs w:val="22"/>
                <w:lang w:val="el-GR"/>
              </w:rPr>
              <w:t>;</w:t>
            </w:r>
          </w:p>
          <w:p w:rsidR="00DC412B" w:rsidRPr="00E228E3" w:rsidRDefault="00DC412B" w:rsidP="00E228E3">
            <w:pPr>
              <w:spacing w:after="0"/>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rPr>
            </w:pPr>
            <w:r w:rsidRPr="00E228E3">
              <w:rPr>
                <w:rFonts w:ascii="Tahoma" w:hAnsi="Tahoma" w:cs="Tahoma"/>
                <w:szCs w:val="22"/>
              </w:rPr>
              <w:t xml:space="preserve">[] </w:t>
            </w:r>
            <w:proofErr w:type="spellStart"/>
            <w:r w:rsidRPr="00E228E3">
              <w:rPr>
                <w:rFonts w:ascii="Tahoma" w:hAnsi="Tahoma" w:cs="Tahoma"/>
                <w:szCs w:val="22"/>
              </w:rPr>
              <w:t>Ναι</w:t>
            </w:r>
            <w:proofErr w:type="spellEnd"/>
            <w:r w:rsidRPr="00E228E3">
              <w:rPr>
                <w:rFonts w:ascii="Tahoma" w:hAnsi="Tahoma" w:cs="Tahoma"/>
                <w:szCs w:val="22"/>
              </w:rPr>
              <w:t xml:space="preserve"> [] </w:t>
            </w:r>
            <w:proofErr w:type="spellStart"/>
            <w:r w:rsidRPr="00E228E3">
              <w:rPr>
                <w:rFonts w:ascii="Tahoma" w:hAnsi="Tahoma" w:cs="Tahoma"/>
                <w:szCs w:val="22"/>
              </w:rPr>
              <w:t>Όχι</w:t>
            </w:r>
            <w:proofErr w:type="spellEnd"/>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r w:rsidRPr="00E228E3">
              <w:rPr>
                <w:rFonts w:ascii="Tahoma" w:hAnsi="Tahoma" w:cs="Tahoma"/>
                <w:szCs w:val="22"/>
              </w:rPr>
              <w:t>[...................…]</w:t>
            </w:r>
          </w:p>
        </w:tc>
      </w:tr>
      <w:tr w:rsidR="00DC412B" w:rsidRPr="00E228E3" w:rsidTr="00DC412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b/>
                <w:lang w:val="el-GR"/>
              </w:rPr>
            </w:pPr>
            <w:r w:rsidRPr="00E228E3">
              <w:rPr>
                <w:rFonts w:ascii="Tahoma" w:hAnsi="Tahoma" w:cs="Tahoma"/>
                <w:szCs w:val="22"/>
                <w:lang w:val="el-GR"/>
              </w:rPr>
              <w:t>Έχει επιδείξει ο οικονομικός φορέας σοβαρή ή επαναλαμβανόμενη πλημμέλεια</w:t>
            </w:r>
            <w:r w:rsidRPr="00E228E3">
              <w:rPr>
                <w:rStyle w:val="ac"/>
                <w:rFonts w:ascii="Tahoma" w:hAnsi="Tahoma" w:cs="Tahoma"/>
                <w:szCs w:val="22"/>
              </w:rPr>
              <w:endnoteReference w:id="5"/>
            </w:r>
            <w:r w:rsidRPr="00E228E3">
              <w:rPr>
                <w:rFonts w:ascii="Tahoma" w:hAnsi="Tahoma" w:cs="Tahoma"/>
                <w:szCs w:val="22"/>
                <w:lang w:val="el-GR"/>
              </w:rPr>
              <w:t xml:space="preserve"> κατά την εκτέλεση ουσιώδους απαίτησης στο πλαίσιο </w:t>
            </w:r>
            <w:r w:rsidRPr="00E228E3">
              <w:rPr>
                <w:rFonts w:ascii="Tahoma" w:hAnsi="Tahoma" w:cs="Tahoma"/>
                <w:szCs w:val="22"/>
                <w:lang w:val="el-GR"/>
              </w:rPr>
              <w:lastRenderedPageBreak/>
              <w:t xml:space="preserve">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C412B" w:rsidRPr="00E228E3" w:rsidRDefault="00DC412B" w:rsidP="00E228E3">
            <w:pPr>
              <w:spacing w:after="0"/>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rPr>
            </w:pPr>
            <w:r w:rsidRPr="00E228E3">
              <w:rPr>
                <w:rFonts w:ascii="Tahoma" w:hAnsi="Tahoma" w:cs="Tahoma"/>
                <w:szCs w:val="22"/>
              </w:rPr>
              <w:lastRenderedPageBreak/>
              <w:t xml:space="preserve">[] </w:t>
            </w:r>
            <w:proofErr w:type="spellStart"/>
            <w:r w:rsidRPr="00E228E3">
              <w:rPr>
                <w:rFonts w:ascii="Tahoma" w:hAnsi="Tahoma" w:cs="Tahoma"/>
                <w:szCs w:val="22"/>
              </w:rPr>
              <w:t>Ναι</w:t>
            </w:r>
            <w:proofErr w:type="spellEnd"/>
            <w:r w:rsidRPr="00E228E3">
              <w:rPr>
                <w:rFonts w:ascii="Tahoma" w:hAnsi="Tahoma" w:cs="Tahoma"/>
                <w:szCs w:val="22"/>
              </w:rPr>
              <w:t xml:space="preserve"> [] </w:t>
            </w:r>
            <w:proofErr w:type="spellStart"/>
            <w:r w:rsidRPr="00E228E3">
              <w:rPr>
                <w:rFonts w:ascii="Tahoma" w:hAnsi="Tahoma" w:cs="Tahoma"/>
                <w:szCs w:val="22"/>
              </w:rPr>
              <w:t>Όχι</w:t>
            </w:r>
            <w:proofErr w:type="spellEnd"/>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p>
          <w:p w:rsidR="00DC412B" w:rsidRPr="00E228E3" w:rsidRDefault="00DC412B" w:rsidP="00E228E3">
            <w:pPr>
              <w:spacing w:after="0"/>
              <w:jc w:val="left"/>
              <w:rPr>
                <w:rFonts w:ascii="Tahoma" w:hAnsi="Tahoma" w:cs="Tahoma"/>
              </w:rPr>
            </w:pPr>
            <w:r w:rsidRPr="00E228E3">
              <w:rPr>
                <w:rFonts w:ascii="Tahoma" w:hAnsi="Tahoma" w:cs="Tahoma"/>
                <w:szCs w:val="22"/>
              </w:rPr>
              <w:t>[….................]</w:t>
            </w:r>
          </w:p>
        </w:tc>
      </w:tr>
      <w:tr w:rsidR="00DC412B" w:rsidRPr="00E228E3" w:rsidTr="00DC412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DC412B" w:rsidRPr="00E228E3" w:rsidRDefault="00DC412B" w:rsidP="00E228E3">
            <w:pPr>
              <w:snapToGrid w:val="0"/>
              <w:spacing w:after="0"/>
              <w:rPr>
                <w:rFonts w:ascii="Tahoma" w:hAnsi="Tahoma" w:cs="Tahoma"/>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lang w:val="el-GR"/>
              </w:rPr>
            </w:pPr>
            <w:r w:rsidRPr="00E228E3">
              <w:rPr>
                <w:rFonts w:ascii="Tahoma" w:hAnsi="Tahoma" w:cs="Tahoma"/>
                <w:b/>
                <w:szCs w:val="22"/>
                <w:lang w:val="el-GR"/>
              </w:rPr>
              <w:t>Εάν ναι</w:t>
            </w:r>
            <w:r w:rsidRPr="00E228E3">
              <w:rPr>
                <w:rFonts w:ascii="Tahoma" w:hAnsi="Tahoma" w:cs="Tahoma"/>
                <w:szCs w:val="22"/>
                <w:lang w:val="el-GR"/>
              </w:rPr>
              <w:t xml:space="preserve">, έχει λάβει ο οικονομικός φορέας μέτρα αυτοκάθαρσης; </w:t>
            </w:r>
          </w:p>
          <w:p w:rsidR="00DC412B" w:rsidRPr="00E228E3" w:rsidRDefault="00DC412B" w:rsidP="00E228E3">
            <w:pPr>
              <w:spacing w:after="0"/>
              <w:jc w:val="left"/>
              <w:rPr>
                <w:rFonts w:ascii="Tahoma" w:hAnsi="Tahoma" w:cs="Tahoma"/>
                <w:b/>
                <w:lang w:val="el-GR"/>
              </w:rPr>
            </w:pPr>
            <w:r w:rsidRPr="00E228E3">
              <w:rPr>
                <w:rFonts w:ascii="Tahoma" w:hAnsi="Tahoma" w:cs="Tahoma"/>
                <w:szCs w:val="22"/>
                <w:lang w:val="el-GR"/>
              </w:rPr>
              <w:t>[] Ναι [] Όχι</w:t>
            </w:r>
          </w:p>
          <w:p w:rsidR="00DC412B" w:rsidRPr="00E228E3" w:rsidRDefault="00DC412B" w:rsidP="00E228E3">
            <w:pPr>
              <w:spacing w:after="0"/>
              <w:jc w:val="left"/>
              <w:rPr>
                <w:rFonts w:ascii="Tahoma" w:hAnsi="Tahoma" w:cs="Tahoma"/>
                <w:lang w:val="el-GR"/>
              </w:rPr>
            </w:pPr>
            <w:r w:rsidRPr="00E228E3">
              <w:rPr>
                <w:rFonts w:ascii="Tahoma" w:hAnsi="Tahoma" w:cs="Tahoma"/>
                <w:b/>
                <w:szCs w:val="22"/>
                <w:lang w:val="el-GR"/>
              </w:rPr>
              <w:t>Εάν το έχει πράξει,</w:t>
            </w:r>
            <w:r w:rsidRPr="00E228E3">
              <w:rPr>
                <w:rFonts w:ascii="Tahoma" w:hAnsi="Tahoma" w:cs="Tahoma"/>
                <w:szCs w:val="22"/>
                <w:lang w:val="el-GR"/>
              </w:rPr>
              <w:t xml:space="preserve"> περιγράψτε τα μέτρα που λήφθηκαν:</w:t>
            </w:r>
          </w:p>
          <w:p w:rsidR="00DC412B" w:rsidRPr="00E228E3" w:rsidRDefault="00DC412B" w:rsidP="00E228E3">
            <w:pPr>
              <w:spacing w:after="0"/>
              <w:jc w:val="left"/>
              <w:rPr>
                <w:rFonts w:ascii="Tahoma" w:hAnsi="Tahoma" w:cs="Tahoma"/>
              </w:rPr>
            </w:pPr>
            <w:r w:rsidRPr="00E228E3">
              <w:rPr>
                <w:rFonts w:ascii="Tahoma" w:hAnsi="Tahoma" w:cs="Tahoma"/>
                <w:szCs w:val="22"/>
              </w:rPr>
              <w:t>[……]</w:t>
            </w:r>
          </w:p>
        </w:tc>
      </w:tr>
      <w:tr w:rsidR="00DC412B" w:rsidRPr="00E228E3" w:rsidTr="00DC412B">
        <w:trPr>
          <w:jc w:val="center"/>
        </w:trPr>
        <w:tc>
          <w:tcPr>
            <w:tcW w:w="4479" w:type="dxa"/>
            <w:tcBorders>
              <w:top w:val="single" w:sz="4" w:space="0" w:color="000000"/>
              <w:left w:val="single" w:sz="4" w:space="0" w:color="000000"/>
              <w:bottom w:val="single" w:sz="4" w:space="0" w:color="000000"/>
            </w:tcBorders>
            <w:shd w:val="clear" w:color="auto" w:fill="auto"/>
          </w:tcPr>
          <w:p w:rsidR="00DC412B" w:rsidRPr="00E228E3" w:rsidRDefault="00DC412B" w:rsidP="00E228E3">
            <w:pPr>
              <w:spacing w:after="0"/>
              <w:rPr>
                <w:rFonts w:ascii="Tahoma" w:hAnsi="Tahoma" w:cs="Tahoma"/>
                <w:lang w:val="el-GR"/>
              </w:rPr>
            </w:pPr>
            <w:r w:rsidRPr="00E228E3">
              <w:rPr>
                <w:rFonts w:ascii="Tahoma" w:hAnsi="Tahoma" w:cs="Tahoma"/>
                <w:szCs w:val="22"/>
                <w:lang w:val="el-GR"/>
              </w:rPr>
              <w:t>Μπορεί ο οικονομικός φορέας να επιβεβαιώσει ότι:</w:t>
            </w:r>
          </w:p>
          <w:p w:rsidR="00DC412B" w:rsidRPr="00E228E3" w:rsidRDefault="00DC412B" w:rsidP="00E228E3">
            <w:pPr>
              <w:spacing w:after="0"/>
              <w:rPr>
                <w:rFonts w:ascii="Tahoma" w:hAnsi="Tahoma" w:cs="Tahoma"/>
                <w:lang w:val="el-GR"/>
              </w:rPr>
            </w:pPr>
            <w:r w:rsidRPr="00E228E3">
              <w:rPr>
                <w:rFonts w:ascii="Tahoma" w:hAnsi="Tahoma" w:cs="Tahoma"/>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C412B" w:rsidRPr="00E228E3" w:rsidRDefault="00DC412B" w:rsidP="00E228E3">
            <w:pPr>
              <w:spacing w:after="0"/>
              <w:rPr>
                <w:rFonts w:ascii="Tahoma" w:hAnsi="Tahoma" w:cs="Tahoma"/>
                <w:lang w:val="el-GR"/>
              </w:rPr>
            </w:pPr>
            <w:r w:rsidRPr="00E228E3">
              <w:rPr>
                <w:rFonts w:ascii="Tahoma" w:hAnsi="Tahoma" w:cs="Tahoma"/>
                <w:szCs w:val="22"/>
                <w:lang w:val="el-GR"/>
              </w:rPr>
              <w:t>β) δεν έχει αποκρύψει τις πληροφορίες αυτές,</w:t>
            </w:r>
          </w:p>
          <w:p w:rsidR="00DC412B" w:rsidRPr="00E228E3" w:rsidRDefault="00DC412B" w:rsidP="00E228E3">
            <w:pPr>
              <w:spacing w:after="0"/>
              <w:rPr>
                <w:rFonts w:ascii="Tahoma" w:hAnsi="Tahoma" w:cs="Tahoma"/>
                <w:lang w:val="el-GR"/>
              </w:rPr>
            </w:pPr>
            <w:r w:rsidRPr="00E228E3">
              <w:rPr>
                <w:rFonts w:ascii="Tahoma" w:hAnsi="Tahoma" w:cs="Tahoma"/>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DC412B" w:rsidRPr="00E228E3" w:rsidRDefault="00DC412B" w:rsidP="00E228E3">
            <w:pPr>
              <w:spacing w:after="0"/>
              <w:rPr>
                <w:rFonts w:ascii="Tahoma" w:hAnsi="Tahoma" w:cs="Tahoma"/>
                <w:lang w:val="el-GR"/>
              </w:rPr>
            </w:pPr>
            <w:r w:rsidRPr="00E228E3">
              <w:rPr>
                <w:rFonts w:ascii="Tahoma" w:hAnsi="Tahoma" w:cs="Tahoma"/>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412B" w:rsidRPr="00E228E3" w:rsidRDefault="00DC412B" w:rsidP="00E228E3">
            <w:pPr>
              <w:spacing w:after="0"/>
              <w:jc w:val="left"/>
              <w:rPr>
                <w:rFonts w:ascii="Tahoma" w:hAnsi="Tahoma" w:cs="Tahoma"/>
                <w:lang w:val="el-GR"/>
              </w:rPr>
            </w:pPr>
            <w:r w:rsidRPr="00E228E3">
              <w:rPr>
                <w:rFonts w:ascii="Tahoma" w:hAnsi="Tahoma" w:cs="Tahoma"/>
                <w:szCs w:val="22"/>
                <w:lang w:val="el-GR"/>
              </w:rPr>
              <w:t>[] Ναι [] Όχι</w:t>
            </w:r>
          </w:p>
          <w:p w:rsidR="00DC412B" w:rsidRPr="00E228E3" w:rsidRDefault="00DC412B" w:rsidP="00E228E3">
            <w:pPr>
              <w:spacing w:after="0"/>
              <w:jc w:val="left"/>
              <w:rPr>
                <w:rFonts w:ascii="Tahoma" w:hAnsi="Tahoma" w:cs="Tahoma"/>
                <w:lang w:val="el-GR"/>
              </w:rPr>
            </w:pPr>
          </w:p>
          <w:p w:rsidR="00DC412B" w:rsidRPr="00E228E3" w:rsidRDefault="00DC412B" w:rsidP="00E228E3">
            <w:pPr>
              <w:spacing w:after="0"/>
              <w:jc w:val="left"/>
              <w:rPr>
                <w:rFonts w:ascii="Tahoma" w:hAnsi="Tahoma" w:cs="Tahoma"/>
                <w:lang w:val="el-GR"/>
              </w:rPr>
            </w:pPr>
          </w:p>
          <w:p w:rsidR="00DC412B" w:rsidRPr="00E228E3" w:rsidRDefault="00DC412B" w:rsidP="00E228E3">
            <w:pPr>
              <w:spacing w:after="0"/>
              <w:jc w:val="left"/>
              <w:rPr>
                <w:rFonts w:ascii="Tahoma" w:hAnsi="Tahoma" w:cs="Tahoma"/>
                <w:lang w:val="el-GR"/>
              </w:rPr>
            </w:pPr>
          </w:p>
          <w:p w:rsidR="00DC412B" w:rsidRPr="00E228E3" w:rsidRDefault="00DC412B" w:rsidP="00E228E3">
            <w:pPr>
              <w:spacing w:after="0"/>
              <w:jc w:val="left"/>
              <w:rPr>
                <w:rFonts w:ascii="Tahoma" w:hAnsi="Tahoma" w:cs="Tahoma"/>
                <w:lang w:val="el-GR"/>
              </w:rPr>
            </w:pPr>
          </w:p>
          <w:p w:rsidR="00DC412B" w:rsidRPr="00E228E3" w:rsidRDefault="00DC412B" w:rsidP="00E228E3">
            <w:pPr>
              <w:spacing w:after="0"/>
              <w:jc w:val="left"/>
              <w:rPr>
                <w:rFonts w:ascii="Tahoma" w:hAnsi="Tahoma" w:cs="Tahoma"/>
                <w:lang w:val="el-GR"/>
              </w:rPr>
            </w:pPr>
          </w:p>
          <w:p w:rsidR="00DC412B" w:rsidRPr="00E228E3" w:rsidRDefault="00DC412B" w:rsidP="00E228E3">
            <w:pPr>
              <w:spacing w:after="0"/>
              <w:jc w:val="left"/>
              <w:rPr>
                <w:rFonts w:ascii="Tahoma" w:hAnsi="Tahoma" w:cs="Tahoma"/>
                <w:lang w:val="el-GR"/>
              </w:rPr>
            </w:pPr>
          </w:p>
          <w:p w:rsidR="00DC412B" w:rsidRPr="00E228E3" w:rsidRDefault="00DC412B" w:rsidP="00E228E3">
            <w:pPr>
              <w:spacing w:after="0"/>
              <w:jc w:val="left"/>
              <w:rPr>
                <w:rFonts w:ascii="Tahoma" w:hAnsi="Tahoma" w:cs="Tahoma"/>
                <w:lang w:val="el-GR"/>
              </w:rPr>
            </w:pPr>
          </w:p>
          <w:p w:rsidR="00DC412B" w:rsidRPr="00E228E3" w:rsidRDefault="00DC412B" w:rsidP="00E228E3">
            <w:pPr>
              <w:spacing w:after="0"/>
              <w:jc w:val="left"/>
              <w:rPr>
                <w:rFonts w:ascii="Tahoma" w:hAnsi="Tahoma" w:cs="Tahoma"/>
                <w:lang w:val="el-GR"/>
              </w:rPr>
            </w:pPr>
          </w:p>
        </w:tc>
      </w:tr>
    </w:tbl>
    <w:p w:rsidR="007943EF" w:rsidRPr="00E228E3" w:rsidRDefault="007943EF" w:rsidP="00E228E3">
      <w:pPr>
        <w:keepNext/>
        <w:spacing w:after="0"/>
        <w:jc w:val="center"/>
        <w:rPr>
          <w:rFonts w:ascii="Tahoma" w:hAnsi="Tahoma" w:cs="Tahoma"/>
          <w:b/>
          <w:kern w:val="1"/>
          <w:szCs w:val="22"/>
          <w:lang w:val="el-GR"/>
        </w:rPr>
      </w:pPr>
    </w:p>
    <w:p w:rsidR="007943EF" w:rsidRPr="00E228E3" w:rsidRDefault="007943EF" w:rsidP="00E228E3">
      <w:pPr>
        <w:spacing w:after="0"/>
        <w:jc w:val="center"/>
        <w:rPr>
          <w:rFonts w:ascii="Tahoma" w:hAnsi="Tahoma" w:cs="Tahoma"/>
          <w:b/>
          <w:bCs/>
          <w:kern w:val="1"/>
          <w:szCs w:val="22"/>
          <w:lang w:val="el-GR"/>
        </w:rPr>
      </w:pPr>
    </w:p>
    <w:p w:rsidR="007943EF" w:rsidRPr="00E228E3" w:rsidRDefault="007943EF" w:rsidP="00E228E3">
      <w:pPr>
        <w:pageBreakBefore/>
        <w:spacing w:after="0"/>
        <w:jc w:val="center"/>
        <w:rPr>
          <w:rFonts w:ascii="Tahoma" w:hAnsi="Tahoma" w:cs="Tahoma"/>
          <w:kern w:val="1"/>
          <w:szCs w:val="22"/>
          <w:lang w:val="el-GR"/>
        </w:rPr>
      </w:pPr>
      <w:r w:rsidRPr="00E228E3">
        <w:rPr>
          <w:rFonts w:ascii="Tahoma" w:hAnsi="Tahoma" w:cs="Tahoma"/>
          <w:b/>
          <w:bCs/>
          <w:kern w:val="1"/>
          <w:szCs w:val="22"/>
          <w:u w:val="single"/>
          <w:lang w:val="el-GR"/>
        </w:rPr>
        <w:lastRenderedPageBreak/>
        <w:t>Μέρος IV: Κριτήρια επιλογής</w:t>
      </w:r>
    </w:p>
    <w:p w:rsidR="007943EF" w:rsidRPr="00E228E3" w:rsidRDefault="007943EF" w:rsidP="00E228E3">
      <w:pPr>
        <w:spacing w:after="0"/>
        <w:rPr>
          <w:rFonts w:ascii="Tahoma" w:hAnsi="Tahoma" w:cs="Tahoma"/>
          <w:b/>
          <w:bCs/>
          <w:kern w:val="1"/>
          <w:szCs w:val="22"/>
          <w:lang w:val="el-GR"/>
        </w:rPr>
      </w:pPr>
      <w:r w:rsidRPr="00E228E3">
        <w:rPr>
          <w:rFonts w:ascii="Tahoma" w:hAnsi="Tahoma" w:cs="Tahoma"/>
          <w:kern w:val="1"/>
          <w:szCs w:val="22"/>
          <w:lang w:val="el-GR"/>
        </w:rPr>
        <w:t xml:space="preserve">Όσον αφορά τα κριτήρια επιλογής (ενότητα </w:t>
      </w:r>
      <w:r w:rsidRPr="00E228E3">
        <w:rPr>
          <w:rFonts w:ascii="Tahoma" w:hAnsi="Tahoma" w:cs="Tahoma"/>
          <w:kern w:val="1"/>
          <w:szCs w:val="22"/>
          <w:lang w:val="el-GR"/>
        </w:rPr>
        <w:t xml:space="preserve"> ή ενότητες Α έως Δ του παρόντος μέρους), ο οικονομικός φορέας δηλώνει ότι: </w:t>
      </w:r>
    </w:p>
    <w:p w:rsidR="007943EF" w:rsidRPr="00E228E3" w:rsidRDefault="007943EF" w:rsidP="00E228E3">
      <w:pPr>
        <w:spacing w:after="0"/>
        <w:jc w:val="center"/>
        <w:rPr>
          <w:rFonts w:ascii="Tahoma" w:hAnsi="Tahoma" w:cs="Tahoma"/>
          <w:b/>
          <w:i/>
          <w:kern w:val="1"/>
          <w:szCs w:val="22"/>
          <w:lang w:val="el-GR"/>
        </w:rPr>
      </w:pPr>
      <w:r w:rsidRPr="00E228E3">
        <w:rPr>
          <w:rFonts w:ascii="Tahoma" w:hAnsi="Tahoma" w:cs="Tahoma"/>
          <w:b/>
          <w:bCs/>
          <w:kern w:val="1"/>
          <w:szCs w:val="22"/>
          <w:lang w:val="el-GR"/>
        </w:rPr>
        <w:t>α: Γενική ένδειξη για όλα τα κριτήρια επιλογής</w:t>
      </w:r>
    </w:p>
    <w:p w:rsidR="007943EF" w:rsidRPr="00E228E3" w:rsidRDefault="007943EF" w:rsidP="00E228E3">
      <w:pPr>
        <w:pBdr>
          <w:top w:val="single" w:sz="4" w:space="1" w:color="000000"/>
          <w:left w:val="single" w:sz="4" w:space="4" w:color="000000"/>
          <w:bottom w:val="single" w:sz="4" w:space="1" w:color="000000"/>
          <w:right w:val="single" w:sz="4" w:space="4" w:color="000000"/>
        </w:pBdr>
        <w:shd w:val="clear" w:color="auto" w:fill="BFBFBF"/>
        <w:spacing w:after="0"/>
        <w:rPr>
          <w:rFonts w:ascii="Tahoma" w:hAnsi="Tahoma" w:cs="Tahoma"/>
          <w:b/>
          <w:i/>
          <w:kern w:val="1"/>
          <w:szCs w:val="22"/>
          <w:lang w:val="el-GR"/>
        </w:rPr>
      </w:pPr>
      <w:r w:rsidRPr="00E228E3">
        <w:rPr>
          <w:rFonts w:ascii="Tahoma" w:hAnsi="Tahoma" w:cs="Tahoma"/>
          <w:b/>
          <w:i/>
          <w:kern w:val="1"/>
          <w:szCs w:val="22"/>
          <w:lang w:val="el-GR"/>
        </w:rPr>
        <w:t xml:space="preserve">Ο οικονομικός φορέας πρέπει να συμπληρώσει αυτό το πεδίο </w:t>
      </w:r>
      <w:r w:rsidRPr="00E228E3">
        <w:rPr>
          <w:rFonts w:ascii="Tahoma" w:hAnsi="Tahoma" w:cs="Tahoma"/>
          <w:b/>
          <w:kern w:val="1"/>
          <w:szCs w:val="22"/>
          <w:u w:val="single"/>
          <w:lang w:val="el-GR"/>
        </w:rPr>
        <w:t>μόνο</w:t>
      </w:r>
      <w:r w:rsidRPr="00E228E3">
        <w:rPr>
          <w:rFonts w:ascii="Tahoma" w:hAnsi="Tahoma" w:cs="Tahoma"/>
          <w:b/>
          <w:i/>
          <w:kern w:val="1"/>
          <w:szCs w:val="22"/>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E228E3">
        <w:rPr>
          <w:rFonts w:ascii="Tahoma" w:hAnsi="Tahoma" w:cs="Tahoma"/>
          <w:b/>
          <w:i/>
          <w:kern w:val="1"/>
          <w:szCs w:val="22"/>
          <w:lang w:val="en-US"/>
        </w:rPr>
        <w:t>a</w:t>
      </w:r>
      <w:r w:rsidRPr="00E228E3">
        <w:rPr>
          <w:rFonts w:ascii="Tahoma" w:hAnsi="Tahoma" w:cs="Tahoma"/>
          <w:b/>
          <w:i/>
          <w:kern w:val="1"/>
          <w:szCs w:val="22"/>
          <w:lang w:val="el-GR"/>
        </w:rPr>
        <w:t xml:space="preserve"> του Μέρους Ι</w:t>
      </w:r>
      <w:r w:rsidRPr="00E228E3">
        <w:rPr>
          <w:rFonts w:ascii="Tahoma" w:hAnsi="Tahoma" w:cs="Tahoma"/>
          <w:b/>
          <w:i/>
          <w:kern w:val="1"/>
          <w:szCs w:val="22"/>
          <w:lang w:val="en-US"/>
        </w:rPr>
        <w:t>V</w:t>
      </w:r>
      <w:r w:rsidRPr="00E228E3">
        <w:rPr>
          <w:rFonts w:ascii="Tahoma" w:hAnsi="Tahoma" w:cs="Tahoma"/>
          <w:b/>
          <w:i/>
          <w:kern w:val="1"/>
          <w:szCs w:val="22"/>
          <w:lang w:val="el-GR"/>
        </w:rPr>
        <w:t xml:space="preserve"> χωρίς να υποχρεούται να συμπληρώσει οποιαδήποτε άλλη ενότητα του Μέρους Ι</w:t>
      </w:r>
      <w:r w:rsidRPr="00E228E3">
        <w:rPr>
          <w:rFonts w:ascii="Tahoma" w:hAnsi="Tahoma" w:cs="Tahoma"/>
          <w:b/>
          <w:i/>
          <w:kern w:val="1"/>
          <w:szCs w:val="22"/>
          <w:lang w:val="en-US"/>
        </w:rPr>
        <w:t>V</w:t>
      </w:r>
      <w:r w:rsidRPr="00E228E3">
        <w:rPr>
          <w:rFonts w:ascii="Tahoma" w:hAnsi="Tahoma" w:cs="Tahoma"/>
          <w:b/>
          <w:i/>
          <w:kern w:val="1"/>
          <w:szCs w:val="22"/>
          <w:lang w:val="el-GR"/>
        </w:rPr>
        <w:t>:</w:t>
      </w:r>
    </w:p>
    <w:tbl>
      <w:tblPr>
        <w:tblW w:w="8959" w:type="dxa"/>
        <w:jc w:val="center"/>
        <w:tblLayout w:type="fixed"/>
        <w:tblLook w:val="0000"/>
      </w:tblPr>
      <w:tblGrid>
        <w:gridCol w:w="4479"/>
        <w:gridCol w:w="4480"/>
      </w:tblGrid>
      <w:tr w:rsidR="007943EF" w:rsidRPr="00E228E3" w:rsidTr="002072E1">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b/>
                <w:i/>
                <w:kern w:val="1"/>
                <w:lang w:val="el-GR"/>
              </w:rPr>
            </w:pPr>
            <w:r w:rsidRPr="00E228E3">
              <w:rPr>
                <w:rFonts w:ascii="Tahoma" w:hAnsi="Tahoma" w:cs="Tahoma"/>
                <w:b/>
                <w:i/>
                <w:kern w:val="1"/>
                <w:szCs w:val="22"/>
                <w:lang w:val="el-GR"/>
              </w:rPr>
              <w:t>Εκπλήρωση όλων των απαιτούμενων κριτηρίων επιλογής</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b/>
                <w:i/>
                <w:kern w:val="1"/>
                <w:szCs w:val="22"/>
                <w:lang w:val="el-GR"/>
              </w:rPr>
              <w:t>Απάντηση</w:t>
            </w:r>
          </w:p>
        </w:tc>
      </w:tr>
      <w:tr w:rsidR="007943EF" w:rsidRPr="00E228E3" w:rsidTr="002072E1">
        <w:trPr>
          <w:jc w:val="center"/>
        </w:trPr>
        <w:tc>
          <w:tcPr>
            <w:tcW w:w="4479" w:type="dxa"/>
            <w:tcBorders>
              <w:top w:val="single" w:sz="4" w:space="0" w:color="000000"/>
              <w:left w:val="single" w:sz="4" w:space="0" w:color="000000"/>
              <w:bottom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Πληροί όλα τα απαιτούμενα κριτήρια επιλογής;</w:t>
            </w:r>
          </w:p>
        </w:tc>
        <w:tc>
          <w:tcPr>
            <w:tcW w:w="4480" w:type="dxa"/>
            <w:tcBorders>
              <w:top w:val="single" w:sz="4" w:space="0" w:color="000000"/>
              <w:left w:val="single" w:sz="4" w:space="0" w:color="000000"/>
              <w:bottom w:val="single" w:sz="4" w:space="0" w:color="000000"/>
              <w:right w:val="single" w:sz="4" w:space="0" w:color="000000"/>
            </w:tcBorders>
          </w:tcPr>
          <w:p w:rsidR="007943EF" w:rsidRPr="00E228E3" w:rsidRDefault="007943EF" w:rsidP="00E228E3">
            <w:pPr>
              <w:spacing w:after="0"/>
              <w:rPr>
                <w:rFonts w:ascii="Tahoma" w:hAnsi="Tahoma" w:cs="Tahoma"/>
                <w:kern w:val="1"/>
                <w:lang w:val="el-GR"/>
              </w:rPr>
            </w:pPr>
            <w:r w:rsidRPr="00E228E3">
              <w:rPr>
                <w:rFonts w:ascii="Tahoma" w:hAnsi="Tahoma" w:cs="Tahoma"/>
                <w:kern w:val="1"/>
                <w:szCs w:val="22"/>
                <w:lang w:val="el-GR"/>
              </w:rPr>
              <w:t>[] Ναι [] Όχι</w:t>
            </w:r>
          </w:p>
        </w:tc>
      </w:tr>
    </w:tbl>
    <w:p w:rsidR="002072E1" w:rsidRPr="00E228E3" w:rsidRDefault="002072E1" w:rsidP="00E228E3">
      <w:pPr>
        <w:spacing w:after="0"/>
        <w:ind w:firstLine="397"/>
        <w:jc w:val="center"/>
        <w:rPr>
          <w:rFonts w:ascii="Tahoma" w:hAnsi="Tahoma" w:cs="Tahoma"/>
          <w:b/>
          <w:bCs/>
          <w:kern w:val="1"/>
          <w:szCs w:val="22"/>
          <w:highlight w:val="green"/>
          <w:lang w:val="el-GR"/>
        </w:rPr>
      </w:pPr>
    </w:p>
    <w:p w:rsidR="002072E1" w:rsidRPr="00E228E3" w:rsidRDefault="002072E1" w:rsidP="00E228E3">
      <w:pPr>
        <w:spacing w:after="0"/>
        <w:ind w:firstLine="397"/>
        <w:jc w:val="center"/>
        <w:rPr>
          <w:rFonts w:ascii="Tahoma" w:hAnsi="Tahoma" w:cs="Tahoma"/>
          <w:b/>
          <w:bCs/>
          <w:kern w:val="1"/>
          <w:szCs w:val="22"/>
          <w:highlight w:val="green"/>
          <w:lang w:val="el-GR"/>
        </w:rPr>
      </w:pPr>
    </w:p>
    <w:p w:rsidR="002072E1" w:rsidRPr="00E228E3" w:rsidRDefault="002072E1" w:rsidP="00E228E3">
      <w:pPr>
        <w:spacing w:after="0"/>
        <w:ind w:firstLine="397"/>
        <w:jc w:val="center"/>
        <w:rPr>
          <w:rFonts w:ascii="Tahoma" w:hAnsi="Tahoma" w:cs="Tahoma"/>
          <w:b/>
          <w:bCs/>
          <w:kern w:val="1"/>
          <w:szCs w:val="22"/>
          <w:highlight w:val="green"/>
          <w:lang w:val="el-GR"/>
        </w:rPr>
      </w:pPr>
    </w:p>
    <w:p w:rsidR="002072E1" w:rsidRPr="00E228E3" w:rsidRDefault="002072E1" w:rsidP="00E228E3">
      <w:pPr>
        <w:spacing w:after="0"/>
        <w:ind w:firstLine="397"/>
        <w:jc w:val="center"/>
        <w:rPr>
          <w:rFonts w:ascii="Tahoma" w:hAnsi="Tahoma" w:cs="Tahoma"/>
          <w:b/>
          <w:bCs/>
          <w:kern w:val="1"/>
          <w:szCs w:val="22"/>
          <w:highlight w:val="green"/>
          <w:lang w:val="el-GR"/>
        </w:rPr>
      </w:pPr>
    </w:p>
    <w:p w:rsidR="002072E1" w:rsidRPr="00E228E3" w:rsidRDefault="002072E1" w:rsidP="00E228E3">
      <w:pPr>
        <w:spacing w:after="0"/>
        <w:ind w:firstLine="397"/>
        <w:jc w:val="center"/>
        <w:rPr>
          <w:rFonts w:ascii="Tahoma" w:hAnsi="Tahoma" w:cs="Tahoma"/>
          <w:b/>
          <w:bCs/>
          <w:kern w:val="1"/>
          <w:szCs w:val="22"/>
          <w:highlight w:val="green"/>
          <w:lang w:val="el-GR"/>
        </w:rPr>
      </w:pPr>
    </w:p>
    <w:p w:rsidR="007943EF" w:rsidRPr="00E228E3" w:rsidRDefault="007943EF" w:rsidP="00E228E3">
      <w:pPr>
        <w:keepNext/>
        <w:spacing w:after="0"/>
        <w:jc w:val="center"/>
        <w:rPr>
          <w:rFonts w:ascii="Tahoma" w:hAnsi="Tahoma" w:cs="Tahoma"/>
          <w:b/>
          <w:i/>
          <w:kern w:val="1"/>
          <w:szCs w:val="22"/>
          <w:lang w:val="el-GR"/>
        </w:rPr>
      </w:pPr>
      <w:r w:rsidRPr="00E228E3">
        <w:rPr>
          <w:rFonts w:ascii="Tahoma" w:hAnsi="Tahoma" w:cs="Tahoma"/>
          <w:b/>
          <w:kern w:val="1"/>
          <w:szCs w:val="22"/>
          <w:lang w:val="el-GR"/>
        </w:rPr>
        <w:br w:type="page"/>
      </w:r>
      <w:r w:rsidRPr="00E228E3">
        <w:rPr>
          <w:rFonts w:ascii="Tahoma" w:hAnsi="Tahoma" w:cs="Tahoma"/>
          <w:b/>
          <w:bCs/>
          <w:kern w:val="1"/>
          <w:szCs w:val="22"/>
          <w:lang w:val="el-GR"/>
        </w:rPr>
        <w:lastRenderedPageBreak/>
        <w:t>Μέρος VI: Τελικές δηλώσεις</w:t>
      </w:r>
    </w:p>
    <w:p w:rsidR="007943EF" w:rsidRPr="00E228E3" w:rsidRDefault="007943EF" w:rsidP="00E228E3">
      <w:pPr>
        <w:spacing w:after="0"/>
        <w:rPr>
          <w:rFonts w:ascii="Tahoma" w:hAnsi="Tahoma" w:cs="Tahoma"/>
          <w:i/>
          <w:kern w:val="1"/>
          <w:szCs w:val="22"/>
          <w:lang w:val="el-GR"/>
        </w:rPr>
      </w:pPr>
      <w:r w:rsidRPr="00E228E3">
        <w:rPr>
          <w:rFonts w:ascii="Tahoma" w:hAnsi="Tahoma" w:cs="Tahoma"/>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943EF" w:rsidRPr="00E228E3" w:rsidRDefault="007943EF" w:rsidP="00E228E3">
      <w:pPr>
        <w:spacing w:after="0"/>
        <w:rPr>
          <w:rFonts w:ascii="Tahoma" w:hAnsi="Tahoma" w:cs="Tahoma"/>
          <w:i/>
          <w:kern w:val="1"/>
          <w:szCs w:val="22"/>
          <w:lang w:val="el-GR"/>
        </w:rPr>
      </w:pPr>
      <w:r w:rsidRPr="00E228E3">
        <w:rPr>
          <w:rFonts w:ascii="Tahoma" w:hAnsi="Tahoma" w:cs="Tahoma"/>
          <w:i/>
          <w:kern w:val="1"/>
          <w:szCs w:val="22"/>
          <w:lang w:val="el-GR"/>
        </w:rPr>
        <w:t>Ο κάτωθι υπογεγραμμένος, δηλώνω επισήμως ότι είμαστε θέση, κατόπιν αιτήματος και χωρίς καθυστέρηση, να προσκομίσω τα πιστοποιητικά και τις λοιπές μορφές αποδεικτικών εγγράφων που αναφέρονται</w:t>
      </w:r>
      <w:r w:rsidRPr="00E228E3">
        <w:rPr>
          <w:rFonts w:ascii="Tahoma" w:hAnsi="Tahoma" w:cs="Tahoma"/>
          <w:kern w:val="1"/>
          <w:szCs w:val="22"/>
          <w:vertAlign w:val="superscript"/>
          <w:lang w:val="el-GR"/>
        </w:rPr>
        <w:footnoteReference w:id="23"/>
      </w:r>
      <w:r w:rsidRPr="00E228E3">
        <w:rPr>
          <w:rFonts w:ascii="Tahoma" w:hAnsi="Tahoma" w:cs="Tahoma"/>
          <w:i/>
          <w:kern w:val="1"/>
          <w:szCs w:val="22"/>
          <w:lang w:val="el-GR"/>
        </w:rPr>
        <w:t>, εκτός εάν :</w:t>
      </w:r>
    </w:p>
    <w:p w:rsidR="007943EF" w:rsidRPr="00E228E3" w:rsidRDefault="007943EF" w:rsidP="00E228E3">
      <w:pPr>
        <w:spacing w:after="0"/>
        <w:rPr>
          <w:rFonts w:ascii="Tahoma" w:hAnsi="Tahoma" w:cs="Tahoma"/>
          <w:i/>
          <w:kern w:val="1"/>
          <w:szCs w:val="22"/>
          <w:lang w:val="el-GR"/>
        </w:rPr>
      </w:pPr>
      <w:r w:rsidRPr="00E228E3">
        <w:rPr>
          <w:rFonts w:ascii="Tahoma" w:hAnsi="Tahoma" w:cs="Tahoma"/>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228E3">
        <w:rPr>
          <w:rFonts w:ascii="Tahoma" w:hAnsi="Tahoma" w:cs="Tahoma"/>
          <w:kern w:val="1"/>
          <w:szCs w:val="22"/>
          <w:vertAlign w:val="superscript"/>
          <w:lang w:val="el-GR"/>
        </w:rPr>
        <w:footnoteReference w:id="24"/>
      </w:r>
      <w:r w:rsidRPr="00E228E3">
        <w:rPr>
          <w:rFonts w:ascii="Tahoma" w:hAnsi="Tahoma" w:cs="Tahoma"/>
          <w:i/>
          <w:kern w:val="1"/>
          <w:szCs w:val="22"/>
          <w:lang w:val="el-GR"/>
        </w:rPr>
        <w:t>.</w:t>
      </w:r>
    </w:p>
    <w:p w:rsidR="007943EF" w:rsidRPr="00E228E3" w:rsidRDefault="007943EF" w:rsidP="00E228E3">
      <w:pPr>
        <w:spacing w:after="0"/>
        <w:rPr>
          <w:rFonts w:ascii="Tahoma" w:hAnsi="Tahoma" w:cs="Tahoma"/>
          <w:i/>
          <w:kern w:val="1"/>
          <w:szCs w:val="22"/>
          <w:lang w:val="el-GR"/>
        </w:rPr>
      </w:pPr>
      <w:r w:rsidRPr="00E228E3">
        <w:rPr>
          <w:rFonts w:ascii="Tahoma" w:hAnsi="Tahoma" w:cs="Tahoma"/>
          <w:i/>
          <w:kern w:val="1"/>
          <w:szCs w:val="22"/>
          <w:lang w:val="el-GR"/>
        </w:rPr>
        <w:t>β) η αναθέτουσα αρχή ή ο αναθέτων φορέας έχουν ήδη στην κατοχή τους τα σχετικά έγγραφα.</w:t>
      </w:r>
    </w:p>
    <w:p w:rsidR="007943EF" w:rsidRPr="00E228E3" w:rsidRDefault="007943EF" w:rsidP="00E228E3">
      <w:pPr>
        <w:spacing w:after="0"/>
        <w:rPr>
          <w:rFonts w:ascii="Tahoma" w:hAnsi="Tahoma" w:cs="Tahoma"/>
          <w:i/>
          <w:kern w:val="1"/>
          <w:szCs w:val="22"/>
          <w:lang w:val="el-GR"/>
        </w:rPr>
      </w:pPr>
      <w:r w:rsidRPr="00E228E3">
        <w:rPr>
          <w:rFonts w:ascii="Tahoma" w:hAnsi="Tahoma" w:cs="Tahoma"/>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E228E3">
        <w:rPr>
          <w:rFonts w:ascii="Tahoma" w:hAnsi="Tahoma" w:cs="Tahoma"/>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228E3">
        <w:rPr>
          <w:rFonts w:ascii="Tahoma" w:hAnsi="Tahoma" w:cs="Tahoma"/>
          <w:i/>
          <w:kern w:val="1"/>
          <w:szCs w:val="22"/>
          <w:lang w:val="el-GR"/>
        </w:rPr>
        <w:t>.</w:t>
      </w:r>
    </w:p>
    <w:p w:rsidR="007943EF" w:rsidRPr="00E228E3" w:rsidRDefault="007943EF" w:rsidP="00E228E3">
      <w:pPr>
        <w:spacing w:after="0"/>
        <w:rPr>
          <w:rFonts w:ascii="Tahoma" w:hAnsi="Tahoma" w:cs="Tahoma"/>
          <w:i/>
          <w:kern w:val="1"/>
          <w:szCs w:val="22"/>
          <w:lang w:val="el-GR"/>
        </w:rPr>
      </w:pPr>
    </w:p>
    <w:p w:rsidR="007943EF" w:rsidRPr="00E228E3" w:rsidRDefault="007943EF" w:rsidP="00E228E3">
      <w:pPr>
        <w:spacing w:after="0"/>
        <w:rPr>
          <w:rFonts w:ascii="Tahoma" w:hAnsi="Tahoma" w:cs="Tahoma"/>
          <w:i/>
          <w:kern w:val="1"/>
          <w:szCs w:val="22"/>
          <w:lang w:val="el-GR"/>
        </w:rPr>
      </w:pPr>
      <w:r w:rsidRPr="00E228E3">
        <w:rPr>
          <w:rFonts w:ascii="Tahoma" w:hAnsi="Tahoma" w:cs="Tahoma"/>
          <w:i/>
          <w:kern w:val="1"/>
          <w:szCs w:val="22"/>
          <w:lang w:val="el-GR"/>
        </w:rPr>
        <w:t xml:space="preserve">Ημερομηνία, τόπος και, όπου ζητείται ή είναι απαραίτητο, υπογραφή(-ές): [……]   </w:t>
      </w:r>
    </w:p>
    <w:p w:rsidR="007943EF" w:rsidRPr="00E228E3" w:rsidRDefault="007943EF" w:rsidP="00E228E3">
      <w:pPr>
        <w:spacing w:after="0"/>
        <w:rPr>
          <w:rFonts w:ascii="Tahoma" w:hAnsi="Tahoma" w:cs="Tahoma"/>
          <w:kern w:val="1"/>
          <w:szCs w:val="22"/>
          <w:lang w:val="el-GR"/>
        </w:rPr>
      </w:pPr>
      <w:r w:rsidRPr="00E228E3">
        <w:rPr>
          <w:rFonts w:ascii="Tahoma" w:hAnsi="Tahoma" w:cs="Tahoma"/>
          <w:i/>
          <w:kern w:val="1"/>
          <w:szCs w:val="22"/>
          <w:lang w:val="el-GR"/>
        </w:rPr>
        <w:br w:type="page"/>
      </w:r>
    </w:p>
    <w:p w:rsidR="007943EF" w:rsidRPr="00E228E3" w:rsidRDefault="007943EF" w:rsidP="00E228E3">
      <w:pPr>
        <w:pStyle w:val="1"/>
        <w:pBdr>
          <w:top w:val="none" w:sz="0" w:space="0" w:color="auto"/>
          <w:left w:val="none" w:sz="0" w:space="0" w:color="auto"/>
          <w:right w:val="none" w:sz="0" w:space="0" w:color="auto"/>
        </w:pBdr>
        <w:spacing w:before="0" w:after="0"/>
        <w:rPr>
          <w:rFonts w:cs="Tahoma"/>
          <w:color w:val="auto"/>
          <w:sz w:val="22"/>
          <w:szCs w:val="22"/>
        </w:rPr>
      </w:pPr>
      <w:bookmarkStart w:id="128" w:name="_Toc9495919"/>
      <w:r w:rsidRPr="00E228E3">
        <w:rPr>
          <w:rFonts w:cs="Tahoma"/>
          <w:color w:val="auto"/>
          <w:sz w:val="22"/>
          <w:szCs w:val="22"/>
        </w:rPr>
        <w:lastRenderedPageBreak/>
        <w:t>ΠΑΡΑΡΤΗΜΑ Δ’</w:t>
      </w:r>
      <w:r w:rsidR="00945250" w:rsidRPr="00E228E3">
        <w:rPr>
          <w:rFonts w:cs="Tahoma"/>
          <w:color w:val="auto"/>
          <w:sz w:val="22"/>
          <w:szCs w:val="22"/>
        </w:rPr>
        <w:t xml:space="preserve"> – ΥΠΟΔΕΙΓΜΑ ΕΓΓΥΗΤΙΚΗΣ ΕΠΙΣΤΟΛΗΣ</w:t>
      </w:r>
      <w:bookmarkEnd w:id="128"/>
    </w:p>
    <w:p w:rsidR="007943EF" w:rsidRPr="00E228E3" w:rsidRDefault="007943EF" w:rsidP="00E228E3">
      <w:pPr>
        <w:pStyle w:val="normalwithoutspacing"/>
        <w:spacing w:after="0" w:line="360" w:lineRule="auto"/>
        <w:jc w:val="center"/>
        <w:rPr>
          <w:rFonts w:ascii="Tahoma" w:hAnsi="Tahoma" w:cs="Tahoma"/>
          <w:b/>
          <w:szCs w:val="22"/>
          <w:u w:val="single"/>
        </w:rPr>
      </w:pPr>
      <w:r w:rsidRPr="00E228E3">
        <w:rPr>
          <w:rFonts w:ascii="Tahoma" w:hAnsi="Tahoma" w:cs="Tahoma"/>
          <w:b/>
          <w:szCs w:val="22"/>
          <w:u w:val="single"/>
        </w:rPr>
        <w:t>Εγγυητική Επιστολή Καλής Εκτέλεσης Σύμβασης</w:t>
      </w:r>
    </w:p>
    <w:p w:rsidR="007943EF" w:rsidRPr="00E228E3" w:rsidRDefault="007943EF" w:rsidP="00E228E3">
      <w:pPr>
        <w:pStyle w:val="normalwithoutspacing"/>
        <w:spacing w:after="0"/>
        <w:rPr>
          <w:rFonts w:ascii="Tahoma" w:hAnsi="Tahoma" w:cs="Tahoma"/>
          <w:b/>
          <w:szCs w:val="22"/>
          <w:u w:val="single"/>
        </w:rPr>
      </w:pP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ΕΚΔΟΤΗΣ.......................................................................</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Ημερομηνία έκδοσης...........................</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Προς: Ε.Φ.Κ.Α.</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Δ/ΝΣΗ ΠΡΟΜΗΘΕΙΩΝ</w:t>
      </w:r>
      <w:r w:rsidRPr="00E228E3">
        <w:rPr>
          <w:rFonts w:ascii="Tahoma" w:hAnsi="Tahoma" w:cs="Tahoma"/>
          <w:szCs w:val="22"/>
        </w:rPr>
        <w:tab/>
      </w:r>
      <w:r w:rsidRPr="00E228E3">
        <w:rPr>
          <w:rFonts w:ascii="Tahoma" w:hAnsi="Tahoma" w:cs="Tahoma"/>
          <w:szCs w:val="22"/>
        </w:rPr>
        <w:tab/>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ΤΜ.ΔΙΑΧΕΙΡΙΣΗΣ ΔΙΑΓΩΝΙΣΜΩΝ &amp; ΥΛΟΠΟΙΗΣΗΣ</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ΠΡΟΜΗΘΕΙΩΝ ΥΛΙΚΩΝ</w:t>
      </w:r>
      <w:r w:rsidRPr="00E228E3">
        <w:rPr>
          <w:rFonts w:ascii="Tahoma" w:hAnsi="Tahoma" w:cs="Tahoma"/>
          <w:szCs w:val="22"/>
        </w:rPr>
        <w:tab/>
      </w:r>
      <w:r w:rsidRPr="00E228E3">
        <w:rPr>
          <w:rFonts w:ascii="Tahoma" w:hAnsi="Tahoma" w:cs="Tahoma"/>
          <w:szCs w:val="22"/>
        </w:rPr>
        <w:tab/>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ΑΓ.ΚΩΝΣΤΑΝΤΙΝΟΥ 16,  Τ.Κ 104 31- ΑΘΗΝΑ</w:t>
      </w:r>
      <w:r w:rsidRPr="00E228E3">
        <w:rPr>
          <w:rFonts w:ascii="Tahoma" w:hAnsi="Tahoma" w:cs="Tahoma"/>
          <w:szCs w:val="22"/>
        </w:rPr>
        <w:tab/>
      </w:r>
      <w:r w:rsidRPr="00E228E3">
        <w:rPr>
          <w:rFonts w:ascii="Tahoma" w:hAnsi="Tahoma" w:cs="Tahoma"/>
          <w:szCs w:val="22"/>
        </w:rPr>
        <w:tab/>
        <w:t xml:space="preserve"> </w:t>
      </w:r>
    </w:p>
    <w:p w:rsidR="007943EF" w:rsidRPr="00E228E3" w:rsidRDefault="007943EF" w:rsidP="00E228E3">
      <w:pPr>
        <w:pStyle w:val="normalwithoutspacing"/>
        <w:spacing w:after="0"/>
        <w:rPr>
          <w:rFonts w:ascii="Tahoma" w:hAnsi="Tahoma" w:cs="Tahoma"/>
          <w:szCs w:val="22"/>
        </w:rPr>
      </w:pP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Εγγυητική επιστολή μας υπ’ αρ................. για ευρώ.......................</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 xml:space="preserve">Με την παρούσα εγγυόμαστε, ανέκκλητα και ανεπιφύλακτα παραιτούμενοι του δικαιώματος της διαιρέσεως και </w:t>
      </w:r>
      <w:proofErr w:type="spellStart"/>
      <w:r w:rsidRPr="00E228E3">
        <w:rPr>
          <w:rFonts w:ascii="Tahoma" w:hAnsi="Tahoma" w:cs="Tahoma"/>
          <w:szCs w:val="22"/>
        </w:rPr>
        <w:t>διζήσεως</w:t>
      </w:r>
      <w:proofErr w:type="spellEnd"/>
      <w:r w:rsidRPr="00E228E3">
        <w:rPr>
          <w:rFonts w:ascii="Tahoma" w:hAnsi="Tahoma" w:cs="Tahoma"/>
          <w:szCs w:val="22"/>
        </w:rPr>
        <w:t xml:space="preserve">, υπέρ </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{Σε περίπτωση μεμονωμένης εταιρίας : της Εταιρίας …………… Οδός …………. Αριθμός ……. Τ.Κ. ………</w:t>
      </w:r>
      <w:r w:rsidR="00837F2D" w:rsidRPr="00E228E3">
        <w:rPr>
          <w:rFonts w:ascii="Tahoma" w:hAnsi="Tahoma" w:cs="Tahoma"/>
          <w:szCs w:val="22"/>
        </w:rPr>
        <w:t xml:space="preserve"> Α.Φ.Μ……………</w:t>
      </w:r>
      <w:r w:rsidRPr="00E228E3">
        <w:rPr>
          <w:rFonts w:ascii="Tahoma" w:hAnsi="Tahoma" w:cs="Tahoma"/>
          <w:szCs w:val="22"/>
        </w:rPr>
        <w:t xml:space="preserve">} </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 xml:space="preserve">{ή σε περίπτωση Ένωσης ή Κοινοπραξίας : των Εταιριών </w:t>
      </w:r>
    </w:p>
    <w:p w:rsidR="007943EF" w:rsidRPr="00E228E3" w:rsidRDefault="007943EF" w:rsidP="00E228E3">
      <w:pPr>
        <w:pStyle w:val="normalwithoutspacing"/>
        <w:spacing w:after="0"/>
        <w:rPr>
          <w:rFonts w:ascii="Tahoma" w:hAnsi="Tahoma" w:cs="Tahoma"/>
          <w:szCs w:val="22"/>
        </w:rPr>
      </w:pP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α) ……………… οδός ……………… αριθμός ………………. Τ.Κ. …………..</w:t>
      </w:r>
      <w:r w:rsidR="00837F2D" w:rsidRPr="00E228E3">
        <w:rPr>
          <w:rFonts w:ascii="Tahoma" w:hAnsi="Tahoma" w:cs="Tahoma"/>
          <w:szCs w:val="22"/>
        </w:rPr>
        <w:t xml:space="preserve"> Α.Φ.Μ……………</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 xml:space="preserve">β) ……………… οδός ……………… αριθμός ………………. Τ.Κ. ………….. </w:t>
      </w:r>
      <w:r w:rsidR="00837F2D" w:rsidRPr="00E228E3">
        <w:rPr>
          <w:rFonts w:ascii="Tahoma" w:hAnsi="Tahoma" w:cs="Tahoma"/>
          <w:szCs w:val="22"/>
        </w:rPr>
        <w:t>Α.Φ.Μ……………</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 xml:space="preserve">γ) ……………… οδός ……………… αριθμός ………………. Τ.Κ. ………….. </w:t>
      </w:r>
      <w:r w:rsidR="00837F2D" w:rsidRPr="00E228E3">
        <w:rPr>
          <w:rFonts w:ascii="Tahoma" w:hAnsi="Tahoma" w:cs="Tahoma"/>
          <w:szCs w:val="22"/>
        </w:rPr>
        <w:t>Α.Φ.Μ……………</w:t>
      </w:r>
    </w:p>
    <w:p w:rsidR="007943EF" w:rsidRPr="00E228E3" w:rsidRDefault="007943EF" w:rsidP="00E228E3">
      <w:pPr>
        <w:pStyle w:val="normalwithoutspacing"/>
        <w:spacing w:after="0"/>
        <w:rPr>
          <w:rFonts w:ascii="Tahoma" w:hAnsi="Tahoma" w:cs="Tahoma"/>
          <w:szCs w:val="22"/>
        </w:rPr>
      </w:pP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και μέχρι του ποσού των ευρώ........................., για την καλή εκτέλεση της σύμβασης με αριθμό................... που αφορά στο διαγωνισμό της (συμπληρώνετε την ημερομηνία διενέργειας του διαγωνισμού) …………. με αντικείμενο (συμπληρώνετε τον τίτλο του έργου) …….………..…… συνολικής αξίας (συμπληρώνετε το συνολικό συμβατικό τίμημα με διευκρίνιση εάν περιλαμβάνει ή όχι τον ΦΠΑ) ………........, σύμφωνα με τη με αριθμό................... Διακήρυξή σας.</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πέντε (5) ημέρες από την έγγραφη ειδοποίησή σας.</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 xml:space="preserve">Σε περίπτωση κατάπτωσης της εγγύησης, το ποσό της κατάπτωσης υπόκειται στο εκάστοτε ισχύον πάγιο τέλος χαρτοσήμου. </w:t>
      </w:r>
    </w:p>
    <w:p w:rsidR="007943EF" w:rsidRPr="00E228E3" w:rsidRDefault="007943EF" w:rsidP="00E228E3">
      <w:pPr>
        <w:pStyle w:val="normalwithoutspacing"/>
        <w:spacing w:after="0"/>
        <w:rPr>
          <w:rFonts w:ascii="Tahoma" w:hAnsi="Tahoma" w:cs="Tahoma"/>
          <w:szCs w:val="22"/>
        </w:rPr>
      </w:pPr>
      <w:r w:rsidRPr="00E228E3">
        <w:rPr>
          <w:rFonts w:ascii="Tahoma" w:hAnsi="Tahoma" w:cs="Tahoma"/>
          <w:szCs w:val="22"/>
        </w:rPr>
        <w:t xml:space="preserve">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 </w:t>
      </w:r>
    </w:p>
    <w:p w:rsidR="007943EF" w:rsidRPr="00E228E3" w:rsidRDefault="007943EF" w:rsidP="00E228E3">
      <w:pPr>
        <w:pStyle w:val="normalwithoutspacing"/>
        <w:spacing w:after="0"/>
        <w:rPr>
          <w:rFonts w:ascii="Tahoma" w:hAnsi="Tahoma" w:cs="Tahoma"/>
          <w:szCs w:val="22"/>
        </w:rPr>
      </w:pPr>
    </w:p>
    <w:p w:rsidR="007943EF" w:rsidRPr="00E228E3" w:rsidRDefault="007943EF" w:rsidP="00E228E3">
      <w:pPr>
        <w:pStyle w:val="normalwithoutspacing"/>
        <w:spacing w:after="0" w:line="360" w:lineRule="auto"/>
        <w:rPr>
          <w:rFonts w:ascii="Tahoma" w:hAnsi="Tahoma" w:cs="Tahoma"/>
          <w:szCs w:val="22"/>
          <w:lang w:val="en-US"/>
        </w:rPr>
      </w:pPr>
      <w:r w:rsidRPr="00E228E3">
        <w:rPr>
          <w:rFonts w:ascii="Tahoma" w:hAnsi="Tahoma" w:cs="Tahoma"/>
          <w:szCs w:val="22"/>
        </w:rPr>
        <w:t>(Εξουσιοδοτημένη υπογραφή)</w:t>
      </w:r>
    </w:p>
    <w:sectPr w:rsidR="007943EF" w:rsidRPr="00E228E3" w:rsidSect="0069591E">
      <w:footerReference w:type="default" r:id="rId18"/>
      <w:pgSz w:w="11906" w:h="16838"/>
      <w:pgMar w:top="1134" w:right="1134" w:bottom="1134" w:left="1134" w:header="720" w:footer="47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805" w:rsidRDefault="00F12805">
      <w:r>
        <w:separator/>
      </w:r>
    </w:p>
  </w:endnote>
  <w:endnote w:type="continuationSeparator" w:id="0">
    <w:p w:rsidR="00F12805" w:rsidRDefault="00F12805">
      <w:r>
        <w:continuationSeparator/>
      </w:r>
    </w:p>
  </w:endnote>
  <w:endnote w:id="1">
    <w:p w:rsidR="00B01BE0" w:rsidRPr="00DC412B" w:rsidRDefault="00B01BE0" w:rsidP="00DC412B">
      <w:pPr>
        <w:pStyle w:val="af5"/>
        <w:tabs>
          <w:tab w:val="left" w:pos="284"/>
        </w:tabs>
        <w:rPr>
          <w:lang w:val="el-GR"/>
        </w:rPr>
      </w:pPr>
      <w:r w:rsidRPr="00F62DFA">
        <w:rPr>
          <w:rStyle w:val="a4"/>
        </w:rPr>
        <w:endnoteRef/>
      </w:r>
      <w:r w:rsidRPr="00DC412B">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
    <w:p w:rsidR="00B01BE0" w:rsidRPr="00DC412B" w:rsidRDefault="00B01BE0" w:rsidP="00DC412B">
      <w:pPr>
        <w:pStyle w:val="af5"/>
        <w:tabs>
          <w:tab w:val="left" w:pos="284"/>
        </w:tabs>
        <w:rPr>
          <w:lang w:val="el-GR"/>
        </w:rPr>
      </w:pPr>
      <w:r w:rsidRPr="00F62DFA">
        <w:rPr>
          <w:rStyle w:val="a4"/>
        </w:rPr>
        <w:endnoteRef/>
      </w:r>
      <w:r w:rsidRPr="00DC412B">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
    <w:p w:rsidR="00B01BE0" w:rsidRPr="00DC412B" w:rsidRDefault="00B01BE0" w:rsidP="00DC412B">
      <w:pPr>
        <w:pStyle w:val="af5"/>
        <w:tabs>
          <w:tab w:val="left" w:pos="284"/>
        </w:tabs>
        <w:rPr>
          <w:lang w:val="el-GR"/>
        </w:rPr>
      </w:pPr>
      <w:r w:rsidRPr="00F62DFA">
        <w:rPr>
          <w:rStyle w:val="a4"/>
        </w:rPr>
        <w:endnoteRef/>
      </w:r>
      <w:r w:rsidRPr="00DC412B">
        <w:rPr>
          <w:lang w:val="el-GR"/>
        </w:rPr>
        <w:tab/>
        <w:t>Όπως προσδιορίζεται στο άρθρο 24 ή στα έγγραφα της σύμβασης</w:t>
      </w:r>
      <w:r w:rsidRPr="00DC412B">
        <w:rPr>
          <w:b/>
          <w:i/>
          <w:lang w:val="el-GR"/>
        </w:rPr>
        <w:t>.</w:t>
      </w:r>
    </w:p>
  </w:endnote>
  <w:endnote w:id="4">
    <w:p w:rsidR="00B01BE0" w:rsidRPr="00DC412B" w:rsidRDefault="00B01BE0" w:rsidP="00DC412B">
      <w:pPr>
        <w:pStyle w:val="af5"/>
        <w:tabs>
          <w:tab w:val="left" w:pos="284"/>
        </w:tabs>
        <w:rPr>
          <w:lang w:val="el-GR"/>
        </w:rPr>
      </w:pPr>
      <w:r w:rsidRPr="00F62DFA">
        <w:rPr>
          <w:rStyle w:val="a4"/>
        </w:rPr>
        <w:endnoteRef/>
      </w:r>
      <w:r w:rsidRPr="00DC412B">
        <w:rPr>
          <w:lang w:val="el-GR"/>
        </w:rPr>
        <w:tab/>
      </w:r>
      <w:proofErr w:type="spellStart"/>
      <w:r w:rsidRPr="00DC412B">
        <w:rPr>
          <w:lang w:val="el-GR"/>
        </w:rPr>
        <w:t>Πρβλ</w:t>
      </w:r>
      <w:proofErr w:type="spellEnd"/>
      <w:r w:rsidRPr="00DC412B">
        <w:rPr>
          <w:lang w:val="el-GR"/>
        </w:rPr>
        <w:t xml:space="preserve"> άρθρο 48.</w:t>
      </w:r>
    </w:p>
  </w:endnote>
  <w:endnote w:id="5">
    <w:p w:rsidR="00B01BE0" w:rsidRPr="00DC412B" w:rsidRDefault="00B01BE0" w:rsidP="00DC412B">
      <w:pPr>
        <w:pStyle w:val="af5"/>
        <w:tabs>
          <w:tab w:val="left" w:pos="284"/>
        </w:tabs>
        <w:rPr>
          <w:lang w:val="el-GR"/>
        </w:rPr>
      </w:pPr>
      <w:r w:rsidRPr="00F62DFA">
        <w:rPr>
          <w:rStyle w:val="a4"/>
        </w:rPr>
        <w:endnoteRef/>
      </w:r>
      <w:r w:rsidRPr="00DC412B">
        <w:rPr>
          <w:lang w:val="el-GR"/>
        </w:rPr>
        <w:tab/>
        <w:t xml:space="preserve"> Η απόδοση όρων είναι σύμφωνη με την </w:t>
      </w:r>
      <w:proofErr w:type="spellStart"/>
      <w:r w:rsidRPr="00DC412B">
        <w:rPr>
          <w:lang w:val="el-GR"/>
        </w:rPr>
        <w:t>περιπτ</w:t>
      </w:r>
      <w:proofErr w:type="spellEnd"/>
      <w:r w:rsidRPr="00DC412B">
        <w:rPr>
          <w:lang w:val="el-GR"/>
        </w:rPr>
        <w:t>. στ παρ. 4 του άρθρου 73 που διαφοροποιείται από τον Κανονισμό ΕΕΕΣ (Κανονισμός ΕΕ 2016/7)</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1"/>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Candara">
    <w:panose1 w:val="020E0502030303020204"/>
    <w:charset w:val="A1"/>
    <w:family w:val="swiss"/>
    <w:pitch w:val="variable"/>
    <w:sig w:usb0="A00002EF" w:usb1="4000204B" w:usb2="00000000" w:usb3="00000000" w:csb0="0000009F" w:csb1="00000000"/>
  </w:font>
  <w:font w:name="?O·II·UOUAEO‹200">
    <w:panose1 w:val="00000000000000000000"/>
    <w:charset w:val="A1"/>
    <w:family w:val="roman"/>
    <w:notTrueType/>
    <w:pitch w:val="variable"/>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BE0" w:rsidRDefault="003E39F4" w:rsidP="008A49B6">
    <w:pPr>
      <w:pStyle w:val="af2"/>
      <w:framePr w:wrap="around" w:vAnchor="text" w:hAnchor="margin" w:xAlign="right" w:y="1"/>
      <w:rPr>
        <w:rStyle w:val="a3"/>
      </w:rPr>
    </w:pPr>
    <w:r>
      <w:rPr>
        <w:rStyle w:val="a3"/>
      </w:rPr>
      <w:fldChar w:fldCharType="begin"/>
    </w:r>
    <w:r w:rsidR="00B01BE0">
      <w:rPr>
        <w:rStyle w:val="a3"/>
      </w:rPr>
      <w:instrText xml:space="preserve">PAGE  </w:instrText>
    </w:r>
    <w:r>
      <w:rPr>
        <w:rStyle w:val="a3"/>
      </w:rPr>
      <w:fldChar w:fldCharType="end"/>
    </w:r>
  </w:p>
  <w:p w:rsidR="00B01BE0" w:rsidRDefault="00B01BE0" w:rsidP="008A49B6">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31969"/>
      <w:docPartObj>
        <w:docPartGallery w:val="Page Numbers (Bottom of Page)"/>
        <w:docPartUnique/>
      </w:docPartObj>
    </w:sdtPr>
    <w:sdtContent>
      <w:p w:rsidR="00B01BE0" w:rsidRDefault="003E39F4">
        <w:pPr>
          <w:pStyle w:val="af2"/>
          <w:jc w:val="right"/>
        </w:pPr>
        <w:fldSimple w:instr=" PAGE   \* MERGEFORMAT ">
          <w:r w:rsidR="00F4331D">
            <w:rPr>
              <w:noProof/>
            </w:rPr>
            <w:t>1</w:t>
          </w:r>
        </w:fldSimple>
      </w:p>
    </w:sdtContent>
  </w:sdt>
  <w:p w:rsidR="00D37AC2" w:rsidRDefault="00D37AC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BE0" w:rsidRPr="00AD004E" w:rsidRDefault="00B01BE0">
    <w:pPr>
      <w:pStyle w:val="af2"/>
      <w:spacing w:after="0"/>
      <w:jc w:val="center"/>
      <w:rPr>
        <w:rFonts w:ascii="Tahoma" w:hAnsi="Tahoma" w:cs="Tahoma"/>
        <w:sz w:val="16"/>
        <w:szCs w:val="16"/>
      </w:rPr>
    </w:pPr>
    <w:r w:rsidRPr="00AD004E">
      <w:rPr>
        <w:rFonts w:ascii="Tahoma" w:hAnsi="Tahoma" w:cs="Tahoma"/>
        <w:sz w:val="16"/>
        <w:szCs w:val="16"/>
        <w:lang w:val="el-GR"/>
      </w:rPr>
      <w:t xml:space="preserve">Σελίδα </w:t>
    </w:r>
    <w:r w:rsidR="003E39F4" w:rsidRPr="00AD004E">
      <w:rPr>
        <w:rFonts w:ascii="Tahoma" w:hAnsi="Tahoma" w:cs="Tahoma"/>
        <w:sz w:val="16"/>
        <w:szCs w:val="16"/>
      </w:rPr>
      <w:fldChar w:fldCharType="begin"/>
    </w:r>
    <w:r w:rsidRPr="00AD004E">
      <w:rPr>
        <w:rFonts w:ascii="Tahoma" w:hAnsi="Tahoma" w:cs="Tahoma"/>
        <w:sz w:val="16"/>
        <w:szCs w:val="16"/>
      </w:rPr>
      <w:instrText xml:space="preserve"> PAGE </w:instrText>
    </w:r>
    <w:r w:rsidR="003E39F4" w:rsidRPr="00AD004E">
      <w:rPr>
        <w:rFonts w:ascii="Tahoma" w:hAnsi="Tahoma" w:cs="Tahoma"/>
        <w:sz w:val="16"/>
        <w:szCs w:val="16"/>
      </w:rPr>
      <w:fldChar w:fldCharType="separate"/>
    </w:r>
    <w:r w:rsidR="00F4331D">
      <w:rPr>
        <w:rFonts w:ascii="Tahoma" w:hAnsi="Tahoma" w:cs="Tahoma"/>
        <w:noProof/>
        <w:sz w:val="16"/>
        <w:szCs w:val="16"/>
      </w:rPr>
      <w:t>70</w:t>
    </w:r>
    <w:r w:rsidR="003E39F4" w:rsidRPr="00AD004E">
      <w:rPr>
        <w:rFonts w:ascii="Tahoma" w:hAnsi="Tahoma" w:cs="Tahom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805" w:rsidRDefault="00F12805">
      <w:r>
        <w:separator/>
      </w:r>
    </w:p>
  </w:footnote>
  <w:footnote w:type="continuationSeparator" w:id="0">
    <w:p w:rsidR="00F12805" w:rsidRDefault="00F12805">
      <w:r>
        <w:continuationSeparator/>
      </w:r>
    </w:p>
  </w:footnote>
  <w:footnote w:id="1">
    <w:p w:rsidR="00B01BE0" w:rsidRDefault="00B01BE0" w:rsidP="0061012D">
      <w:pPr>
        <w:pStyle w:val="aff4"/>
        <w:overflowPunct/>
        <w:autoSpaceDE/>
        <w:autoSpaceDN/>
        <w:adjustRightInd/>
        <w:ind w:left="0" w:right="34"/>
        <w:contextualSpacing w:val="0"/>
        <w:jc w:val="both"/>
        <w:textAlignment w:val="auto"/>
      </w:pPr>
      <w:r>
        <w:rPr>
          <w:rStyle w:val="ab"/>
        </w:rPr>
        <w:footnoteRef/>
      </w:r>
      <w:r>
        <w:t xml:space="preserve"> </w:t>
      </w:r>
      <w:r w:rsidRPr="00470775">
        <w:rPr>
          <w:sz w:val="16"/>
          <w:szCs w:val="16"/>
        </w:rPr>
        <w:t>Για την απόδειξη της νόμιμης σύστασης και εκπροσώπησης ,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r w:rsidRPr="00470775">
        <w:rPr>
          <w:rFonts w:ascii="Times New Roman" w:hAnsi="Times New Roman"/>
          <w:sz w:val="16"/>
          <w:szCs w:val="16"/>
        </w:rPr>
        <w:t>.</w:t>
      </w:r>
    </w:p>
  </w:footnote>
  <w:footnote w:id="2">
    <w:p w:rsidR="00B01BE0" w:rsidRPr="00BF0D51" w:rsidRDefault="00B01BE0" w:rsidP="003C663A">
      <w:pPr>
        <w:pStyle w:val="af4"/>
        <w:tabs>
          <w:tab w:val="left" w:pos="284"/>
        </w:tabs>
        <w:rPr>
          <w:lang w:val="el-GR"/>
        </w:rPr>
      </w:pPr>
      <w:r w:rsidRPr="006C4362">
        <w:rPr>
          <w:rStyle w:val="a4"/>
          <w:color w:val="FF0000"/>
        </w:rPr>
        <w:footnoteRef/>
      </w:r>
      <w:r w:rsidRPr="00B2157C">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B01BE0" w:rsidRPr="00BF0D51" w:rsidRDefault="00B01BE0" w:rsidP="003C663A">
      <w:pPr>
        <w:pStyle w:val="af4"/>
        <w:tabs>
          <w:tab w:val="left" w:pos="284"/>
        </w:tabs>
        <w:rPr>
          <w:lang w:val="el-GR"/>
        </w:rPr>
      </w:pPr>
      <w:r w:rsidRPr="00B2157C">
        <w:rPr>
          <w:rStyle w:val="a4"/>
        </w:rPr>
        <w:footnoteRef/>
      </w:r>
      <w:r w:rsidRPr="00B2157C">
        <w:rPr>
          <w:lang w:val="el-GR"/>
        </w:rPr>
        <w:tab/>
        <w:t>Επαναλάβετε τα στοιχεία των αρμοδίων, όνομα και επώνυμο, όσες φορές χρειάζεται.</w:t>
      </w:r>
    </w:p>
  </w:footnote>
  <w:footnote w:id="4">
    <w:p w:rsidR="00B01BE0" w:rsidRPr="00BF0D51" w:rsidRDefault="00B01BE0" w:rsidP="003C663A">
      <w:pPr>
        <w:pStyle w:val="af4"/>
        <w:tabs>
          <w:tab w:val="left" w:pos="284"/>
        </w:tabs>
        <w:rPr>
          <w:lang w:val="el-GR"/>
        </w:rPr>
      </w:pPr>
      <w:r w:rsidRPr="00B2157C">
        <w:rPr>
          <w:rStyle w:val="a4"/>
        </w:rPr>
        <w:footnoteRef/>
      </w:r>
      <w:r w:rsidRPr="00B2157C">
        <w:rPr>
          <w:lang w:val="el-GR"/>
        </w:rPr>
        <w:tab/>
        <w:t>Τα δικαιολογητικά και η κατάταξη, εάν υπάρχουν, αναφέρονται στην πιστοποίηση.</w:t>
      </w:r>
    </w:p>
  </w:footnote>
  <w:footnote w:id="5">
    <w:p w:rsidR="00B01BE0" w:rsidRPr="00BF0D51" w:rsidRDefault="00B01BE0" w:rsidP="003C663A">
      <w:pPr>
        <w:pStyle w:val="af4"/>
        <w:tabs>
          <w:tab w:val="left" w:pos="284"/>
        </w:tabs>
        <w:rPr>
          <w:lang w:val="el-GR"/>
        </w:rPr>
      </w:pPr>
      <w:r w:rsidRPr="00B2157C">
        <w:rPr>
          <w:rStyle w:val="a4"/>
        </w:rPr>
        <w:footnoteRef/>
      </w:r>
      <w:r w:rsidRPr="00B2157C">
        <w:rPr>
          <w:lang w:val="el-GR"/>
        </w:rPr>
        <w:tab/>
        <w:t>Ειδικότερα ως μέλος ένωσης ή κοινοπραξίας ή άλλου παρόμοιου καθεστώτος.</w:t>
      </w:r>
    </w:p>
  </w:footnote>
  <w:footnote w:id="6">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Σύμφωνα με τις διατάξεις του άρθρου 73 παρ. 3 α, </w:t>
      </w:r>
      <w:r w:rsidRPr="00B2157C">
        <w:rPr>
          <w:u w:val="single"/>
          <w:lang w:val="el-GR"/>
        </w:rPr>
        <w:t xml:space="preserve">εφόσον προβλέπεται στα έγγραφα της σύμβασης </w:t>
      </w:r>
      <w:r w:rsidRPr="00B2157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B2157C">
        <w:t>L</w:t>
      </w:r>
      <w:r w:rsidRPr="00B2157C">
        <w:rPr>
          <w:lang w:val="el-GR"/>
        </w:rPr>
        <w:t xml:space="preserve"> 300 της 11.11.2008, σ. 42).</w:t>
      </w:r>
    </w:p>
  </w:footnote>
  <w:footnote w:id="8">
    <w:p w:rsidR="00B01BE0" w:rsidRPr="00BF0D51" w:rsidRDefault="00B01BE0" w:rsidP="003C663A">
      <w:pPr>
        <w:pStyle w:val="af4"/>
        <w:tabs>
          <w:tab w:val="left" w:pos="284"/>
        </w:tabs>
        <w:rPr>
          <w:lang w:val="el-GR"/>
        </w:rPr>
      </w:pPr>
      <w:r w:rsidRPr="00B2157C">
        <w:rPr>
          <w:rStyle w:val="a4"/>
        </w:rPr>
        <w:footnoteRef/>
      </w:r>
      <w:r w:rsidRPr="00B2157C">
        <w:rPr>
          <w:lang w:val="el-GR"/>
        </w:rPr>
        <w:tab/>
        <w:t>Σύμφωνα με άρθρο 73 παρ. 1 (β). Στον Κανονισμό ΕΕΕΣ (Κανονισμός ΕΕ 2016/7) αναφέρεται ως “διαφθορά”.</w:t>
      </w:r>
    </w:p>
  </w:footnote>
  <w:footnote w:id="9">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B2157C">
        <w:t>C</w:t>
      </w:r>
      <w:r w:rsidRPr="00B2157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2157C">
        <w:t>L</w:t>
      </w:r>
      <w:r w:rsidRPr="00B2157C">
        <w:rPr>
          <w:lang w:val="el-GR"/>
        </w:rPr>
        <w:t xml:space="preserve"> 192 της 31.7.2003, σ. 54). Περιλαμβάνει επίσης τη διαφθορά όπως ορίζεται στο </w:t>
      </w:r>
      <w:r w:rsidRPr="00B2157C">
        <w:rPr>
          <w:b/>
          <w:lang w:val="el-GR"/>
        </w:rPr>
        <w:t>ν. 3560/2007</w:t>
      </w:r>
      <w:r w:rsidRPr="00B2157C">
        <w:rPr>
          <w:lang w:val="el-GR"/>
        </w:rPr>
        <w:t xml:space="preserve"> </w:t>
      </w:r>
      <w:r w:rsidRPr="00B2157C">
        <w:rPr>
          <w:b/>
          <w:lang w:val="el-GR"/>
        </w:rPr>
        <w:t xml:space="preserve">(ΦΕΚ 103/Α), </w:t>
      </w:r>
      <w:r w:rsidRPr="00B2157C">
        <w:rPr>
          <w:i/>
          <w:lang w:val="el-GR"/>
        </w:rPr>
        <w:t xml:space="preserve">«Κύρωση και εφαρμογή της Σύμβασης ποινικού δικαίου για τη διαφθορά και του Πρόσθετου </w:t>
      </w:r>
      <w:proofErr w:type="spellStart"/>
      <w:r w:rsidRPr="00B2157C">
        <w:rPr>
          <w:i/>
          <w:lang w:val="el-GR"/>
        </w:rPr>
        <w:t>σ΄</w:t>
      </w:r>
      <w:proofErr w:type="spellEnd"/>
      <w:r w:rsidRPr="00B2157C">
        <w:rPr>
          <w:i/>
          <w:lang w:val="el-GR"/>
        </w:rPr>
        <w:t xml:space="preserve"> αυτήν Πρωτοκόλλου» (αφορά σε </w:t>
      </w:r>
      <w:r w:rsidRPr="00B2157C">
        <w:rPr>
          <w:lang w:val="el-GR"/>
        </w:rPr>
        <w:t xml:space="preserve"> </w:t>
      </w:r>
      <w:r w:rsidRPr="00B2157C">
        <w:rPr>
          <w:i/>
          <w:lang w:val="el-GR"/>
        </w:rPr>
        <w:t>προσθήκη καθόσον στο ν. Άρθρο 73 παρ. 1 β αναφέρεται η κείμενη νομοθεσία)</w:t>
      </w:r>
      <w:r w:rsidRPr="00B2157C">
        <w:rPr>
          <w:lang w:val="el-GR"/>
        </w:rPr>
        <w:t>.</w:t>
      </w:r>
    </w:p>
  </w:footnote>
  <w:footnote w:id="10">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B2157C">
        <w:t>C</w:t>
      </w:r>
      <w:r w:rsidRPr="00B2157C">
        <w:rPr>
          <w:lang w:val="el-GR"/>
        </w:rPr>
        <w:t xml:space="preserve"> 316 της 27.11.1995, σ. 48)</w:t>
      </w:r>
      <w:r w:rsidRPr="00B2157C">
        <w:rPr>
          <w:rStyle w:val="a8"/>
          <w:lang w:val="el-GR"/>
        </w:rPr>
        <w:t xml:space="preserve">  </w:t>
      </w:r>
      <w:r w:rsidRPr="00B2157C">
        <w:rPr>
          <w:lang w:val="el-GR"/>
        </w:rPr>
        <w:t>όπως κυρώθηκε με το ν. 2803/2000 (ΦΕΚ 48/Α) "</w:t>
      </w:r>
      <w:r w:rsidRPr="00B2157C">
        <w:rPr>
          <w:i/>
          <w:iCs/>
          <w:lang w:val="el-GR"/>
        </w:rPr>
        <w:t xml:space="preserve">Κύρωση της </w:t>
      </w:r>
      <w:proofErr w:type="spellStart"/>
      <w:r w:rsidRPr="00B2157C">
        <w:rPr>
          <w:i/>
          <w:iCs/>
          <w:lang w:val="el-GR"/>
        </w:rPr>
        <w:t>Σύµβασης</w:t>
      </w:r>
      <w:proofErr w:type="spellEnd"/>
      <w:r w:rsidRPr="00B2157C">
        <w:rPr>
          <w:i/>
          <w:iCs/>
          <w:lang w:val="el-GR"/>
        </w:rPr>
        <w:t xml:space="preserve"> σχετικά µε την προστασία των </w:t>
      </w:r>
      <w:proofErr w:type="spellStart"/>
      <w:r w:rsidRPr="00B2157C">
        <w:rPr>
          <w:i/>
          <w:iCs/>
          <w:lang w:val="el-GR"/>
        </w:rPr>
        <w:t>οικονοµικών</w:t>
      </w:r>
      <w:proofErr w:type="spellEnd"/>
      <w:r w:rsidRPr="00B2157C">
        <w:rPr>
          <w:i/>
          <w:iCs/>
          <w:lang w:val="el-GR"/>
        </w:rPr>
        <w:t xml:space="preserve"> </w:t>
      </w:r>
      <w:proofErr w:type="spellStart"/>
      <w:r w:rsidRPr="00B2157C">
        <w:rPr>
          <w:i/>
          <w:iCs/>
          <w:lang w:val="el-GR"/>
        </w:rPr>
        <w:t>συµφερόντων</w:t>
      </w:r>
      <w:proofErr w:type="spellEnd"/>
      <w:r w:rsidRPr="00B2157C">
        <w:rPr>
          <w:i/>
          <w:iCs/>
          <w:lang w:val="el-GR"/>
        </w:rPr>
        <w:t xml:space="preserve"> των Ευρωπαϊκών Κοινοτήτων και των συναφών µε αυτήν Πρωτοκόλλων.</w:t>
      </w:r>
    </w:p>
  </w:footnote>
  <w:footnote w:id="11">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B2157C">
        <w:t>L</w:t>
      </w:r>
      <w:r w:rsidRPr="00B2157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B01BE0" w:rsidRPr="00BF0D51" w:rsidRDefault="00B01BE0" w:rsidP="003C663A">
      <w:pPr>
        <w:pStyle w:val="af4"/>
        <w:tabs>
          <w:tab w:val="left" w:pos="284"/>
        </w:tabs>
        <w:rPr>
          <w:lang w:val="el-GR"/>
        </w:rPr>
      </w:pPr>
      <w:r w:rsidRPr="00B2157C">
        <w:rPr>
          <w:rStyle w:val="a4"/>
        </w:rPr>
        <w:footnoteRef/>
      </w:r>
      <w:r w:rsidRPr="00B2157C">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B2157C">
        <w:rPr>
          <w:rStyle w:val="DeltaViewInsertion"/>
          <w:b w:val="0"/>
          <w:i w:val="0"/>
        </w:rPr>
        <w:t xml:space="preserve"> (ΕΕ L 309 της 25.11.2005, σ.15) </w:t>
      </w:r>
      <w:r w:rsidRPr="00B2157C">
        <w:rPr>
          <w:rStyle w:val="a8"/>
          <w:lang w:val="el-GR"/>
        </w:rPr>
        <w:t xml:space="preserve"> </w:t>
      </w:r>
      <w:r w:rsidRPr="00B2157C">
        <w:rPr>
          <w:rStyle w:val="DeltaViewInsertion"/>
          <w:b w:val="0"/>
          <w:i w:val="0"/>
        </w:rPr>
        <w:t xml:space="preserve">που ενσωματώθηκε με το ν. 3691/2008 </w:t>
      </w:r>
      <w:r w:rsidRPr="00B2157C">
        <w:rPr>
          <w:rStyle w:val="DeltaViewInsertion"/>
          <w:b w:val="0"/>
          <w:i w:val="0"/>
          <w:spacing w:val="-10"/>
        </w:rPr>
        <w:t>(ΦΕΚ 166/Α)</w:t>
      </w:r>
      <w:r w:rsidRPr="00B2157C">
        <w:rPr>
          <w:rStyle w:val="DeltaViewInsertion"/>
          <w:i w:val="0"/>
          <w:spacing w:val="-10"/>
        </w:rPr>
        <w:t xml:space="preserve"> </w:t>
      </w:r>
      <w:r w:rsidRPr="00B2157C">
        <w:rPr>
          <w:rStyle w:val="DeltaViewInsertion"/>
          <w:iCs/>
          <w:spacing w:val="-10"/>
        </w:rPr>
        <w:t>“</w:t>
      </w:r>
      <w:r w:rsidRPr="00B2157C">
        <w:rPr>
          <w:rStyle w:val="DeltaViewInsertion"/>
          <w:b w:val="0"/>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B2157C">
        <w:rPr>
          <w:rStyle w:val="DeltaViewInsertion"/>
          <w:b w:val="0"/>
          <w:i w:val="0"/>
        </w:rPr>
        <w:t>”.</w:t>
      </w:r>
    </w:p>
  </w:footnote>
  <w:footnote w:id="13">
    <w:p w:rsidR="00B01BE0" w:rsidRPr="00BF0D51" w:rsidRDefault="00B01BE0" w:rsidP="003C663A">
      <w:pPr>
        <w:pStyle w:val="af4"/>
        <w:tabs>
          <w:tab w:val="left" w:pos="284"/>
        </w:tabs>
        <w:rPr>
          <w:lang w:val="el-GR"/>
        </w:rPr>
      </w:pPr>
      <w:r w:rsidRPr="00B2157C">
        <w:rPr>
          <w:rStyle w:val="a4"/>
        </w:rPr>
        <w:footnoteRef/>
      </w:r>
      <w:r w:rsidRPr="00B2157C">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B2157C">
        <w:rPr>
          <w:rStyle w:val="DeltaViewInsertion"/>
          <w:b w:val="0"/>
          <w:iCs/>
        </w:rPr>
        <w:t>Πρόληψη και καταπολέμηση της εμπορίας ανθρώπων και προστασία των θυμάτων αυτής και άλλες διατάξεις."</w:t>
      </w:r>
      <w:r w:rsidRPr="00B2157C">
        <w:rPr>
          <w:rStyle w:val="DeltaViewInsertion"/>
          <w:b w:val="0"/>
          <w:i w:val="0"/>
          <w:iCs/>
        </w:rPr>
        <w:t>.</w:t>
      </w:r>
    </w:p>
  </w:footnote>
  <w:footnote w:id="14">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Η εν λόγω υποχρέωση αφορά ιδίως: α) στις περιπτώσεις </w:t>
      </w:r>
      <w:r>
        <w:rPr>
          <w:lang w:val="el-GR"/>
        </w:rPr>
        <w:t>εταιριών</w:t>
      </w:r>
      <w:r w:rsidRPr="00B2157C">
        <w:rPr>
          <w:lang w:val="el-GR"/>
        </w:rPr>
        <w:t xml:space="preserve"> περιορισμένης ευθύνης (Ε.Π.Ε) και προσωπικών </w:t>
      </w:r>
      <w:r>
        <w:rPr>
          <w:lang w:val="el-GR"/>
        </w:rPr>
        <w:t>εταιριών</w:t>
      </w:r>
      <w:r w:rsidRPr="00B2157C">
        <w:rPr>
          <w:lang w:val="el-GR"/>
        </w:rPr>
        <w:t xml:space="preserve"> (Ο.Ε και Ε.Ε), τους διαχειριστές, β) στις περιπτώσεις ανωνύμων </w:t>
      </w:r>
      <w:r>
        <w:rPr>
          <w:lang w:val="el-GR"/>
        </w:rPr>
        <w:t>εταιριών</w:t>
      </w:r>
      <w:r w:rsidRPr="00B2157C">
        <w:rPr>
          <w:lang w:val="el-GR"/>
        </w:rPr>
        <w:t xml:space="preserve"> (Α.Ε), τον Διευθύνοντα Σύμβουλο καθώς και όλα τα μέλη του Διοικητικού Συμβουλίου ( βλ. τελευταίο εδάφιο της παρ. 1 του άρθρου 73 )</w:t>
      </w:r>
    </w:p>
  </w:footnote>
  <w:footnote w:id="15">
    <w:p w:rsidR="00B01BE0" w:rsidRPr="00BF0D51" w:rsidRDefault="00B01BE0" w:rsidP="003C663A">
      <w:pPr>
        <w:pStyle w:val="af4"/>
        <w:tabs>
          <w:tab w:val="left" w:pos="284"/>
        </w:tabs>
        <w:rPr>
          <w:lang w:val="el-GR"/>
        </w:rPr>
      </w:pPr>
      <w:r w:rsidRPr="00B2157C">
        <w:rPr>
          <w:rStyle w:val="a4"/>
        </w:rPr>
        <w:footnoteRef/>
      </w:r>
      <w:r w:rsidRPr="00B2157C">
        <w:rPr>
          <w:lang w:val="el-GR"/>
        </w:rPr>
        <w:tab/>
        <w:t>Επαναλάβετε όσες φορές χρειάζεται.</w:t>
      </w:r>
    </w:p>
  </w:footnote>
  <w:footnote w:id="16">
    <w:p w:rsidR="00B01BE0" w:rsidRPr="00BF0D51" w:rsidRDefault="00B01BE0" w:rsidP="003C663A">
      <w:pPr>
        <w:pStyle w:val="af4"/>
        <w:tabs>
          <w:tab w:val="left" w:pos="284"/>
        </w:tabs>
        <w:rPr>
          <w:lang w:val="el-GR"/>
        </w:rPr>
      </w:pPr>
      <w:r w:rsidRPr="00B2157C">
        <w:rPr>
          <w:rStyle w:val="a4"/>
        </w:rPr>
        <w:footnoteRef/>
      </w:r>
      <w:r w:rsidRPr="00B2157C">
        <w:rPr>
          <w:lang w:val="el-GR"/>
        </w:rPr>
        <w:tab/>
        <w:t>Επαναλάβετε όσες φορές χρειάζεται.</w:t>
      </w:r>
    </w:p>
  </w:footnote>
  <w:footnote w:id="17">
    <w:p w:rsidR="00B01BE0" w:rsidRPr="00BF0D51" w:rsidRDefault="00B01BE0" w:rsidP="003C663A">
      <w:pPr>
        <w:pStyle w:val="af4"/>
        <w:tabs>
          <w:tab w:val="left" w:pos="284"/>
        </w:tabs>
        <w:rPr>
          <w:lang w:val="el-GR"/>
        </w:rPr>
      </w:pPr>
      <w:r w:rsidRPr="00B2157C">
        <w:rPr>
          <w:rStyle w:val="a4"/>
        </w:rPr>
        <w:footnoteRef/>
      </w:r>
      <w:r w:rsidRPr="00B2157C">
        <w:rPr>
          <w:lang w:val="el-GR"/>
        </w:rPr>
        <w:tab/>
        <w:t>Επαναλάβετε όσες φορές χρειάζεται.</w:t>
      </w:r>
    </w:p>
  </w:footnote>
  <w:footnote w:id="18">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Λαμβανομένου υπόψη του χαρακτήρα των εγκλημάτων που έχουν διαπραχθεί (μεμονωμένα, </w:t>
      </w:r>
      <w:proofErr w:type="spellStart"/>
      <w:r w:rsidRPr="00B2157C">
        <w:rPr>
          <w:lang w:val="el-GR"/>
        </w:rPr>
        <w:t>κατ᾽</w:t>
      </w:r>
      <w:proofErr w:type="spellEnd"/>
      <w:r w:rsidRPr="00B2157C">
        <w:rPr>
          <w:lang w:val="el-GR"/>
        </w:rPr>
        <w:t xml:space="preserve"> εξακολούθηση, συστηματικά ...), η επεξήγηση πρέπει να καταδεικνύει την επάρκεια των μέτρων που λήφθηκαν. </w:t>
      </w:r>
    </w:p>
  </w:footnote>
  <w:footnote w:id="20">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B01BE0" w:rsidRPr="00BF0D51" w:rsidRDefault="00B01BE0" w:rsidP="003C663A">
      <w:pPr>
        <w:pStyle w:val="af4"/>
        <w:tabs>
          <w:tab w:val="left" w:pos="284"/>
        </w:tabs>
        <w:rPr>
          <w:lang w:val="el-GR"/>
        </w:rPr>
      </w:pPr>
      <w:r w:rsidRPr="00B2157C">
        <w:rPr>
          <w:rStyle w:val="a4"/>
        </w:rPr>
        <w:footnoteRef/>
      </w:r>
      <w:r w:rsidRPr="00B2157C">
        <w:rPr>
          <w:lang w:val="el-GR"/>
        </w:rPr>
        <w:tab/>
        <w:t xml:space="preserve">Σημειώνεται ότι, σύμφωνα με το άρθρο 73 παρ. 3 </w:t>
      </w:r>
      <w:proofErr w:type="spellStart"/>
      <w:r w:rsidRPr="00B2157C">
        <w:rPr>
          <w:lang w:val="el-GR"/>
        </w:rPr>
        <w:t>περ</w:t>
      </w:r>
      <w:proofErr w:type="spellEnd"/>
      <w:r w:rsidRPr="00B2157C">
        <w:rPr>
          <w:lang w:val="el-GR"/>
        </w:rPr>
        <w:t xml:space="preserve">. α  και β, </w:t>
      </w:r>
      <w:r w:rsidRPr="00B2157C">
        <w:rPr>
          <w:u w:val="single"/>
          <w:lang w:val="el-GR"/>
        </w:rPr>
        <w:t xml:space="preserve">εφόσον προβλέπεται στα έγγραφα της σύμβασης </w:t>
      </w:r>
      <w:r w:rsidRPr="00B2157C">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B01BE0" w:rsidRPr="00BF0D51" w:rsidRDefault="00B01BE0" w:rsidP="003C663A">
      <w:pPr>
        <w:pStyle w:val="af4"/>
        <w:tabs>
          <w:tab w:val="left" w:pos="284"/>
        </w:tabs>
        <w:rPr>
          <w:lang w:val="el-GR"/>
        </w:rPr>
      </w:pPr>
      <w:r w:rsidRPr="00B2157C">
        <w:rPr>
          <w:rStyle w:val="a4"/>
        </w:rPr>
        <w:footnoteRef/>
      </w:r>
      <w:r w:rsidRPr="00B2157C">
        <w:rPr>
          <w:lang w:val="el-GR"/>
        </w:rPr>
        <w:tab/>
        <w:t>Επαναλάβετε όσες φορές χρειάζεται.</w:t>
      </w:r>
    </w:p>
  </w:footnote>
  <w:footnote w:id="23">
    <w:p w:rsidR="00B01BE0" w:rsidRPr="00BF0D51" w:rsidRDefault="00B01BE0" w:rsidP="003C663A">
      <w:pPr>
        <w:pStyle w:val="af4"/>
        <w:tabs>
          <w:tab w:val="left" w:pos="284"/>
        </w:tabs>
        <w:rPr>
          <w:lang w:val="el-GR"/>
        </w:rPr>
      </w:pPr>
      <w:r w:rsidRPr="00B2157C">
        <w:rPr>
          <w:rStyle w:val="a4"/>
        </w:rPr>
        <w:footnoteRef/>
      </w:r>
      <w:r w:rsidRPr="00B2157C">
        <w:rPr>
          <w:lang w:val="el-GR"/>
        </w:rPr>
        <w:tab/>
      </w:r>
      <w:proofErr w:type="spellStart"/>
      <w:r w:rsidRPr="00B2157C">
        <w:rPr>
          <w:lang w:val="el-GR"/>
        </w:rPr>
        <w:t>Πρβλ</w:t>
      </w:r>
      <w:proofErr w:type="spellEnd"/>
      <w:r w:rsidRPr="00B2157C">
        <w:rPr>
          <w:lang w:val="el-GR"/>
        </w:rPr>
        <w:t xml:space="preserve"> και άρθρο 1 ν. 4250/2014</w:t>
      </w:r>
    </w:p>
  </w:footnote>
  <w:footnote w:id="24">
    <w:p w:rsidR="00B01BE0" w:rsidRPr="00BF0D51" w:rsidRDefault="00B01BE0" w:rsidP="003C663A">
      <w:pPr>
        <w:pStyle w:val="af4"/>
        <w:tabs>
          <w:tab w:val="left" w:pos="284"/>
        </w:tabs>
        <w:rPr>
          <w:lang w:val="el-GR"/>
        </w:rPr>
      </w:pPr>
      <w:r w:rsidRPr="00B2157C">
        <w:rPr>
          <w:rStyle w:val="a4"/>
        </w:rPr>
        <w:footnoteRef/>
      </w:r>
      <w:r w:rsidRPr="00B2157C">
        <w:rPr>
          <w:lang w:val="el-GR"/>
        </w:rPr>
        <w:tab/>
        <w:t>Υπό την προϋπόθεση ότι ο οικονομικός φορέας έχει παράσχει τις απαραίτητες πληροφορίες (</w:t>
      </w:r>
      <w:r w:rsidRPr="00B2157C">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2157C">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643"/>
        </w:tabs>
        <w:ind w:left="643" w:hanging="360"/>
      </w:pPr>
      <w:rPr>
        <w:rFonts w:ascii="Symbol" w:hAnsi="Symbol"/>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2">
    <w:nsid w:val="00000004"/>
    <w:multiLevelType w:val="singleLevel"/>
    <w:tmpl w:val="00000004"/>
    <w:name w:val="WW8Num4"/>
    <w:lvl w:ilvl="0">
      <w:start w:val="1"/>
      <w:numFmt w:val="bullet"/>
      <w:lvlText w:val=""/>
      <w:lvlJc w:val="left"/>
      <w:pPr>
        <w:tabs>
          <w:tab w:val="num" w:pos="397"/>
        </w:tabs>
        <w:ind w:left="397" w:hanging="397"/>
      </w:pPr>
      <w:rPr>
        <w:rFonts w:ascii="Webdings" w:hAnsi="Webdings"/>
        <w:color w:val="333399"/>
        <w:sz w:val="16"/>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strike/>
        <w:color w:val="0070C0"/>
        <w:kern w:val="1"/>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eastAsia="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olor w:val="5B9BD5"/>
      </w:rPr>
    </w:lvl>
    <w:lvl w:ilvl="1">
      <w:start w:val="1"/>
      <w:numFmt w:val="bullet"/>
      <w:lvlText w:val=""/>
      <w:lvlJc w:val="left"/>
      <w:pPr>
        <w:tabs>
          <w:tab w:val="num" w:pos="1080"/>
        </w:tabs>
        <w:ind w:left="1080" w:hanging="360"/>
      </w:pPr>
      <w:rPr>
        <w:rFonts w:ascii="Symbol" w:hAnsi="Symbol"/>
        <w:color w:val="5B9BD5"/>
      </w:rPr>
    </w:lvl>
    <w:lvl w:ilvl="2">
      <w:start w:val="1"/>
      <w:numFmt w:val="bullet"/>
      <w:lvlText w:val=""/>
      <w:lvlJc w:val="left"/>
      <w:pPr>
        <w:tabs>
          <w:tab w:val="num" w:pos="1440"/>
        </w:tabs>
        <w:ind w:left="1440" w:hanging="360"/>
      </w:pPr>
      <w:rPr>
        <w:rFonts w:ascii="Symbol" w:hAnsi="Symbol"/>
        <w:color w:val="5B9BD5"/>
      </w:rPr>
    </w:lvl>
    <w:lvl w:ilvl="3">
      <w:start w:val="1"/>
      <w:numFmt w:val="bullet"/>
      <w:lvlText w:val=""/>
      <w:lvlJc w:val="left"/>
      <w:pPr>
        <w:tabs>
          <w:tab w:val="num" w:pos="1800"/>
        </w:tabs>
        <w:ind w:left="1800" w:hanging="360"/>
      </w:pPr>
      <w:rPr>
        <w:rFonts w:ascii="Symbol" w:hAnsi="Symbol"/>
        <w:color w:val="5B9BD5"/>
      </w:rPr>
    </w:lvl>
    <w:lvl w:ilvl="4">
      <w:start w:val="1"/>
      <w:numFmt w:val="bullet"/>
      <w:lvlText w:val=""/>
      <w:lvlJc w:val="left"/>
      <w:pPr>
        <w:tabs>
          <w:tab w:val="num" w:pos="2160"/>
        </w:tabs>
        <w:ind w:left="2160" w:hanging="360"/>
      </w:pPr>
      <w:rPr>
        <w:rFonts w:ascii="Symbol" w:hAnsi="Symbol"/>
        <w:color w:val="5B9BD5"/>
      </w:rPr>
    </w:lvl>
    <w:lvl w:ilvl="5">
      <w:start w:val="1"/>
      <w:numFmt w:val="bullet"/>
      <w:lvlText w:val=""/>
      <w:lvlJc w:val="left"/>
      <w:pPr>
        <w:tabs>
          <w:tab w:val="num" w:pos="2520"/>
        </w:tabs>
        <w:ind w:left="2520" w:hanging="360"/>
      </w:pPr>
      <w:rPr>
        <w:rFonts w:ascii="Symbol" w:hAnsi="Symbol"/>
        <w:color w:val="5B9BD5"/>
      </w:rPr>
    </w:lvl>
    <w:lvl w:ilvl="6">
      <w:start w:val="1"/>
      <w:numFmt w:val="bullet"/>
      <w:lvlText w:val=""/>
      <w:lvlJc w:val="left"/>
      <w:pPr>
        <w:tabs>
          <w:tab w:val="num" w:pos="2880"/>
        </w:tabs>
        <w:ind w:left="2880" w:hanging="360"/>
      </w:pPr>
      <w:rPr>
        <w:rFonts w:ascii="Symbol" w:hAnsi="Symbol"/>
        <w:color w:val="5B9BD5"/>
      </w:rPr>
    </w:lvl>
    <w:lvl w:ilvl="7">
      <w:start w:val="1"/>
      <w:numFmt w:val="bullet"/>
      <w:lvlText w:val=""/>
      <w:lvlJc w:val="left"/>
      <w:pPr>
        <w:tabs>
          <w:tab w:val="num" w:pos="3240"/>
        </w:tabs>
        <w:ind w:left="3240" w:hanging="360"/>
      </w:pPr>
      <w:rPr>
        <w:rFonts w:ascii="Symbol" w:hAnsi="Symbol"/>
        <w:color w:val="5B9BD5"/>
      </w:rPr>
    </w:lvl>
    <w:lvl w:ilvl="8">
      <w:start w:val="1"/>
      <w:numFmt w:val="bullet"/>
      <w:lvlText w:val=""/>
      <w:lvlJc w:val="left"/>
      <w:pPr>
        <w:tabs>
          <w:tab w:val="num" w:pos="3600"/>
        </w:tabs>
        <w:ind w:left="3600" w:hanging="360"/>
      </w:pPr>
      <w:rPr>
        <w:rFonts w:ascii="Symbol" w:hAnsi="Symbol"/>
        <w:color w:val="5B9BD5"/>
      </w:rPr>
    </w:lvl>
  </w:abstractNum>
  <w:abstractNum w:abstractNumId="8">
    <w:nsid w:val="0000000A"/>
    <w:multiLevelType w:val="singleLevel"/>
    <w:tmpl w:val="0000000A"/>
    <w:lvl w:ilvl="0">
      <w:start w:val="1"/>
      <w:numFmt w:val="bullet"/>
      <w:lvlText w:val="­"/>
      <w:lvlJc w:val="left"/>
      <w:pPr>
        <w:ind w:left="720" w:hanging="360"/>
      </w:pPr>
      <w:rPr>
        <w:rFonts w:ascii="Angsana New" w:hAnsi="Angsana New" w:hint="default"/>
        <w:color w:val="000000"/>
        <w:kern w:val="1"/>
        <w:sz w:val="22"/>
      </w:rPr>
    </w:lvl>
  </w:abstractNum>
  <w:abstractNum w:abstractNumId="9">
    <w:nsid w:val="027B4881"/>
    <w:multiLevelType w:val="hybridMultilevel"/>
    <w:tmpl w:val="84122B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6D55908"/>
    <w:multiLevelType w:val="hybridMultilevel"/>
    <w:tmpl w:val="BBE8237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143621DE"/>
    <w:multiLevelType w:val="hybridMultilevel"/>
    <w:tmpl w:val="B56C7F86"/>
    <w:lvl w:ilvl="0" w:tplc="A19A4314">
      <w:start w:val="1"/>
      <w:numFmt w:val="upperLetter"/>
      <w:lvlText w:val="(%1)"/>
      <w:lvlJc w:val="left"/>
      <w:pPr>
        <w:ind w:left="825" w:hanging="465"/>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6323A37"/>
    <w:multiLevelType w:val="hybridMultilevel"/>
    <w:tmpl w:val="30D24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7275E0C"/>
    <w:multiLevelType w:val="hybridMultilevel"/>
    <w:tmpl w:val="34202840"/>
    <w:lvl w:ilvl="0" w:tplc="0408000F">
      <w:start w:val="1"/>
      <w:numFmt w:val="decimal"/>
      <w:lvlText w:val="%1."/>
      <w:lvlJc w:val="left"/>
      <w:pPr>
        <w:tabs>
          <w:tab w:val="num" w:pos="1440"/>
        </w:tabs>
        <w:ind w:left="1440" w:hanging="360"/>
      </w:p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14">
    <w:nsid w:val="1A736BFF"/>
    <w:multiLevelType w:val="hybridMultilevel"/>
    <w:tmpl w:val="CA5CC53C"/>
    <w:lvl w:ilvl="0" w:tplc="0408000B">
      <w:start w:val="1"/>
      <w:numFmt w:val="bullet"/>
      <w:lvlText w:val=""/>
      <w:lvlJc w:val="left"/>
      <w:pPr>
        <w:ind w:left="1080" w:hanging="360"/>
      </w:pPr>
      <w:rPr>
        <w:rFonts w:ascii="Wingdings" w:hAnsi="Wingdings" w:hint="default"/>
        <w:b/>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1C813685"/>
    <w:multiLevelType w:val="hybridMultilevel"/>
    <w:tmpl w:val="B5FABD6A"/>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6">
    <w:nsid w:val="1EEE4FB7"/>
    <w:multiLevelType w:val="hybridMultilevel"/>
    <w:tmpl w:val="B1408C3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222354E2"/>
    <w:multiLevelType w:val="hybridMultilevel"/>
    <w:tmpl w:val="4A9497DA"/>
    <w:lvl w:ilvl="0" w:tplc="0000000A">
      <w:start w:val="1"/>
      <w:numFmt w:val="bullet"/>
      <w:lvlText w:val="­"/>
      <w:lvlJc w:val="left"/>
      <w:pPr>
        <w:ind w:left="720" w:hanging="360"/>
      </w:pPr>
      <w:rPr>
        <w:rFonts w:ascii="Angsana New" w:hAnsi="Angsana New" w:hint="default"/>
        <w:color w:val="000000"/>
        <w:kern w:val="1"/>
        <w:sz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43005B3"/>
    <w:multiLevelType w:val="hybridMultilevel"/>
    <w:tmpl w:val="C0087986"/>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26024868"/>
    <w:multiLevelType w:val="hybridMultilevel"/>
    <w:tmpl w:val="2912FB08"/>
    <w:lvl w:ilvl="0" w:tplc="E3A6E3F8">
      <w:start w:val="1"/>
      <w:numFmt w:val="decimal"/>
      <w:pStyle w:val="2bullet"/>
      <w:lvlText w:val="%1."/>
      <w:lvlJc w:val="left"/>
      <w:pPr>
        <w:tabs>
          <w:tab w:val="num" w:pos="360"/>
        </w:tabs>
        <w:ind w:left="360" w:hanging="360"/>
      </w:pPr>
      <w:rPr>
        <w:rFonts w:ascii="Times New Roman" w:hAnsi="Times New Roman" w:cs="Times New Roman" w:hint="default"/>
        <w:b/>
        <w:color w:val="auto"/>
        <w:sz w:val="24"/>
        <w:szCs w:val="24"/>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26F66E98"/>
    <w:multiLevelType w:val="multilevel"/>
    <w:tmpl w:val="6E5299B4"/>
    <w:lvl w:ilvl="0">
      <w:start w:val="1"/>
      <w:numFmt w:val="decimal"/>
      <w:lvlText w:val="%1."/>
      <w:lvlJc w:val="left"/>
      <w:pPr>
        <w:ind w:left="720" w:hanging="360"/>
      </w:pPr>
      <w:rPr>
        <w:rFonts w:cs="Times New Roman" w:hint="default"/>
        <w:b/>
      </w:rPr>
    </w:lvl>
    <w:lvl w:ilvl="1">
      <w:start w:val="1"/>
      <w:numFmt w:val="decimal"/>
      <w:isLgl/>
      <w:lvlText w:val="%1.%2"/>
      <w:lvlJc w:val="left"/>
      <w:pPr>
        <w:ind w:left="735" w:hanging="375"/>
      </w:pPr>
      <w:rPr>
        <w:rFonts w:cs="Times New Roman" w:hint="default"/>
        <w:b/>
        <w:sz w:val="24"/>
        <w:szCs w:val="24"/>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280B665A"/>
    <w:multiLevelType w:val="hybridMultilevel"/>
    <w:tmpl w:val="B0A89FF4"/>
    <w:lvl w:ilvl="0" w:tplc="3BB0197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9251826"/>
    <w:multiLevelType w:val="multilevel"/>
    <w:tmpl w:val="5E381F56"/>
    <w:lvl w:ilvl="0">
      <w:start w:val="5"/>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3">
    <w:nsid w:val="2A2E530C"/>
    <w:multiLevelType w:val="hybridMultilevel"/>
    <w:tmpl w:val="928EEC2E"/>
    <w:lvl w:ilvl="0" w:tplc="0000000A">
      <w:start w:val="1"/>
      <w:numFmt w:val="bullet"/>
      <w:lvlText w:val="­"/>
      <w:lvlJc w:val="left"/>
      <w:pPr>
        <w:ind w:left="720" w:hanging="360"/>
      </w:pPr>
      <w:rPr>
        <w:rFonts w:ascii="Angsana New" w:hAnsi="Angsana New" w:hint="default"/>
        <w:color w:val="000000"/>
        <w:kern w:val="1"/>
        <w:sz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2B562CFD"/>
    <w:multiLevelType w:val="hybridMultilevel"/>
    <w:tmpl w:val="2A5EB29A"/>
    <w:lvl w:ilvl="0" w:tplc="00E0E176">
      <w:start w:val="1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3646E5"/>
    <w:multiLevelType w:val="multilevel"/>
    <w:tmpl w:val="D52A592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6">
    <w:nsid w:val="325C1F5B"/>
    <w:multiLevelType w:val="hybridMultilevel"/>
    <w:tmpl w:val="410CD542"/>
    <w:lvl w:ilvl="0" w:tplc="7BD2B0C0">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8544CF"/>
    <w:multiLevelType w:val="multilevel"/>
    <w:tmpl w:val="0FD6DE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394A14E3"/>
    <w:multiLevelType w:val="hybridMultilevel"/>
    <w:tmpl w:val="FA566FA8"/>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9">
    <w:nsid w:val="3D1C1FC4"/>
    <w:multiLevelType w:val="hybridMultilevel"/>
    <w:tmpl w:val="2F0C2B4E"/>
    <w:lvl w:ilvl="0" w:tplc="0408000D">
      <w:start w:val="1"/>
      <w:numFmt w:val="bullet"/>
      <w:lvlText w:val=""/>
      <w:lvlJc w:val="left"/>
      <w:pPr>
        <w:ind w:left="1287" w:hanging="360"/>
      </w:pPr>
      <w:rPr>
        <w:rFonts w:ascii="Wingdings" w:hAnsi="Wingdings" w:hint="default"/>
      </w:rPr>
    </w:lvl>
    <w:lvl w:ilvl="1" w:tplc="04080003">
      <w:start w:val="1"/>
      <w:numFmt w:val="bullet"/>
      <w:lvlText w:val="o"/>
      <w:lvlJc w:val="left"/>
      <w:pPr>
        <w:ind w:left="2007" w:hanging="360"/>
      </w:pPr>
      <w:rPr>
        <w:rFonts w:ascii="Courier New" w:hAnsi="Courier New" w:cs="Courier New" w:hint="default"/>
      </w:rPr>
    </w:lvl>
    <w:lvl w:ilvl="2" w:tplc="04080005">
      <w:start w:val="1"/>
      <w:numFmt w:val="bullet"/>
      <w:lvlText w:val=""/>
      <w:lvlJc w:val="left"/>
      <w:pPr>
        <w:ind w:left="2727" w:hanging="360"/>
      </w:pPr>
      <w:rPr>
        <w:rFonts w:ascii="Wingdings" w:hAnsi="Wingdings" w:hint="default"/>
      </w:rPr>
    </w:lvl>
    <w:lvl w:ilvl="3" w:tplc="04080001">
      <w:start w:val="1"/>
      <w:numFmt w:val="bullet"/>
      <w:lvlText w:val=""/>
      <w:lvlJc w:val="left"/>
      <w:pPr>
        <w:ind w:left="3447" w:hanging="360"/>
      </w:pPr>
      <w:rPr>
        <w:rFonts w:ascii="Symbol" w:hAnsi="Symbol" w:hint="default"/>
      </w:rPr>
    </w:lvl>
    <w:lvl w:ilvl="4" w:tplc="04080003">
      <w:start w:val="1"/>
      <w:numFmt w:val="bullet"/>
      <w:lvlText w:val="o"/>
      <w:lvlJc w:val="left"/>
      <w:pPr>
        <w:ind w:left="4167" w:hanging="360"/>
      </w:pPr>
      <w:rPr>
        <w:rFonts w:ascii="Courier New" w:hAnsi="Courier New" w:cs="Courier New" w:hint="default"/>
      </w:rPr>
    </w:lvl>
    <w:lvl w:ilvl="5" w:tplc="04080005">
      <w:start w:val="1"/>
      <w:numFmt w:val="bullet"/>
      <w:lvlText w:val=""/>
      <w:lvlJc w:val="left"/>
      <w:pPr>
        <w:ind w:left="4887" w:hanging="360"/>
      </w:pPr>
      <w:rPr>
        <w:rFonts w:ascii="Wingdings" w:hAnsi="Wingdings" w:hint="default"/>
      </w:rPr>
    </w:lvl>
    <w:lvl w:ilvl="6" w:tplc="04080001">
      <w:start w:val="1"/>
      <w:numFmt w:val="bullet"/>
      <w:lvlText w:val=""/>
      <w:lvlJc w:val="left"/>
      <w:pPr>
        <w:ind w:left="5607" w:hanging="360"/>
      </w:pPr>
      <w:rPr>
        <w:rFonts w:ascii="Symbol" w:hAnsi="Symbol" w:hint="default"/>
      </w:rPr>
    </w:lvl>
    <w:lvl w:ilvl="7" w:tplc="04080003">
      <w:start w:val="1"/>
      <w:numFmt w:val="bullet"/>
      <w:lvlText w:val="o"/>
      <w:lvlJc w:val="left"/>
      <w:pPr>
        <w:ind w:left="6327" w:hanging="360"/>
      </w:pPr>
      <w:rPr>
        <w:rFonts w:ascii="Courier New" w:hAnsi="Courier New" w:cs="Courier New" w:hint="default"/>
      </w:rPr>
    </w:lvl>
    <w:lvl w:ilvl="8" w:tplc="04080005">
      <w:start w:val="1"/>
      <w:numFmt w:val="bullet"/>
      <w:lvlText w:val=""/>
      <w:lvlJc w:val="left"/>
      <w:pPr>
        <w:ind w:left="7047" w:hanging="360"/>
      </w:pPr>
      <w:rPr>
        <w:rFonts w:ascii="Wingdings" w:hAnsi="Wingdings" w:hint="default"/>
      </w:rPr>
    </w:lvl>
  </w:abstractNum>
  <w:abstractNum w:abstractNumId="30">
    <w:nsid w:val="47B94411"/>
    <w:multiLevelType w:val="hybridMultilevel"/>
    <w:tmpl w:val="27C40ADE"/>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31">
    <w:nsid w:val="53B1798C"/>
    <w:multiLevelType w:val="hybridMultilevel"/>
    <w:tmpl w:val="29B8F9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4172F89"/>
    <w:multiLevelType w:val="multilevel"/>
    <w:tmpl w:val="EA5A1EC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626312A"/>
    <w:multiLevelType w:val="hybridMultilevel"/>
    <w:tmpl w:val="B8B6D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7E663A9"/>
    <w:multiLevelType w:val="hybridMultilevel"/>
    <w:tmpl w:val="1F64B9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C7B1E54"/>
    <w:multiLevelType w:val="hybridMultilevel"/>
    <w:tmpl w:val="6F7C6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18A2BA4"/>
    <w:multiLevelType w:val="hybridMultilevel"/>
    <w:tmpl w:val="F5D8280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662027CE"/>
    <w:multiLevelType w:val="hybridMultilevel"/>
    <w:tmpl w:val="F5B84692"/>
    <w:lvl w:ilvl="0" w:tplc="57D4D47A">
      <w:start w:val="1"/>
      <w:numFmt w:val="decimal"/>
      <w:lvlText w:val="%1."/>
      <w:lvlJc w:val="left"/>
      <w:pPr>
        <w:ind w:left="502" w:hanging="360"/>
      </w:pPr>
    </w:lvl>
    <w:lvl w:ilvl="1" w:tplc="04080019">
      <w:start w:val="1"/>
      <w:numFmt w:val="lowerLetter"/>
      <w:lvlText w:val="%2."/>
      <w:lvlJc w:val="left"/>
      <w:pPr>
        <w:ind w:left="1647" w:hanging="360"/>
      </w:pPr>
    </w:lvl>
    <w:lvl w:ilvl="2" w:tplc="0408001B">
      <w:start w:val="1"/>
      <w:numFmt w:val="lowerRoman"/>
      <w:lvlText w:val="%3."/>
      <w:lvlJc w:val="right"/>
      <w:pPr>
        <w:ind w:left="2367" w:hanging="180"/>
      </w:pPr>
    </w:lvl>
    <w:lvl w:ilvl="3" w:tplc="0408000F">
      <w:start w:val="1"/>
      <w:numFmt w:val="decimal"/>
      <w:lvlText w:val="%4."/>
      <w:lvlJc w:val="left"/>
      <w:pPr>
        <w:ind w:left="3087" w:hanging="360"/>
      </w:pPr>
    </w:lvl>
    <w:lvl w:ilvl="4" w:tplc="04080019">
      <w:start w:val="1"/>
      <w:numFmt w:val="lowerLetter"/>
      <w:lvlText w:val="%5."/>
      <w:lvlJc w:val="left"/>
      <w:pPr>
        <w:ind w:left="3807" w:hanging="360"/>
      </w:pPr>
    </w:lvl>
    <w:lvl w:ilvl="5" w:tplc="0408001B">
      <w:start w:val="1"/>
      <w:numFmt w:val="lowerRoman"/>
      <w:lvlText w:val="%6."/>
      <w:lvlJc w:val="right"/>
      <w:pPr>
        <w:ind w:left="4527" w:hanging="180"/>
      </w:pPr>
    </w:lvl>
    <w:lvl w:ilvl="6" w:tplc="0408000F">
      <w:start w:val="1"/>
      <w:numFmt w:val="decimal"/>
      <w:lvlText w:val="%7."/>
      <w:lvlJc w:val="left"/>
      <w:pPr>
        <w:ind w:left="5247" w:hanging="360"/>
      </w:pPr>
    </w:lvl>
    <w:lvl w:ilvl="7" w:tplc="04080019">
      <w:start w:val="1"/>
      <w:numFmt w:val="lowerLetter"/>
      <w:lvlText w:val="%8."/>
      <w:lvlJc w:val="left"/>
      <w:pPr>
        <w:ind w:left="5967" w:hanging="360"/>
      </w:pPr>
    </w:lvl>
    <w:lvl w:ilvl="8" w:tplc="0408001B">
      <w:start w:val="1"/>
      <w:numFmt w:val="lowerRoman"/>
      <w:lvlText w:val="%9."/>
      <w:lvlJc w:val="right"/>
      <w:pPr>
        <w:ind w:left="6687" w:hanging="180"/>
      </w:pPr>
    </w:lvl>
  </w:abstractNum>
  <w:abstractNum w:abstractNumId="38">
    <w:nsid w:val="68CB0A3C"/>
    <w:multiLevelType w:val="hybridMultilevel"/>
    <w:tmpl w:val="BEF65A4A"/>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39">
    <w:nsid w:val="6FC22C77"/>
    <w:multiLevelType w:val="hybridMultilevel"/>
    <w:tmpl w:val="383E2C4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D">
      <w:start w:val="1"/>
      <w:numFmt w:val="bullet"/>
      <w:lvlText w:val=""/>
      <w:lvlJc w:val="left"/>
      <w:pPr>
        <w:ind w:left="2160" w:hanging="360"/>
      </w:pPr>
      <w:rPr>
        <w:rFonts w:ascii="Wingdings" w:hAnsi="Wingdings" w:hint="default"/>
      </w:rPr>
    </w:lvl>
    <w:lvl w:ilvl="3" w:tplc="0408000D">
      <w:start w:val="1"/>
      <w:numFmt w:val="bullet"/>
      <w:lvlText w:val=""/>
      <w:lvlJc w:val="left"/>
      <w:pPr>
        <w:ind w:left="2880" w:hanging="360"/>
      </w:pPr>
      <w:rPr>
        <w:rFonts w:ascii="Wingdings" w:hAnsi="Wingdings"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1DE2A14"/>
    <w:multiLevelType w:val="hybridMultilevel"/>
    <w:tmpl w:val="EAC877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6CA020D"/>
    <w:multiLevelType w:val="hybridMultilevel"/>
    <w:tmpl w:val="760AF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963054"/>
    <w:multiLevelType w:val="hybridMultilevel"/>
    <w:tmpl w:val="A372ECD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EBE0578"/>
    <w:multiLevelType w:val="multilevel"/>
    <w:tmpl w:val="E92275D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num>
  <w:num w:numId="3">
    <w:abstractNumId w:val="33"/>
  </w:num>
  <w:num w:numId="4">
    <w:abstractNumId w:val="31"/>
  </w:num>
  <w:num w:numId="5">
    <w:abstractNumId w:val="25"/>
  </w:num>
  <w:num w:numId="6">
    <w:abstractNumId w:val="20"/>
  </w:num>
  <w:num w:numId="7">
    <w:abstractNumId w:val="14"/>
  </w:num>
  <w:num w:numId="8">
    <w:abstractNumId w:val="39"/>
  </w:num>
  <w:num w:numId="9">
    <w:abstractNumId w:val="40"/>
  </w:num>
  <w:num w:numId="10">
    <w:abstractNumId w:val="41"/>
  </w:num>
  <w:num w:numId="11">
    <w:abstractNumId w:val="10"/>
  </w:num>
  <w:num w:numId="12">
    <w:abstractNumId w:val="19"/>
  </w:num>
  <w:num w:numId="13">
    <w:abstractNumId w:val="36"/>
  </w:num>
  <w:num w:numId="14">
    <w:abstractNumId w:val="32"/>
  </w:num>
  <w:num w:numId="15">
    <w:abstractNumId w:val="22"/>
  </w:num>
  <w:num w:numId="16">
    <w:abstractNumId w:val="43"/>
  </w:num>
  <w:num w:numId="17">
    <w:abstractNumId w:val="13"/>
  </w:num>
  <w:num w:numId="18">
    <w:abstractNumId w:val="23"/>
  </w:num>
  <w:num w:numId="19">
    <w:abstractNumId w:val="34"/>
  </w:num>
  <w:num w:numId="20">
    <w:abstractNumId w:val="9"/>
  </w:num>
  <w:num w:numId="21">
    <w:abstractNumId w:val="21"/>
  </w:num>
  <w:num w:numId="22">
    <w:abstractNumId w:val="35"/>
  </w:num>
  <w:num w:numId="23">
    <w:abstractNumId w:val="27"/>
  </w:num>
  <w:num w:numId="24">
    <w:abstractNumId w:val="11"/>
  </w:num>
  <w:num w:numId="25">
    <w:abstractNumId w:val="42"/>
  </w:num>
  <w:num w:numId="26">
    <w:abstractNumId w:val="18"/>
  </w:num>
  <w:num w:numId="27">
    <w:abstractNumId w:val="26"/>
  </w:num>
  <w:num w:numId="28">
    <w:abstractNumId w:val="24"/>
  </w:num>
  <w:num w:numId="29">
    <w:abstractNumId w:val="17"/>
  </w:num>
  <w:num w:numId="30">
    <w:abstractNumId w:val="30"/>
  </w:num>
  <w:num w:numId="31">
    <w:abstractNumId w:val="38"/>
  </w:num>
  <w:num w:numId="32">
    <w:abstractNumId w:val="15"/>
  </w:num>
  <w:num w:numId="33">
    <w:abstractNumId w:val="28"/>
  </w:num>
  <w:num w:numId="34">
    <w:abstractNumId w:val="37"/>
  </w:num>
  <w:num w:numId="35">
    <w:abstractNumId w:val="29"/>
  </w:num>
  <w:num w:numId="36">
    <w:abstractNumId w:val="12"/>
  </w:num>
  <w:num w:numId="37">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FF18AB"/>
    <w:rsid w:val="00000258"/>
    <w:rsid w:val="00002119"/>
    <w:rsid w:val="000035FF"/>
    <w:rsid w:val="00005706"/>
    <w:rsid w:val="000076FC"/>
    <w:rsid w:val="000111DB"/>
    <w:rsid w:val="00012644"/>
    <w:rsid w:val="00012D39"/>
    <w:rsid w:val="00014109"/>
    <w:rsid w:val="00014DCD"/>
    <w:rsid w:val="00015ED5"/>
    <w:rsid w:val="00016C86"/>
    <w:rsid w:val="00020C1F"/>
    <w:rsid w:val="00021B48"/>
    <w:rsid w:val="00021BB2"/>
    <w:rsid w:val="00021EE8"/>
    <w:rsid w:val="00022718"/>
    <w:rsid w:val="00023DAC"/>
    <w:rsid w:val="00025217"/>
    <w:rsid w:val="0002539B"/>
    <w:rsid w:val="00027B88"/>
    <w:rsid w:val="00027D16"/>
    <w:rsid w:val="0003090E"/>
    <w:rsid w:val="00030A65"/>
    <w:rsid w:val="00031AA5"/>
    <w:rsid w:val="00034857"/>
    <w:rsid w:val="00034F0D"/>
    <w:rsid w:val="0003536D"/>
    <w:rsid w:val="00037FEB"/>
    <w:rsid w:val="00043429"/>
    <w:rsid w:val="00043CDF"/>
    <w:rsid w:val="0004457C"/>
    <w:rsid w:val="000448CF"/>
    <w:rsid w:val="00046F01"/>
    <w:rsid w:val="00051191"/>
    <w:rsid w:val="0005426F"/>
    <w:rsid w:val="00055B73"/>
    <w:rsid w:val="0005623D"/>
    <w:rsid w:val="00057D1B"/>
    <w:rsid w:val="0006042C"/>
    <w:rsid w:val="0006195A"/>
    <w:rsid w:val="0006250A"/>
    <w:rsid w:val="00064CC4"/>
    <w:rsid w:val="00064DCC"/>
    <w:rsid w:val="00065846"/>
    <w:rsid w:val="00067447"/>
    <w:rsid w:val="00067709"/>
    <w:rsid w:val="00070501"/>
    <w:rsid w:val="00071B04"/>
    <w:rsid w:val="00071ECD"/>
    <w:rsid w:val="000743EC"/>
    <w:rsid w:val="00074911"/>
    <w:rsid w:val="00074B10"/>
    <w:rsid w:val="000762F9"/>
    <w:rsid w:val="000767C3"/>
    <w:rsid w:val="00077892"/>
    <w:rsid w:val="0008071F"/>
    <w:rsid w:val="00080C40"/>
    <w:rsid w:val="00080DAB"/>
    <w:rsid w:val="00081170"/>
    <w:rsid w:val="00081295"/>
    <w:rsid w:val="00081DD3"/>
    <w:rsid w:val="00082418"/>
    <w:rsid w:val="00082649"/>
    <w:rsid w:val="0008377D"/>
    <w:rsid w:val="00083E06"/>
    <w:rsid w:val="00084345"/>
    <w:rsid w:val="00084C5F"/>
    <w:rsid w:val="00084F7A"/>
    <w:rsid w:val="000850EE"/>
    <w:rsid w:val="00086D03"/>
    <w:rsid w:val="00086E60"/>
    <w:rsid w:val="00091E54"/>
    <w:rsid w:val="00094597"/>
    <w:rsid w:val="000961C5"/>
    <w:rsid w:val="00097433"/>
    <w:rsid w:val="000977A0"/>
    <w:rsid w:val="000A0185"/>
    <w:rsid w:val="000A0881"/>
    <w:rsid w:val="000A0AC1"/>
    <w:rsid w:val="000A0F76"/>
    <w:rsid w:val="000A1E9F"/>
    <w:rsid w:val="000A47F5"/>
    <w:rsid w:val="000A52CE"/>
    <w:rsid w:val="000A6FD9"/>
    <w:rsid w:val="000B0F45"/>
    <w:rsid w:val="000B2D56"/>
    <w:rsid w:val="000B3326"/>
    <w:rsid w:val="000B476C"/>
    <w:rsid w:val="000B4DC7"/>
    <w:rsid w:val="000B5A4E"/>
    <w:rsid w:val="000B5DAA"/>
    <w:rsid w:val="000B6BBF"/>
    <w:rsid w:val="000B6CCF"/>
    <w:rsid w:val="000C02A7"/>
    <w:rsid w:val="000C2554"/>
    <w:rsid w:val="000C48F9"/>
    <w:rsid w:val="000C4D59"/>
    <w:rsid w:val="000C5A75"/>
    <w:rsid w:val="000C7406"/>
    <w:rsid w:val="000D121B"/>
    <w:rsid w:val="000D12EA"/>
    <w:rsid w:val="000D1975"/>
    <w:rsid w:val="000D2A0B"/>
    <w:rsid w:val="000D390A"/>
    <w:rsid w:val="000D3C47"/>
    <w:rsid w:val="000D3E6E"/>
    <w:rsid w:val="000D4186"/>
    <w:rsid w:val="000D5157"/>
    <w:rsid w:val="000D61E4"/>
    <w:rsid w:val="000D6788"/>
    <w:rsid w:val="000D7658"/>
    <w:rsid w:val="000E26AA"/>
    <w:rsid w:val="000E2D36"/>
    <w:rsid w:val="000E4D46"/>
    <w:rsid w:val="000E51F2"/>
    <w:rsid w:val="000E69CA"/>
    <w:rsid w:val="000E74DD"/>
    <w:rsid w:val="000E775C"/>
    <w:rsid w:val="000F120A"/>
    <w:rsid w:val="000F22FD"/>
    <w:rsid w:val="000F3B48"/>
    <w:rsid w:val="000F3DE9"/>
    <w:rsid w:val="000F418A"/>
    <w:rsid w:val="000F4234"/>
    <w:rsid w:val="000F4B9C"/>
    <w:rsid w:val="000F6B07"/>
    <w:rsid w:val="000F780E"/>
    <w:rsid w:val="000F7972"/>
    <w:rsid w:val="001019D7"/>
    <w:rsid w:val="00102542"/>
    <w:rsid w:val="00102B0C"/>
    <w:rsid w:val="00102DAD"/>
    <w:rsid w:val="0010692A"/>
    <w:rsid w:val="001079E0"/>
    <w:rsid w:val="00110D73"/>
    <w:rsid w:val="001120B7"/>
    <w:rsid w:val="00113218"/>
    <w:rsid w:val="00116ED2"/>
    <w:rsid w:val="001175AD"/>
    <w:rsid w:val="00117808"/>
    <w:rsid w:val="001178AA"/>
    <w:rsid w:val="0012021A"/>
    <w:rsid w:val="00120988"/>
    <w:rsid w:val="00121E79"/>
    <w:rsid w:val="00124900"/>
    <w:rsid w:val="00127791"/>
    <w:rsid w:val="00131129"/>
    <w:rsid w:val="00131DFB"/>
    <w:rsid w:val="00132681"/>
    <w:rsid w:val="0013292F"/>
    <w:rsid w:val="0013293D"/>
    <w:rsid w:val="001329D7"/>
    <w:rsid w:val="001329F3"/>
    <w:rsid w:val="00134A5E"/>
    <w:rsid w:val="00135D65"/>
    <w:rsid w:val="00136535"/>
    <w:rsid w:val="00137A98"/>
    <w:rsid w:val="00140E3D"/>
    <w:rsid w:val="00141F8A"/>
    <w:rsid w:val="00144AC3"/>
    <w:rsid w:val="001457D9"/>
    <w:rsid w:val="00146262"/>
    <w:rsid w:val="001467B7"/>
    <w:rsid w:val="00147615"/>
    <w:rsid w:val="00153153"/>
    <w:rsid w:val="0015451D"/>
    <w:rsid w:val="001564FD"/>
    <w:rsid w:val="00156D8E"/>
    <w:rsid w:val="00157101"/>
    <w:rsid w:val="001606EA"/>
    <w:rsid w:val="001609CC"/>
    <w:rsid w:val="0016343E"/>
    <w:rsid w:val="00163CEB"/>
    <w:rsid w:val="00166044"/>
    <w:rsid w:val="001662DB"/>
    <w:rsid w:val="001663C1"/>
    <w:rsid w:val="00166502"/>
    <w:rsid w:val="00166947"/>
    <w:rsid w:val="0017046B"/>
    <w:rsid w:val="00170499"/>
    <w:rsid w:val="00170DB9"/>
    <w:rsid w:val="00170F80"/>
    <w:rsid w:val="0017185C"/>
    <w:rsid w:val="0017188E"/>
    <w:rsid w:val="00171C80"/>
    <w:rsid w:val="00172EB6"/>
    <w:rsid w:val="001736B1"/>
    <w:rsid w:val="00173D56"/>
    <w:rsid w:val="001747EA"/>
    <w:rsid w:val="00174850"/>
    <w:rsid w:val="00176021"/>
    <w:rsid w:val="00176158"/>
    <w:rsid w:val="001800D6"/>
    <w:rsid w:val="00180B73"/>
    <w:rsid w:val="0018223B"/>
    <w:rsid w:val="00183326"/>
    <w:rsid w:val="00186B3D"/>
    <w:rsid w:val="00186BD0"/>
    <w:rsid w:val="00191950"/>
    <w:rsid w:val="0019246C"/>
    <w:rsid w:val="00192D4E"/>
    <w:rsid w:val="001948EA"/>
    <w:rsid w:val="00197D00"/>
    <w:rsid w:val="001A0532"/>
    <w:rsid w:val="001A117D"/>
    <w:rsid w:val="001A194A"/>
    <w:rsid w:val="001A2FB5"/>
    <w:rsid w:val="001A4035"/>
    <w:rsid w:val="001A5B2A"/>
    <w:rsid w:val="001A5BE0"/>
    <w:rsid w:val="001A65A6"/>
    <w:rsid w:val="001A7214"/>
    <w:rsid w:val="001A7CAB"/>
    <w:rsid w:val="001B077A"/>
    <w:rsid w:val="001B0CF6"/>
    <w:rsid w:val="001B14DA"/>
    <w:rsid w:val="001B28E0"/>
    <w:rsid w:val="001B5D54"/>
    <w:rsid w:val="001C0844"/>
    <w:rsid w:val="001C18B2"/>
    <w:rsid w:val="001C1F37"/>
    <w:rsid w:val="001C22A9"/>
    <w:rsid w:val="001C32E2"/>
    <w:rsid w:val="001C537E"/>
    <w:rsid w:val="001C548E"/>
    <w:rsid w:val="001C58B6"/>
    <w:rsid w:val="001C5A4B"/>
    <w:rsid w:val="001D03BC"/>
    <w:rsid w:val="001D1D62"/>
    <w:rsid w:val="001D2327"/>
    <w:rsid w:val="001D3BB2"/>
    <w:rsid w:val="001D3F11"/>
    <w:rsid w:val="001E13B8"/>
    <w:rsid w:val="001E19C2"/>
    <w:rsid w:val="001E2508"/>
    <w:rsid w:val="001E3737"/>
    <w:rsid w:val="001F0C4E"/>
    <w:rsid w:val="001F1E7D"/>
    <w:rsid w:val="001F3520"/>
    <w:rsid w:val="001F554E"/>
    <w:rsid w:val="001F5651"/>
    <w:rsid w:val="001F56A8"/>
    <w:rsid w:val="001F5759"/>
    <w:rsid w:val="001F6C05"/>
    <w:rsid w:val="001F73B9"/>
    <w:rsid w:val="001F7F2A"/>
    <w:rsid w:val="00200D3B"/>
    <w:rsid w:val="00200D63"/>
    <w:rsid w:val="00200FAA"/>
    <w:rsid w:val="002024F7"/>
    <w:rsid w:val="0020320B"/>
    <w:rsid w:val="002033B4"/>
    <w:rsid w:val="002041C9"/>
    <w:rsid w:val="00204A43"/>
    <w:rsid w:val="00204B0C"/>
    <w:rsid w:val="00204E25"/>
    <w:rsid w:val="002055BB"/>
    <w:rsid w:val="002062C6"/>
    <w:rsid w:val="00207019"/>
    <w:rsid w:val="002071BC"/>
    <w:rsid w:val="002072E1"/>
    <w:rsid w:val="00210018"/>
    <w:rsid w:val="0021073F"/>
    <w:rsid w:val="00210D7F"/>
    <w:rsid w:val="002121C4"/>
    <w:rsid w:val="0021228D"/>
    <w:rsid w:val="00212D1A"/>
    <w:rsid w:val="00212D1E"/>
    <w:rsid w:val="002132BA"/>
    <w:rsid w:val="002132ED"/>
    <w:rsid w:val="00214031"/>
    <w:rsid w:val="00215236"/>
    <w:rsid w:val="002155BF"/>
    <w:rsid w:val="00215D82"/>
    <w:rsid w:val="00217990"/>
    <w:rsid w:val="00217CD4"/>
    <w:rsid w:val="0022032B"/>
    <w:rsid w:val="00220B53"/>
    <w:rsid w:val="00222295"/>
    <w:rsid w:val="002235CD"/>
    <w:rsid w:val="002259E5"/>
    <w:rsid w:val="00225CA4"/>
    <w:rsid w:val="002268AC"/>
    <w:rsid w:val="00226C0D"/>
    <w:rsid w:val="00226CDE"/>
    <w:rsid w:val="00230889"/>
    <w:rsid w:val="00231790"/>
    <w:rsid w:val="002322E6"/>
    <w:rsid w:val="00234737"/>
    <w:rsid w:val="00234F1D"/>
    <w:rsid w:val="00235E9A"/>
    <w:rsid w:val="002366AB"/>
    <w:rsid w:val="00236C2D"/>
    <w:rsid w:val="00237888"/>
    <w:rsid w:val="00242313"/>
    <w:rsid w:val="0024299F"/>
    <w:rsid w:val="00242E0D"/>
    <w:rsid w:val="002436C1"/>
    <w:rsid w:val="00243761"/>
    <w:rsid w:val="00243D5B"/>
    <w:rsid w:val="0024756F"/>
    <w:rsid w:val="002526F1"/>
    <w:rsid w:val="00253256"/>
    <w:rsid w:val="0025440B"/>
    <w:rsid w:val="00262F80"/>
    <w:rsid w:val="002633DB"/>
    <w:rsid w:val="002637D7"/>
    <w:rsid w:val="00263E30"/>
    <w:rsid w:val="00263F06"/>
    <w:rsid w:val="002644B8"/>
    <w:rsid w:val="0026702E"/>
    <w:rsid w:val="00267711"/>
    <w:rsid w:val="00270B3B"/>
    <w:rsid w:val="00271826"/>
    <w:rsid w:val="00272733"/>
    <w:rsid w:val="00273246"/>
    <w:rsid w:val="002733E4"/>
    <w:rsid w:val="00274167"/>
    <w:rsid w:val="00274C05"/>
    <w:rsid w:val="00274F72"/>
    <w:rsid w:val="00275878"/>
    <w:rsid w:val="002804F6"/>
    <w:rsid w:val="00281CEC"/>
    <w:rsid w:val="00283C6E"/>
    <w:rsid w:val="0028573E"/>
    <w:rsid w:val="002860FE"/>
    <w:rsid w:val="0028780A"/>
    <w:rsid w:val="00287A45"/>
    <w:rsid w:val="002907C3"/>
    <w:rsid w:val="002917BC"/>
    <w:rsid w:val="0029345B"/>
    <w:rsid w:val="00293DCD"/>
    <w:rsid w:val="00294DBF"/>
    <w:rsid w:val="002954CE"/>
    <w:rsid w:val="002962CF"/>
    <w:rsid w:val="002966D6"/>
    <w:rsid w:val="00296A99"/>
    <w:rsid w:val="00296BCE"/>
    <w:rsid w:val="00297A8F"/>
    <w:rsid w:val="002A0D8C"/>
    <w:rsid w:val="002A240D"/>
    <w:rsid w:val="002A2835"/>
    <w:rsid w:val="002A2B5A"/>
    <w:rsid w:val="002A2C21"/>
    <w:rsid w:val="002A3126"/>
    <w:rsid w:val="002A554E"/>
    <w:rsid w:val="002A5D83"/>
    <w:rsid w:val="002A63B3"/>
    <w:rsid w:val="002A694A"/>
    <w:rsid w:val="002A7230"/>
    <w:rsid w:val="002A75D9"/>
    <w:rsid w:val="002A7B12"/>
    <w:rsid w:val="002B1FB6"/>
    <w:rsid w:val="002B2D56"/>
    <w:rsid w:val="002B2F06"/>
    <w:rsid w:val="002B3797"/>
    <w:rsid w:val="002B3C1E"/>
    <w:rsid w:val="002B3DDF"/>
    <w:rsid w:val="002B4ECF"/>
    <w:rsid w:val="002B6091"/>
    <w:rsid w:val="002B6466"/>
    <w:rsid w:val="002B6DB2"/>
    <w:rsid w:val="002C3AE6"/>
    <w:rsid w:val="002C3DE4"/>
    <w:rsid w:val="002C5873"/>
    <w:rsid w:val="002C5987"/>
    <w:rsid w:val="002D1B8F"/>
    <w:rsid w:val="002D1C9B"/>
    <w:rsid w:val="002D225D"/>
    <w:rsid w:val="002D30C7"/>
    <w:rsid w:val="002D3A20"/>
    <w:rsid w:val="002D4017"/>
    <w:rsid w:val="002E176D"/>
    <w:rsid w:val="002E6482"/>
    <w:rsid w:val="002E6F07"/>
    <w:rsid w:val="002E729B"/>
    <w:rsid w:val="002E7C74"/>
    <w:rsid w:val="002F5D0D"/>
    <w:rsid w:val="003002CE"/>
    <w:rsid w:val="00300DB2"/>
    <w:rsid w:val="0030144D"/>
    <w:rsid w:val="00301EFE"/>
    <w:rsid w:val="0030307C"/>
    <w:rsid w:val="003033C6"/>
    <w:rsid w:val="003044C3"/>
    <w:rsid w:val="003060E2"/>
    <w:rsid w:val="003061A2"/>
    <w:rsid w:val="003120F4"/>
    <w:rsid w:val="00313863"/>
    <w:rsid w:val="00313DEA"/>
    <w:rsid w:val="00315235"/>
    <w:rsid w:val="00315717"/>
    <w:rsid w:val="00315940"/>
    <w:rsid w:val="00316D29"/>
    <w:rsid w:val="00317726"/>
    <w:rsid w:val="00317D78"/>
    <w:rsid w:val="00322F64"/>
    <w:rsid w:val="003236FE"/>
    <w:rsid w:val="0032422F"/>
    <w:rsid w:val="00324834"/>
    <w:rsid w:val="003248F7"/>
    <w:rsid w:val="00324A01"/>
    <w:rsid w:val="00324CE9"/>
    <w:rsid w:val="00325187"/>
    <w:rsid w:val="00325DFC"/>
    <w:rsid w:val="003262B5"/>
    <w:rsid w:val="00326B31"/>
    <w:rsid w:val="00326D61"/>
    <w:rsid w:val="003277D9"/>
    <w:rsid w:val="003300B5"/>
    <w:rsid w:val="0033095D"/>
    <w:rsid w:val="00332131"/>
    <w:rsid w:val="0033231C"/>
    <w:rsid w:val="00332A87"/>
    <w:rsid w:val="00333C0D"/>
    <w:rsid w:val="003341DF"/>
    <w:rsid w:val="00334F6F"/>
    <w:rsid w:val="00337DEE"/>
    <w:rsid w:val="00341991"/>
    <w:rsid w:val="00343C83"/>
    <w:rsid w:val="00344259"/>
    <w:rsid w:val="00345907"/>
    <w:rsid w:val="003464A5"/>
    <w:rsid w:val="003554A4"/>
    <w:rsid w:val="003554B2"/>
    <w:rsid w:val="00355FAC"/>
    <w:rsid w:val="0036160E"/>
    <w:rsid w:val="003617A2"/>
    <w:rsid w:val="003620FF"/>
    <w:rsid w:val="00362ABB"/>
    <w:rsid w:val="00363FEB"/>
    <w:rsid w:val="00364B16"/>
    <w:rsid w:val="003654F1"/>
    <w:rsid w:val="00365A59"/>
    <w:rsid w:val="00365E29"/>
    <w:rsid w:val="003665C0"/>
    <w:rsid w:val="003721F0"/>
    <w:rsid w:val="00372C2D"/>
    <w:rsid w:val="00373C74"/>
    <w:rsid w:val="00375871"/>
    <w:rsid w:val="0037700A"/>
    <w:rsid w:val="00377A9B"/>
    <w:rsid w:val="00377EF3"/>
    <w:rsid w:val="0038020E"/>
    <w:rsid w:val="0038217B"/>
    <w:rsid w:val="00384508"/>
    <w:rsid w:val="00391ADF"/>
    <w:rsid w:val="00392750"/>
    <w:rsid w:val="00392F5A"/>
    <w:rsid w:val="0039305B"/>
    <w:rsid w:val="003947EF"/>
    <w:rsid w:val="00395ADE"/>
    <w:rsid w:val="00396015"/>
    <w:rsid w:val="003964D2"/>
    <w:rsid w:val="00396CFB"/>
    <w:rsid w:val="003A011C"/>
    <w:rsid w:val="003A07BD"/>
    <w:rsid w:val="003A0929"/>
    <w:rsid w:val="003A2BCF"/>
    <w:rsid w:val="003A33BB"/>
    <w:rsid w:val="003A3582"/>
    <w:rsid w:val="003A37F3"/>
    <w:rsid w:val="003A3B14"/>
    <w:rsid w:val="003A3B78"/>
    <w:rsid w:val="003A4081"/>
    <w:rsid w:val="003A6AB5"/>
    <w:rsid w:val="003A7773"/>
    <w:rsid w:val="003B0978"/>
    <w:rsid w:val="003B0B03"/>
    <w:rsid w:val="003B2EFA"/>
    <w:rsid w:val="003B3BD0"/>
    <w:rsid w:val="003B44F8"/>
    <w:rsid w:val="003B5708"/>
    <w:rsid w:val="003B5720"/>
    <w:rsid w:val="003C01B1"/>
    <w:rsid w:val="003C03DB"/>
    <w:rsid w:val="003C0EA6"/>
    <w:rsid w:val="003C194E"/>
    <w:rsid w:val="003C2B2D"/>
    <w:rsid w:val="003C2D0C"/>
    <w:rsid w:val="003C3F36"/>
    <w:rsid w:val="003C5F4B"/>
    <w:rsid w:val="003C663A"/>
    <w:rsid w:val="003C7C10"/>
    <w:rsid w:val="003D194D"/>
    <w:rsid w:val="003D1DA9"/>
    <w:rsid w:val="003D2855"/>
    <w:rsid w:val="003D2D5E"/>
    <w:rsid w:val="003D3792"/>
    <w:rsid w:val="003D4F82"/>
    <w:rsid w:val="003D51C4"/>
    <w:rsid w:val="003D5A4B"/>
    <w:rsid w:val="003D5B46"/>
    <w:rsid w:val="003D6773"/>
    <w:rsid w:val="003D73BF"/>
    <w:rsid w:val="003E083E"/>
    <w:rsid w:val="003E152B"/>
    <w:rsid w:val="003E318A"/>
    <w:rsid w:val="003E32F0"/>
    <w:rsid w:val="003E39F4"/>
    <w:rsid w:val="003E6726"/>
    <w:rsid w:val="003E680B"/>
    <w:rsid w:val="003E7E87"/>
    <w:rsid w:val="003F1034"/>
    <w:rsid w:val="003F3E22"/>
    <w:rsid w:val="003F40BD"/>
    <w:rsid w:val="003F472F"/>
    <w:rsid w:val="003F7A6C"/>
    <w:rsid w:val="00401405"/>
    <w:rsid w:val="0040383D"/>
    <w:rsid w:val="004038F3"/>
    <w:rsid w:val="004041D6"/>
    <w:rsid w:val="004059F3"/>
    <w:rsid w:val="00406217"/>
    <w:rsid w:val="00406253"/>
    <w:rsid w:val="0041108C"/>
    <w:rsid w:val="00411C16"/>
    <w:rsid w:val="00413C5C"/>
    <w:rsid w:val="00414706"/>
    <w:rsid w:val="0041767E"/>
    <w:rsid w:val="00417820"/>
    <w:rsid w:val="004209B4"/>
    <w:rsid w:val="004235C2"/>
    <w:rsid w:val="00423B72"/>
    <w:rsid w:val="0042437B"/>
    <w:rsid w:val="00425577"/>
    <w:rsid w:val="00426291"/>
    <w:rsid w:val="0042708E"/>
    <w:rsid w:val="004274FF"/>
    <w:rsid w:val="00427587"/>
    <w:rsid w:val="00427728"/>
    <w:rsid w:val="0043063B"/>
    <w:rsid w:val="00432453"/>
    <w:rsid w:val="00433DDC"/>
    <w:rsid w:val="004341E2"/>
    <w:rsid w:val="0043642B"/>
    <w:rsid w:val="004412B9"/>
    <w:rsid w:val="00441D60"/>
    <w:rsid w:val="004432DD"/>
    <w:rsid w:val="004434C5"/>
    <w:rsid w:val="00444A74"/>
    <w:rsid w:val="0044534C"/>
    <w:rsid w:val="004460F5"/>
    <w:rsid w:val="004473E4"/>
    <w:rsid w:val="00447C7E"/>
    <w:rsid w:val="00453AA5"/>
    <w:rsid w:val="00453F0F"/>
    <w:rsid w:val="004545C4"/>
    <w:rsid w:val="00455BBD"/>
    <w:rsid w:val="00456E8E"/>
    <w:rsid w:val="00456FFC"/>
    <w:rsid w:val="00457D6F"/>
    <w:rsid w:val="00457DC1"/>
    <w:rsid w:val="004613F0"/>
    <w:rsid w:val="00461F8F"/>
    <w:rsid w:val="00463F1C"/>
    <w:rsid w:val="00465248"/>
    <w:rsid w:val="00465FE7"/>
    <w:rsid w:val="004661B2"/>
    <w:rsid w:val="00466FF3"/>
    <w:rsid w:val="004675EF"/>
    <w:rsid w:val="00467A0D"/>
    <w:rsid w:val="00470620"/>
    <w:rsid w:val="00470775"/>
    <w:rsid w:val="0047111C"/>
    <w:rsid w:val="00471EAA"/>
    <w:rsid w:val="004766A4"/>
    <w:rsid w:val="0047688F"/>
    <w:rsid w:val="0047766D"/>
    <w:rsid w:val="00480988"/>
    <w:rsid w:val="0048128D"/>
    <w:rsid w:val="0048147F"/>
    <w:rsid w:val="00481E85"/>
    <w:rsid w:val="00483269"/>
    <w:rsid w:val="004834F3"/>
    <w:rsid w:val="00483B98"/>
    <w:rsid w:val="0048466B"/>
    <w:rsid w:val="00485566"/>
    <w:rsid w:val="00487A02"/>
    <w:rsid w:val="0049241B"/>
    <w:rsid w:val="00495107"/>
    <w:rsid w:val="00495480"/>
    <w:rsid w:val="00495651"/>
    <w:rsid w:val="0049588E"/>
    <w:rsid w:val="00496692"/>
    <w:rsid w:val="00496721"/>
    <w:rsid w:val="004A31A6"/>
    <w:rsid w:val="004A4088"/>
    <w:rsid w:val="004A5CA0"/>
    <w:rsid w:val="004A6DAA"/>
    <w:rsid w:val="004B00AD"/>
    <w:rsid w:val="004B2489"/>
    <w:rsid w:val="004B2C9E"/>
    <w:rsid w:val="004B45BA"/>
    <w:rsid w:val="004B576B"/>
    <w:rsid w:val="004B5EFC"/>
    <w:rsid w:val="004B7B0D"/>
    <w:rsid w:val="004B7C33"/>
    <w:rsid w:val="004C31FF"/>
    <w:rsid w:val="004C5175"/>
    <w:rsid w:val="004C5853"/>
    <w:rsid w:val="004C5A68"/>
    <w:rsid w:val="004C5F67"/>
    <w:rsid w:val="004C6EDD"/>
    <w:rsid w:val="004C7658"/>
    <w:rsid w:val="004D1735"/>
    <w:rsid w:val="004D2554"/>
    <w:rsid w:val="004D26AB"/>
    <w:rsid w:val="004D6301"/>
    <w:rsid w:val="004D72B9"/>
    <w:rsid w:val="004E0A8F"/>
    <w:rsid w:val="004E301A"/>
    <w:rsid w:val="004E3AEC"/>
    <w:rsid w:val="004E4433"/>
    <w:rsid w:val="004E5428"/>
    <w:rsid w:val="004E5837"/>
    <w:rsid w:val="004E5E90"/>
    <w:rsid w:val="004E65A7"/>
    <w:rsid w:val="004E6892"/>
    <w:rsid w:val="004E6DB4"/>
    <w:rsid w:val="004E6EFE"/>
    <w:rsid w:val="004E7316"/>
    <w:rsid w:val="004E74F8"/>
    <w:rsid w:val="004F0469"/>
    <w:rsid w:val="004F0495"/>
    <w:rsid w:val="004F10E9"/>
    <w:rsid w:val="004F139A"/>
    <w:rsid w:val="004F207C"/>
    <w:rsid w:val="004F62B0"/>
    <w:rsid w:val="004F721E"/>
    <w:rsid w:val="004F770F"/>
    <w:rsid w:val="0050280C"/>
    <w:rsid w:val="0050296E"/>
    <w:rsid w:val="00505C1A"/>
    <w:rsid w:val="00505D67"/>
    <w:rsid w:val="00506D3F"/>
    <w:rsid w:val="00507F8E"/>
    <w:rsid w:val="0051066E"/>
    <w:rsid w:val="00510AB0"/>
    <w:rsid w:val="00511619"/>
    <w:rsid w:val="00511995"/>
    <w:rsid w:val="005124A4"/>
    <w:rsid w:val="0051276D"/>
    <w:rsid w:val="005129A6"/>
    <w:rsid w:val="00513349"/>
    <w:rsid w:val="00513E4A"/>
    <w:rsid w:val="0051411D"/>
    <w:rsid w:val="00516CE6"/>
    <w:rsid w:val="00517233"/>
    <w:rsid w:val="005206BC"/>
    <w:rsid w:val="00520747"/>
    <w:rsid w:val="00520B37"/>
    <w:rsid w:val="00520B55"/>
    <w:rsid w:val="00526D20"/>
    <w:rsid w:val="005270C8"/>
    <w:rsid w:val="00530A5C"/>
    <w:rsid w:val="00532018"/>
    <w:rsid w:val="00534853"/>
    <w:rsid w:val="0053490E"/>
    <w:rsid w:val="00535347"/>
    <w:rsid w:val="00535A70"/>
    <w:rsid w:val="00537D97"/>
    <w:rsid w:val="005416FF"/>
    <w:rsid w:val="005418A1"/>
    <w:rsid w:val="00541981"/>
    <w:rsid w:val="00541E3F"/>
    <w:rsid w:val="0054310B"/>
    <w:rsid w:val="005468D7"/>
    <w:rsid w:val="00546EB7"/>
    <w:rsid w:val="0055015D"/>
    <w:rsid w:val="00552559"/>
    <w:rsid w:val="005543FF"/>
    <w:rsid w:val="00554FD0"/>
    <w:rsid w:val="0055592E"/>
    <w:rsid w:val="00557609"/>
    <w:rsid w:val="005606C4"/>
    <w:rsid w:val="00562990"/>
    <w:rsid w:val="00563472"/>
    <w:rsid w:val="00567C5F"/>
    <w:rsid w:val="00567CFA"/>
    <w:rsid w:val="005701E4"/>
    <w:rsid w:val="00570C13"/>
    <w:rsid w:val="0057108B"/>
    <w:rsid w:val="00572B2D"/>
    <w:rsid w:val="0057435C"/>
    <w:rsid w:val="0057637A"/>
    <w:rsid w:val="00580BE6"/>
    <w:rsid w:val="00580FE3"/>
    <w:rsid w:val="005812C2"/>
    <w:rsid w:val="00581AB0"/>
    <w:rsid w:val="00581BBF"/>
    <w:rsid w:val="00582137"/>
    <w:rsid w:val="005827FA"/>
    <w:rsid w:val="00582AC7"/>
    <w:rsid w:val="005845DD"/>
    <w:rsid w:val="005847D0"/>
    <w:rsid w:val="0058667D"/>
    <w:rsid w:val="0058713C"/>
    <w:rsid w:val="00591218"/>
    <w:rsid w:val="00592C34"/>
    <w:rsid w:val="00594727"/>
    <w:rsid w:val="005963C3"/>
    <w:rsid w:val="005976B6"/>
    <w:rsid w:val="00597A00"/>
    <w:rsid w:val="005A1783"/>
    <w:rsid w:val="005A1F74"/>
    <w:rsid w:val="005A2B7C"/>
    <w:rsid w:val="005A38C0"/>
    <w:rsid w:val="005A3B16"/>
    <w:rsid w:val="005A4040"/>
    <w:rsid w:val="005A41C0"/>
    <w:rsid w:val="005A62AF"/>
    <w:rsid w:val="005A6788"/>
    <w:rsid w:val="005A736B"/>
    <w:rsid w:val="005A7A81"/>
    <w:rsid w:val="005B0F02"/>
    <w:rsid w:val="005B1903"/>
    <w:rsid w:val="005B1EF9"/>
    <w:rsid w:val="005B276F"/>
    <w:rsid w:val="005B3F35"/>
    <w:rsid w:val="005B4840"/>
    <w:rsid w:val="005B7132"/>
    <w:rsid w:val="005C01A1"/>
    <w:rsid w:val="005C171D"/>
    <w:rsid w:val="005C3599"/>
    <w:rsid w:val="005C3CDD"/>
    <w:rsid w:val="005C4386"/>
    <w:rsid w:val="005C5524"/>
    <w:rsid w:val="005C5AB6"/>
    <w:rsid w:val="005D0465"/>
    <w:rsid w:val="005D1AAE"/>
    <w:rsid w:val="005D20AD"/>
    <w:rsid w:val="005D2250"/>
    <w:rsid w:val="005D2916"/>
    <w:rsid w:val="005D4238"/>
    <w:rsid w:val="005D4A50"/>
    <w:rsid w:val="005D5B41"/>
    <w:rsid w:val="005E1547"/>
    <w:rsid w:val="005E1DAB"/>
    <w:rsid w:val="005E27F9"/>
    <w:rsid w:val="005E29EF"/>
    <w:rsid w:val="005E2F4C"/>
    <w:rsid w:val="005E4457"/>
    <w:rsid w:val="005F00C5"/>
    <w:rsid w:val="005F052F"/>
    <w:rsid w:val="005F05FE"/>
    <w:rsid w:val="005F2D89"/>
    <w:rsid w:val="005F3B08"/>
    <w:rsid w:val="005F4283"/>
    <w:rsid w:val="005F6C5A"/>
    <w:rsid w:val="005F7176"/>
    <w:rsid w:val="006012AA"/>
    <w:rsid w:val="00601563"/>
    <w:rsid w:val="00601F82"/>
    <w:rsid w:val="0060212E"/>
    <w:rsid w:val="006021E5"/>
    <w:rsid w:val="00602663"/>
    <w:rsid w:val="00602FDB"/>
    <w:rsid w:val="00603BEC"/>
    <w:rsid w:val="006041B4"/>
    <w:rsid w:val="006042C1"/>
    <w:rsid w:val="00604340"/>
    <w:rsid w:val="00604374"/>
    <w:rsid w:val="00604E0A"/>
    <w:rsid w:val="00605C8E"/>
    <w:rsid w:val="0061012D"/>
    <w:rsid w:val="0061113F"/>
    <w:rsid w:val="0061207A"/>
    <w:rsid w:val="006128F5"/>
    <w:rsid w:val="006129AB"/>
    <w:rsid w:val="006143CD"/>
    <w:rsid w:val="00614F2A"/>
    <w:rsid w:val="00616235"/>
    <w:rsid w:val="00616607"/>
    <w:rsid w:val="006166E9"/>
    <w:rsid w:val="00616712"/>
    <w:rsid w:val="00616AC6"/>
    <w:rsid w:val="00617120"/>
    <w:rsid w:val="0061765D"/>
    <w:rsid w:val="00617D05"/>
    <w:rsid w:val="00617EBC"/>
    <w:rsid w:val="0062049C"/>
    <w:rsid w:val="00620949"/>
    <w:rsid w:val="00620D59"/>
    <w:rsid w:val="0062194A"/>
    <w:rsid w:val="0062289F"/>
    <w:rsid w:val="00624117"/>
    <w:rsid w:val="00624D04"/>
    <w:rsid w:val="0062636B"/>
    <w:rsid w:val="00626757"/>
    <w:rsid w:val="0063045A"/>
    <w:rsid w:val="00633B54"/>
    <w:rsid w:val="006346D8"/>
    <w:rsid w:val="006414C9"/>
    <w:rsid w:val="00642244"/>
    <w:rsid w:val="00643277"/>
    <w:rsid w:val="00643B7E"/>
    <w:rsid w:val="00647ADE"/>
    <w:rsid w:val="006511C3"/>
    <w:rsid w:val="006511D4"/>
    <w:rsid w:val="006544F9"/>
    <w:rsid w:val="00654A82"/>
    <w:rsid w:val="00655F5F"/>
    <w:rsid w:val="00655FCE"/>
    <w:rsid w:val="00661BBD"/>
    <w:rsid w:val="00664F23"/>
    <w:rsid w:val="0066569B"/>
    <w:rsid w:val="0066570C"/>
    <w:rsid w:val="00671B88"/>
    <w:rsid w:val="00673608"/>
    <w:rsid w:val="00673FBF"/>
    <w:rsid w:val="00675B79"/>
    <w:rsid w:val="00675E7C"/>
    <w:rsid w:val="00677A13"/>
    <w:rsid w:val="00683DBC"/>
    <w:rsid w:val="00684386"/>
    <w:rsid w:val="00685309"/>
    <w:rsid w:val="00685429"/>
    <w:rsid w:val="006858B9"/>
    <w:rsid w:val="00685C62"/>
    <w:rsid w:val="006866FF"/>
    <w:rsid w:val="00690B32"/>
    <w:rsid w:val="00691DC5"/>
    <w:rsid w:val="006946B1"/>
    <w:rsid w:val="0069591E"/>
    <w:rsid w:val="00696196"/>
    <w:rsid w:val="006A0103"/>
    <w:rsid w:val="006A0EDC"/>
    <w:rsid w:val="006A1316"/>
    <w:rsid w:val="006B3E3F"/>
    <w:rsid w:val="006B4679"/>
    <w:rsid w:val="006B4764"/>
    <w:rsid w:val="006B503C"/>
    <w:rsid w:val="006B5B7A"/>
    <w:rsid w:val="006B7744"/>
    <w:rsid w:val="006C1A28"/>
    <w:rsid w:val="006C2127"/>
    <w:rsid w:val="006C2BA0"/>
    <w:rsid w:val="006C4362"/>
    <w:rsid w:val="006C6980"/>
    <w:rsid w:val="006C6D3E"/>
    <w:rsid w:val="006C7298"/>
    <w:rsid w:val="006C77E1"/>
    <w:rsid w:val="006C7976"/>
    <w:rsid w:val="006C7DFD"/>
    <w:rsid w:val="006D0076"/>
    <w:rsid w:val="006D08B5"/>
    <w:rsid w:val="006D0E67"/>
    <w:rsid w:val="006D14B2"/>
    <w:rsid w:val="006D25CB"/>
    <w:rsid w:val="006D2DE8"/>
    <w:rsid w:val="006D3186"/>
    <w:rsid w:val="006D33B2"/>
    <w:rsid w:val="006D470B"/>
    <w:rsid w:val="006D6161"/>
    <w:rsid w:val="006D66F1"/>
    <w:rsid w:val="006D6B23"/>
    <w:rsid w:val="006D7DC8"/>
    <w:rsid w:val="006D7E49"/>
    <w:rsid w:val="006E0C0F"/>
    <w:rsid w:val="006E0E89"/>
    <w:rsid w:val="006E2030"/>
    <w:rsid w:val="006E2B04"/>
    <w:rsid w:val="006E2EB8"/>
    <w:rsid w:val="006E4525"/>
    <w:rsid w:val="006E5026"/>
    <w:rsid w:val="006F1183"/>
    <w:rsid w:val="006F35F1"/>
    <w:rsid w:val="006F368F"/>
    <w:rsid w:val="006F3FCE"/>
    <w:rsid w:val="006F5979"/>
    <w:rsid w:val="006F6041"/>
    <w:rsid w:val="006F64DA"/>
    <w:rsid w:val="006F67D9"/>
    <w:rsid w:val="006F7FF7"/>
    <w:rsid w:val="0070130A"/>
    <w:rsid w:val="007042D3"/>
    <w:rsid w:val="00704664"/>
    <w:rsid w:val="00705AC7"/>
    <w:rsid w:val="00706678"/>
    <w:rsid w:val="00706F3D"/>
    <w:rsid w:val="00707831"/>
    <w:rsid w:val="0071192D"/>
    <w:rsid w:val="00714CDE"/>
    <w:rsid w:val="00715640"/>
    <w:rsid w:val="0071630B"/>
    <w:rsid w:val="00716CD3"/>
    <w:rsid w:val="00717597"/>
    <w:rsid w:val="00717689"/>
    <w:rsid w:val="00720C15"/>
    <w:rsid w:val="007229F7"/>
    <w:rsid w:val="00723AC1"/>
    <w:rsid w:val="00723C1E"/>
    <w:rsid w:val="00724AC9"/>
    <w:rsid w:val="00726645"/>
    <w:rsid w:val="0072700B"/>
    <w:rsid w:val="007275F6"/>
    <w:rsid w:val="00734D7B"/>
    <w:rsid w:val="00735EE8"/>
    <w:rsid w:val="00736818"/>
    <w:rsid w:val="00736A4E"/>
    <w:rsid w:val="00736D93"/>
    <w:rsid w:val="00740193"/>
    <w:rsid w:val="0074084A"/>
    <w:rsid w:val="00741BBC"/>
    <w:rsid w:val="00743183"/>
    <w:rsid w:val="007443AD"/>
    <w:rsid w:val="007464D1"/>
    <w:rsid w:val="007471ED"/>
    <w:rsid w:val="0074728F"/>
    <w:rsid w:val="00747EE2"/>
    <w:rsid w:val="00750C10"/>
    <w:rsid w:val="00751116"/>
    <w:rsid w:val="007512A9"/>
    <w:rsid w:val="0075131C"/>
    <w:rsid w:val="00751AA6"/>
    <w:rsid w:val="00752000"/>
    <w:rsid w:val="00753158"/>
    <w:rsid w:val="00753DF2"/>
    <w:rsid w:val="00753E46"/>
    <w:rsid w:val="007606FE"/>
    <w:rsid w:val="00763C95"/>
    <w:rsid w:val="00764D6A"/>
    <w:rsid w:val="00765756"/>
    <w:rsid w:val="00770245"/>
    <w:rsid w:val="007717A3"/>
    <w:rsid w:val="00772A67"/>
    <w:rsid w:val="00774060"/>
    <w:rsid w:val="00775698"/>
    <w:rsid w:val="007778AB"/>
    <w:rsid w:val="00780C63"/>
    <w:rsid w:val="007827D6"/>
    <w:rsid w:val="00782A67"/>
    <w:rsid w:val="00785846"/>
    <w:rsid w:val="0078777F"/>
    <w:rsid w:val="007904FC"/>
    <w:rsid w:val="0079178F"/>
    <w:rsid w:val="00791BCE"/>
    <w:rsid w:val="007943EF"/>
    <w:rsid w:val="007965ED"/>
    <w:rsid w:val="007976FD"/>
    <w:rsid w:val="007A2A02"/>
    <w:rsid w:val="007A3706"/>
    <w:rsid w:val="007A38F2"/>
    <w:rsid w:val="007B1EEF"/>
    <w:rsid w:val="007B271D"/>
    <w:rsid w:val="007B2BC3"/>
    <w:rsid w:val="007B4342"/>
    <w:rsid w:val="007B4789"/>
    <w:rsid w:val="007B6186"/>
    <w:rsid w:val="007B67DF"/>
    <w:rsid w:val="007B7D87"/>
    <w:rsid w:val="007C1B4B"/>
    <w:rsid w:val="007C32BD"/>
    <w:rsid w:val="007C3B75"/>
    <w:rsid w:val="007C5408"/>
    <w:rsid w:val="007C59E1"/>
    <w:rsid w:val="007C5D01"/>
    <w:rsid w:val="007C6F3D"/>
    <w:rsid w:val="007D0441"/>
    <w:rsid w:val="007D044D"/>
    <w:rsid w:val="007D0835"/>
    <w:rsid w:val="007D1BA6"/>
    <w:rsid w:val="007D21EF"/>
    <w:rsid w:val="007D370B"/>
    <w:rsid w:val="007D4A58"/>
    <w:rsid w:val="007D4B2C"/>
    <w:rsid w:val="007D5125"/>
    <w:rsid w:val="007D6306"/>
    <w:rsid w:val="007E202B"/>
    <w:rsid w:val="007E2D1F"/>
    <w:rsid w:val="007E2EF2"/>
    <w:rsid w:val="007E46F0"/>
    <w:rsid w:val="007E5286"/>
    <w:rsid w:val="007E7312"/>
    <w:rsid w:val="007F05CE"/>
    <w:rsid w:val="007F0B72"/>
    <w:rsid w:val="007F0D4C"/>
    <w:rsid w:val="007F1FE9"/>
    <w:rsid w:val="007F2C78"/>
    <w:rsid w:val="007F2F21"/>
    <w:rsid w:val="007F36B3"/>
    <w:rsid w:val="007F395A"/>
    <w:rsid w:val="007F453E"/>
    <w:rsid w:val="007F5A5C"/>
    <w:rsid w:val="007F7AD3"/>
    <w:rsid w:val="00802B92"/>
    <w:rsid w:val="008037B1"/>
    <w:rsid w:val="00805B96"/>
    <w:rsid w:val="00806100"/>
    <w:rsid w:val="0080654A"/>
    <w:rsid w:val="008069AC"/>
    <w:rsid w:val="0080737F"/>
    <w:rsid w:val="00810060"/>
    <w:rsid w:val="008114D7"/>
    <w:rsid w:val="008115C5"/>
    <w:rsid w:val="00811802"/>
    <w:rsid w:val="00812A23"/>
    <w:rsid w:val="00814EAD"/>
    <w:rsid w:val="00815000"/>
    <w:rsid w:val="0081522D"/>
    <w:rsid w:val="00816725"/>
    <w:rsid w:val="008172E3"/>
    <w:rsid w:val="008178D4"/>
    <w:rsid w:val="00822000"/>
    <w:rsid w:val="00823B97"/>
    <w:rsid w:val="0082400E"/>
    <w:rsid w:val="00825147"/>
    <w:rsid w:val="00825F7E"/>
    <w:rsid w:val="00826892"/>
    <w:rsid w:val="00830ABB"/>
    <w:rsid w:val="008319D4"/>
    <w:rsid w:val="008320FF"/>
    <w:rsid w:val="00833E79"/>
    <w:rsid w:val="00834BF4"/>
    <w:rsid w:val="00834D5F"/>
    <w:rsid w:val="00835253"/>
    <w:rsid w:val="0083572D"/>
    <w:rsid w:val="008360F4"/>
    <w:rsid w:val="008368D2"/>
    <w:rsid w:val="0083738E"/>
    <w:rsid w:val="00837F2D"/>
    <w:rsid w:val="0084087B"/>
    <w:rsid w:val="00840D38"/>
    <w:rsid w:val="008412FF"/>
    <w:rsid w:val="00842E27"/>
    <w:rsid w:val="00845CBF"/>
    <w:rsid w:val="00847D80"/>
    <w:rsid w:val="00850411"/>
    <w:rsid w:val="0085163E"/>
    <w:rsid w:val="008519D3"/>
    <w:rsid w:val="00851D30"/>
    <w:rsid w:val="0085282C"/>
    <w:rsid w:val="00852EF8"/>
    <w:rsid w:val="00853740"/>
    <w:rsid w:val="00854235"/>
    <w:rsid w:val="008557FC"/>
    <w:rsid w:val="00855F0D"/>
    <w:rsid w:val="00856247"/>
    <w:rsid w:val="0085642A"/>
    <w:rsid w:val="00857356"/>
    <w:rsid w:val="00857B14"/>
    <w:rsid w:val="00860860"/>
    <w:rsid w:val="00862398"/>
    <w:rsid w:val="008641C4"/>
    <w:rsid w:val="00864FFF"/>
    <w:rsid w:val="00866273"/>
    <w:rsid w:val="00866E78"/>
    <w:rsid w:val="00867607"/>
    <w:rsid w:val="0087038C"/>
    <w:rsid w:val="00870BAC"/>
    <w:rsid w:val="0087125F"/>
    <w:rsid w:val="0087189E"/>
    <w:rsid w:val="008724D2"/>
    <w:rsid w:val="008738AB"/>
    <w:rsid w:val="0087534F"/>
    <w:rsid w:val="00875C50"/>
    <w:rsid w:val="00876780"/>
    <w:rsid w:val="00876AA4"/>
    <w:rsid w:val="00877070"/>
    <w:rsid w:val="00880760"/>
    <w:rsid w:val="00880959"/>
    <w:rsid w:val="00881CB9"/>
    <w:rsid w:val="0088356E"/>
    <w:rsid w:val="0088627E"/>
    <w:rsid w:val="00886546"/>
    <w:rsid w:val="008903F9"/>
    <w:rsid w:val="00894988"/>
    <w:rsid w:val="0089518A"/>
    <w:rsid w:val="008954FC"/>
    <w:rsid w:val="00895C8E"/>
    <w:rsid w:val="00895DD7"/>
    <w:rsid w:val="00896E96"/>
    <w:rsid w:val="008A0466"/>
    <w:rsid w:val="008A0494"/>
    <w:rsid w:val="008A0669"/>
    <w:rsid w:val="008A08AB"/>
    <w:rsid w:val="008A273A"/>
    <w:rsid w:val="008A343B"/>
    <w:rsid w:val="008A49B6"/>
    <w:rsid w:val="008A67E2"/>
    <w:rsid w:val="008A6C60"/>
    <w:rsid w:val="008A7D61"/>
    <w:rsid w:val="008B12C6"/>
    <w:rsid w:val="008B1BCC"/>
    <w:rsid w:val="008B26E3"/>
    <w:rsid w:val="008B4F9C"/>
    <w:rsid w:val="008B63F4"/>
    <w:rsid w:val="008C274D"/>
    <w:rsid w:val="008C291F"/>
    <w:rsid w:val="008C470F"/>
    <w:rsid w:val="008C6069"/>
    <w:rsid w:val="008C79DE"/>
    <w:rsid w:val="008D291E"/>
    <w:rsid w:val="008D44F4"/>
    <w:rsid w:val="008D4EAB"/>
    <w:rsid w:val="008D60E8"/>
    <w:rsid w:val="008D6B1D"/>
    <w:rsid w:val="008D78F6"/>
    <w:rsid w:val="008E04E7"/>
    <w:rsid w:val="008E182E"/>
    <w:rsid w:val="008E19C5"/>
    <w:rsid w:val="008E3338"/>
    <w:rsid w:val="008E34D0"/>
    <w:rsid w:val="008E43C5"/>
    <w:rsid w:val="008F0B77"/>
    <w:rsid w:val="008F1984"/>
    <w:rsid w:val="008F26EA"/>
    <w:rsid w:val="008F326D"/>
    <w:rsid w:val="008F6890"/>
    <w:rsid w:val="008F7A13"/>
    <w:rsid w:val="008F7A8E"/>
    <w:rsid w:val="00900182"/>
    <w:rsid w:val="00900A3B"/>
    <w:rsid w:val="00902265"/>
    <w:rsid w:val="0090321C"/>
    <w:rsid w:val="00903490"/>
    <w:rsid w:val="0090366E"/>
    <w:rsid w:val="00904079"/>
    <w:rsid w:val="00904708"/>
    <w:rsid w:val="00904951"/>
    <w:rsid w:val="009061BC"/>
    <w:rsid w:val="0090633E"/>
    <w:rsid w:val="00907BEA"/>
    <w:rsid w:val="00911871"/>
    <w:rsid w:val="0091208C"/>
    <w:rsid w:val="009143F2"/>
    <w:rsid w:val="00914B10"/>
    <w:rsid w:val="00916FFC"/>
    <w:rsid w:val="009170B4"/>
    <w:rsid w:val="00917C05"/>
    <w:rsid w:val="009209F6"/>
    <w:rsid w:val="00921430"/>
    <w:rsid w:val="00922778"/>
    <w:rsid w:val="009230C6"/>
    <w:rsid w:val="00923CE3"/>
    <w:rsid w:val="00931386"/>
    <w:rsid w:val="009318C7"/>
    <w:rsid w:val="00931B0B"/>
    <w:rsid w:val="00932D44"/>
    <w:rsid w:val="00936107"/>
    <w:rsid w:val="00937472"/>
    <w:rsid w:val="00941400"/>
    <w:rsid w:val="00941E99"/>
    <w:rsid w:val="00945250"/>
    <w:rsid w:val="0094605C"/>
    <w:rsid w:val="009469BF"/>
    <w:rsid w:val="00946F35"/>
    <w:rsid w:val="00947233"/>
    <w:rsid w:val="00950B4C"/>
    <w:rsid w:val="009520C0"/>
    <w:rsid w:val="00952326"/>
    <w:rsid w:val="0095303B"/>
    <w:rsid w:val="00953608"/>
    <w:rsid w:val="009547C3"/>
    <w:rsid w:val="009556DF"/>
    <w:rsid w:val="00955FBF"/>
    <w:rsid w:val="009564EE"/>
    <w:rsid w:val="00956789"/>
    <w:rsid w:val="0095716D"/>
    <w:rsid w:val="00957744"/>
    <w:rsid w:val="00957AED"/>
    <w:rsid w:val="00960161"/>
    <w:rsid w:val="00960BAA"/>
    <w:rsid w:val="00960FB4"/>
    <w:rsid w:val="00962461"/>
    <w:rsid w:val="009626C5"/>
    <w:rsid w:val="00963407"/>
    <w:rsid w:val="00963457"/>
    <w:rsid w:val="00963952"/>
    <w:rsid w:val="009639C6"/>
    <w:rsid w:val="00966040"/>
    <w:rsid w:val="00970B49"/>
    <w:rsid w:val="009717D6"/>
    <w:rsid w:val="00971D2D"/>
    <w:rsid w:val="009725DA"/>
    <w:rsid w:val="009731B0"/>
    <w:rsid w:val="00973B37"/>
    <w:rsid w:val="00973E18"/>
    <w:rsid w:val="00974C4B"/>
    <w:rsid w:val="0097549D"/>
    <w:rsid w:val="00975E57"/>
    <w:rsid w:val="00976026"/>
    <w:rsid w:val="009768D0"/>
    <w:rsid w:val="00976A3B"/>
    <w:rsid w:val="00980225"/>
    <w:rsid w:val="0098060E"/>
    <w:rsid w:val="009837C5"/>
    <w:rsid w:val="00984423"/>
    <w:rsid w:val="009860DE"/>
    <w:rsid w:val="00990F64"/>
    <w:rsid w:val="009923D6"/>
    <w:rsid w:val="00992F27"/>
    <w:rsid w:val="00993690"/>
    <w:rsid w:val="00994268"/>
    <w:rsid w:val="009946BA"/>
    <w:rsid w:val="009948FE"/>
    <w:rsid w:val="00994E33"/>
    <w:rsid w:val="00994EE1"/>
    <w:rsid w:val="0099526E"/>
    <w:rsid w:val="0099664D"/>
    <w:rsid w:val="0099726F"/>
    <w:rsid w:val="009A1059"/>
    <w:rsid w:val="009A1783"/>
    <w:rsid w:val="009A1BB3"/>
    <w:rsid w:val="009A1C42"/>
    <w:rsid w:val="009A2B59"/>
    <w:rsid w:val="009A2DFD"/>
    <w:rsid w:val="009A3A4B"/>
    <w:rsid w:val="009A3C41"/>
    <w:rsid w:val="009A618F"/>
    <w:rsid w:val="009A73F7"/>
    <w:rsid w:val="009B014C"/>
    <w:rsid w:val="009B25A4"/>
    <w:rsid w:val="009B2C11"/>
    <w:rsid w:val="009B378C"/>
    <w:rsid w:val="009B57E2"/>
    <w:rsid w:val="009B6236"/>
    <w:rsid w:val="009B69FC"/>
    <w:rsid w:val="009C0848"/>
    <w:rsid w:val="009C0A7B"/>
    <w:rsid w:val="009C1BFD"/>
    <w:rsid w:val="009C28AA"/>
    <w:rsid w:val="009C2AC2"/>
    <w:rsid w:val="009C5455"/>
    <w:rsid w:val="009C5A6D"/>
    <w:rsid w:val="009C72BA"/>
    <w:rsid w:val="009C7B89"/>
    <w:rsid w:val="009D31F3"/>
    <w:rsid w:val="009D3576"/>
    <w:rsid w:val="009D42E7"/>
    <w:rsid w:val="009D4393"/>
    <w:rsid w:val="009D4C81"/>
    <w:rsid w:val="009D50FB"/>
    <w:rsid w:val="009D59A3"/>
    <w:rsid w:val="009D65F3"/>
    <w:rsid w:val="009D6689"/>
    <w:rsid w:val="009D7B90"/>
    <w:rsid w:val="009E025C"/>
    <w:rsid w:val="009E1D09"/>
    <w:rsid w:val="009E2A08"/>
    <w:rsid w:val="009E2E13"/>
    <w:rsid w:val="009E31D1"/>
    <w:rsid w:val="009E3A89"/>
    <w:rsid w:val="009E3B55"/>
    <w:rsid w:val="009E6C4C"/>
    <w:rsid w:val="009E7EE4"/>
    <w:rsid w:val="009F0F00"/>
    <w:rsid w:val="009F138B"/>
    <w:rsid w:val="009F197D"/>
    <w:rsid w:val="009F4A15"/>
    <w:rsid w:val="009F4BC0"/>
    <w:rsid w:val="009F7960"/>
    <w:rsid w:val="00A0385F"/>
    <w:rsid w:val="00A0440B"/>
    <w:rsid w:val="00A0445E"/>
    <w:rsid w:val="00A0484F"/>
    <w:rsid w:val="00A05BC3"/>
    <w:rsid w:val="00A05E53"/>
    <w:rsid w:val="00A06484"/>
    <w:rsid w:val="00A069E8"/>
    <w:rsid w:val="00A1017C"/>
    <w:rsid w:val="00A108CB"/>
    <w:rsid w:val="00A161EC"/>
    <w:rsid w:val="00A165B1"/>
    <w:rsid w:val="00A17F1F"/>
    <w:rsid w:val="00A203AA"/>
    <w:rsid w:val="00A20759"/>
    <w:rsid w:val="00A2253E"/>
    <w:rsid w:val="00A22A2D"/>
    <w:rsid w:val="00A22F7E"/>
    <w:rsid w:val="00A24E25"/>
    <w:rsid w:val="00A255DD"/>
    <w:rsid w:val="00A260B3"/>
    <w:rsid w:val="00A26967"/>
    <w:rsid w:val="00A275DE"/>
    <w:rsid w:val="00A31208"/>
    <w:rsid w:val="00A31DDB"/>
    <w:rsid w:val="00A32121"/>
    <w:rsid w:val="00A3212F"/>
    <w:rsid w:val="00A32D62"/>
    <w:rsid w:val="00A331FD"/>
    <w:rsid w:val="00A33B11"/>
    <w:rsid w:val="00A35147"/>
    <w:rsid w:val="00A352F9"/>
    <w:rsid w:val="00A36754"/>
    <w:rsid w:val="00A37E32"/>
    <w:rsid w:val="00A4075B"/>
    <w:rsid w:val="00A407FB"/>
    <w:rsid w:val="00A40DFC"/>
    <w:rsid w:val="00A410FB"/>
    <w:rsid w:val="00A427EA"/>
    <w:rsid w:val="00A4564A"/>
    <w:rsid w:val="00A46CF3"/>
    <w:rsid w:val="00A46DAC"/>
    <w:rsid w:val="00A51864"/>
    <w:rsid w:val="00A52C01"/>
    <w:rsid w:val="00A5394D"/>
    <w:rsid w:val="00A5402F"/>
    <w:rsid w:val="00A5430B"/>
    <w:rsid w:val="00A54DD7"/>
    <w:rsid w:val="00A55935"/>
    <w:rsid w:val="00A57934"/>
    <w:rsid w:val="00A61A27"/>
    <w:rsid w:val="00A62DD0"/>
    <w:rsid w:val="00A64C42"/>
    <w:rsid w:val="00A662C9"/>
    <w:rsid w:val="00A66857"/>
    <w:rsid w:val="00A676D4"/>
    <w:rsid w:val="00A67814"/>
    <w:rsid w:val="00A710FB"/>
    <w:rsid w:val="00A7212D"/>
    <w:rsid w:val="00A723B2"/>
    <w:rsid w:val="00A72968"/>
    <w:rsid w:val="00A73932"/>
    <w:rsid w:val="00A74133"/>
    <w:rsid w:val="00A744B7"/>
    <w:rsid w:val="00A759A2"/>
    <w:rsid w:val="00A76910"/>
    <w:rsid w:val="00A80267"/>
    <w:rsid w:val="00A81D30"/>
    <w:rsid w:val="00A823E3"/>
    <w:rsid w:val="00A83248"/>
    <w:rsid w:val="00A83F2F"/>
    <w:rsid w:val="00A8417F"/>
    <w:rsid w:val="00A90A6F"/>
    <w:rsid w:val="00A90B6A"/>
    <w:rsid w:val="00A90C16"/>
    <w:rsid w:val="00A90E57"/>
    <w:rsid w:val="00A911E7"/>
    <w:rsid w:val="00A91D8F"/>
    <w:rsid w:val="00A94792"/>
    <w:rsid w:val="00A9759A"/>
    <w:rsid w:val="00AA0DBE"/>
    <w:rsid w:val="00AA142D"/>
    <w:rsid w:val="00AA31A3"/>
    <w:rsid w:val="00AA3435"/>
    <w:rsid w:val="00AA49D0"/>
    <w:rsid w:val="00AA5B85"/>
    <w:rsid w:val="00AA5FD9"/>
    <w:rsid w:val="00AA6D3C"/>
    <w:rsid w:val="00AB1FCA"/>
    <w:rsid w:val="00AB2809"/>
    <w:rsid w:val="00AB364A"/>
    <w:rsid w:val="00AB6408"/>
    <w:rsid w:val="00AB6DEB"/>
    <w:rsid w:val="00AC0FF4"/>
    <w:rsid w:val="00AC1100"/>
    <w:rsid w:val="00AC150B"/>
    <w:rsid w:val="00AC3E49"/>
    <w:rsid w:val="00AC70ED"/>
    <w:rsid w:val="00AC72F2"/>
    <w:rsid w:val="00AC7CE1"/>
    <w:rsid w:val="00AD004E"/>
    <w:rsid w:val="00AD15CB"/>
    <w:rsid w:val="00AD3589"/>
    <w:rsid w:val="00AD3935"/>
    <w:rsid w:val="00AD6D1D"/>
    <w:rsid w:val="00AD739E"/>
    <w:rsid w:val="00AE020B"/>
    <w:rsid w:val="00AE0DE2"/>
    <w:rsid w:val="00AE1D4B"/>
    <w:rsid w:val="00AE1F6D"/>
    <w:rsid w:val="00AE200D"/>
    <w:rsid w:val="00AE23A3"/>
    <w:rsid w:val="00AE65E6"/>
    <w:rsid w:val="00AE72C4"/>
    <w:rsid w:val="00AE7328"/>
    <w:rsid w:val="00AE761E"/>
    <w:rsid w:val="00AF046B"/>
    <w:rsid w:val="00AF0F18"/>
    <w:rsid w:val="00AF0F68"/>
    <w:rsid w:val="00AF1F8A"/>
    <w:rsid w:val="00AF273C"/>
    <w:rsid w:val="00AF2D62"/>
    <w:rsid w:val="00AF331E"/>
    <w:rsid w:val="00AF38B6"/>
    <w:rsid w:val="00AF4AC5"/>
    <w:rsid w:val="00AF51C0"/>
    <w:rsid w:val="00AF6FBB"/>
    <w:rsid w:val="00AF7C6A"/>
    <w:rsid w:val="00AF7CC9"/>
    <w:rsid w:val="00B00E42"/>
    <w:rsid w:val="00B01BE0"/>
    <w:rsid w:val="00B02E80"/>
    <w:rsid w:val="00B0325C"/>
    <w:rsid w:val="00B03915"/>
    <w:rsid w:val="00B03A7B"/>
    <w:rsid w:val="00B05280"/>
    <w:rsid w:val="00B058D1"/>
    <w:rsid w:val="00B079AB"/>
    <w:rsid w:val="00B101B3"/>
    <w:rsid w:val="00B108C4"/>
    <w:rsid w:val="00B10B67"/>
    <w:rsid w:val="00B10CCD"/>
    <w:rsid w:val="00B13E60"/>
    <w:rsid w:val="00B14F0D"/>
    <w:rsid w:val="00B16280"/>
    <w:rsid w:val="00B16F93"/>
    <w:rsid w:val="00B20C5D"/>
    <w:rsid w:val="00B2157C"/>
    <w:rsid w:val="00B23A94"/>
    <w:rsid w:val="00B25212"/>
    <w:rsid w:val="00B2704E"/>
    <w:rsid w:val="00B27E32"/>
    <w:rsid w:val="00B31742"/>
    <w:rsid w:val="00B3215A"/>
    <w:rsid w:val="00B324FB"/>
    <w:rsid w:val="00B3274B"/>
    <w:rsid w:val="00B32A51"/>
    <w:rsid w:val="00B36141"/>
    <w:rsid w:val="00B40074"/>
    <w:rsid w:val="00B40711"/>
    <w:rsid w:val="00B40727"/>
    <w:rsid w:val="00B414BE"/>
    <w:rsid w:val="00B423A8"/>
    <w:rsid w:val="00B42A01"/>
    <w:rsid w:val="00B43F7E"/>
    <w:rsid w:val="00B52780"/>
    <w:rsid w:val="00B52B3D"/>
    <w:rsid w:val="00B56264"/>
    <w:rsid w:val="00B568E6"/>
    <w:rsid w:val="00B60ADA"/>
    <w:rsid w:val="00B612E0"/>
    <w:rsid w:val="00B6156C"/>
    <w:rsid w:val="00B61CE2"/>
    <w:rsid w:val="00B62F4E"/>
    <w:rsid w:val="00B6314E"/>
    <w:rsid w:val="00B63617"/>
    <w:rsid w:val="00B640DC"/>
    <w:rsid w:val="00B64E7F"/>
    <w:rsid w:val="00B65783"/>
    <w:rsid w:val="00B65BB2"/>
    <w:rsid w:val="00B6610B"/>
    <w:rsid w:val="00B6628E"/>
    <w:rsid w:val="00B6665D"/>
    <w:rsid w:val="00B66994"/>
    <w:rsid w:val="00B66F4D"/>
    <w:rsid w:val="00B70D4C"/>
    <w:rsid w:val="00B71DED"/>
    <w:rsid w:val="00B73E6A"/>
    <w:rsid w:val="00B747CD"/>
    <w:rsid w:val="00B75A3B"/>
    <w:rsid w:val="00B76C0A"/>
    <w:rsid w:val="00B77775"/>
    <w:rsid w:val="00B778E9"/>
    <w:rsid w:val="00B82AC4"/>
    <w:rsid w:val="00B84103"/>
    <w:rsid w:val="00B8466D"/>
    <w:rsid w:val="00B8793B"/>
    <w:rsid w:val="00B9082A"/>
    <w:rsid w:val="00B90EB3"/>
    <w:rsid w:val="00B92BA7"/>
    <w:rsid w:val="00B94305"/>
    <w:rsid w:val="00B9486A"/>
    <w:rsid w:val="00B94BEB"/>
    <w:rsid w:val="00B94C28"/>
    <w:rsid w:val="00B950B1"/>
    <w:rsid w:val="00B968A5"/>
    <w:rsid w:val="00B97B59"/>
    <w:rsid w:val="00BA00A4"/>
    <w:rsid w:val="00BA08FB"/>
    <w:rsid w:val="00BA1441"/>
    <w:rsid w:val="00BA174A"/>
    <w:rsid w:val="00BA2AFA"/>
    <w:rsid w:val="00BA3AD1"/>
    <w:rsid w:val="00BA6169"/>
    <w:rsid w:val="00BA6581"/>
    <w:rsid w:val="00BA74AA"/>
    <w:rsid w:val="00BB0216"/>
    <w:rsid w:val="00BB1EEF"/>
    <w:rsid w:val="00BB1F95"/>
    <w:rsid w:val="00BB2583"/>
    <w:rsid w:val="00BB332A"/>
    <w:rsid w:val="00BB45C8"/>
    <w:rsid w:val="00BC05F7"/>
    <w:rsid w:val="00BC105F"/>
    <w:rsid w:val="00BC371D"/>
    <w:rsid w:val="00BC5F41"/>
    <w:rsid w:val="00BC61A2"/>
    <w:rsid w:val="00BD0951"/>
    <w:rsid w:val="00BD21E2"/>
    <w:rsid w:val="00BD31C5"/>
    <w:rsid w:val="00BD48C2"/>
    <w:rsid w:val="00BD4A3A"/>
    <w:rsid w:val="00BD5543"/>
    <w:rsid w:val="00BD6C58"/>
    <w:rsid w:val="00BE2806"/>
    <w:rsid w:val="00BE2DEE"/>
    <w:rsid w:val="00BE3884"/>
    <w:rsid w:val="00BE5088"/>
    <w:rsid w:val="00BE5644"/>
    <w:rsid w:val="00BE5E7B"/>
    <w:rsid w:val="00BE6BE0"/>
    <w:rsid w:val="00BE7D8F"/>
    <w:rsid w:val="00BE7F04"/>
    <w:rsid w:val="00BF0D51"/>
    <w:rsid w:val="00BF20EE"/>
    <w:rsid w:val="00BF2E6A"/>
    <w:rsid w:val="00BF7756"/>
    <w:rsid w:val="00BF7A05"/>
    <w:rsid w:val="00C002F9"/>
    <w:rsid w:val="00C012FB"/>
    <w:rsid w:val="00C01F20"/>
    <w:rsid w:val="00C039C3"/>
    <w:rsid w:val="00C0428F"/>
    <w:rsid w:val="00C0497D"/>
    <w:rsid w:val="00C056F2"/>
    <w:rsid w:val="00C05977"/>
    <w:rsid w:val="00C060CA"/>
    <w:rsid w:val="00C06422"/>
    <w:rsid w:val="00C07C2F"/>
    <w:rsid w:val="00C10347"/>
    <w:rsid w:val="00C10D07"/>
    <w:rsid w:val="00C118D6"/>
    <w:rsid w:val="00C121B4"/>
    <w:rsid w:val="00C138AB"/>
    <w:rsid w:val="00C15122"/>
    <w:rsid w:val="00C15378"/>
    <w:rsid w:val="00C15B70"/>
    <w:rsid w:val="00C20210"/>
    <w:rsid w:val="00C2033D"/>
    <w:rsid w:val="00C20E25"/>
    <w:rsid w:val="00C211F7"/>
    <w:rsid w:val="00C23300"/>
    <w:rsid w:val="00C248AE"/>
    <w:rsid w:val="00C24D09"/>
    <w:rsid w:val="00C274B5"/>
    <w:rsid w:val="00C276DE"/>
    <w:rsid w:val="00C27C5A"/>
    <w:rsid w:val="00C32631"/>
    <w:rsid w:val="00C33EB4"/>
    <w:rsid w:val="00C33F2E"/>
    <w:rsid w:val="00C35189"/>
    <w:rsid w:val="00C35D3B"/>
    <w:rsid w:val="00C37E82"/>
    <w:rsid w:val="00C41682"/>
    <w:rsid w:val="00C436D3"/>
    <w:rsid w:val="00C44B1E"/>
    <w:rsid w:val="00C45643"/>
    <w:rsid w:val="00C52CC7"/>
    <w:rsid w:val="00C534A0"/>
    <w:rsid w:val="00C563D5"/>
    <w:rsid w:val="00C56887"/>
    <w:rsid w:val="00C56DFB"/>
    <w:rsid w:val="00C610FF"/>
    <w:rsid w:val="00C618F9"/>
    <w:rsid w:val="00C61FA5"/>
    <w:rsid w:val="00C62241"/>
    <w:rsid w:val="00C629C3"/>
    <w:rsid w:val="00C62B80"/>
    <w:rsid w:val="00C63CE0"/>
    <w:rsid w:val="00C65396"/>
    <w:rsid w:val="00C662D7"/>
    <w:rsid w:val="00C66969"/>
    <w:rsid w:val="00C70670"/>
    <w:rsid w:val="00C730F3"/>
    <w:rsid w:val="00C7541C"/>
    <w:rsid w:val="00C778BE"/>
    <w:rsid w:val="00C77D49"/>
    <w:rsid w:val="00C80844"/>
    <w:rsid w:val="00C820F7"/>
    <w:rsid w:val="00C825CA"/>
    <w:rsid w:val="00C852E7"/>
    <w:rsid w:val="00C85DD8"/>
    <w:rsid w:val="00C8650C"/>
    <w:rsid w:val="00C86B94"/>
    <w:rsid w:val="00C86D79"/>
    <w:rsid w:val="00C90283"/>
    <w:rsid w:val="00C903CD"/>
    <w:rsid w:val="00C9151D"/>
    <w:rsid w:val="00C91D29"/>
    <w:rsid w:val="00C92104"/>
    <w:rsid w:val="00C92BF5"/>
    <w:rsid w:val="00C930E8"/>
    <w:rsid w:val="00C93AC6"/>
    <w:rsid w:val="00C94F38"/>
    <w:rsid w:val="00C961F6"/>
    <w:rsid w:val="00C9671A"/>
    <w:rsid w:val="00CA00DF"/>
    <w:rsid w:val="00CA04BA"/>
    <w:rsid w:val="00CA101F"/>
    <w:rsid w:val="00CA1BC9"/>
    <w:rsid w:val="00CA2C69"/>
    <w:rsid w:val="00CA2EF2"/>
    <w:rsid w:val="00CA6D26"/>
    <w:rsid w:val="00CB0845"/>
    <w:rsid w:val="00CB0C60"/>
    <w:rsid w:val="00CB1616"/>
    <w:rsid w:val="00CB3326"/>
    <w:rsid w:val="00CB5A2C"/>
    <w:rsid w:val="00CB5A70"/>
    <w:rsid w:val="00CB5AFA"/>
    <w:rsid w:val="00CB6C14"/>
    <w:rsid w:val="00CC1034"/>
    <w:rsid w:val="00CC3588"/>
    <w:rsid w:val="00CC50E3"/>
    <w:rsid w:val="00CC5905"/>
    <w:rsid w:val="00CD015F"/>
    <w:rsid w:val="00CD08F3"/>
    <w:rsid w:val="00CD26C9"/>
    <w:rsid w:val="00CD28F1"/>
    <w:rsid w:val="00CD2BF2"/>
    <w:rsid w:val="00CD30CE"/>
    <w:rsid w:val="00CD3590"/>
    <w:rsid w:val="00CD3CD3"/>
    <w:rsid w:val="00CD3DAC"/>
    <w:rsid w:val="00CD4E2B"/>
    <w:rsid w:val="00CD4E83"/>
    <w:rsid w:val="00CD6EA9"/>
    <w:rsid w:val="00CD7202"/>
    <w:rsid w:val="00CD7767"/>
    <w:rsid w:val="00CE047F"/>
    <w:rsid w:val="00CE1C29"/>
    <w:rsid w:val="00CE2860"/>
    <w:rsid w:val="00CE3E28"/>
    <w:rsid w:val="00CE3EB5"/>
    <w:rsid w:val="00CE690D"/>
    <w:rsid w:val="00CE6B65"/>
    <w:rsid w:val="00CE7A1B"/>
    <w:rsid w:val="00CF0E43"/>
    <w:rsid w:val="00CF0FFD"/>
    <w:rsid w:val="00CF2C22"/>
    <w:rsid w:val="00CF3A8D"/>
    <w:rsid w:val="00CF4F4C"/>
    <w:rsid w:val="00CF5DDD"/>
    <w:rsid w:val="00CF5DE2"/>
    <w:rsid w:val="00CF6E53"/>
    <w:rsid w:val="00CF74AF"/>
    <w:rsid w:val="00CF7787"/>
    <w:rsid w:val="00D02889"/>
    <w:rsid w:val="00D0404B"/>
    <w:rsid w:val="00D05C56"/>
    <w:rsid w:val="00D06B12"/>
    <w:rsid w:val="00D0790D"/>
    <w:rsid w:val="00D1037D"/>
    <w:rsid w:val="00D12F6D"/>
    <w:rsid w:val="00D133F2"/>
    <w:rsid w:val="00D13916"/>
    <w:rsid w:val="00D13B31"/>
    <w:rsid w:val="00D17A5C"/>
    <w:rsid w:val="00D24F54"/>
    <w:rsid w:val="00D2634B"/>
    <w:rsid w:val="00D2659C"/>
    <w:rsid w:val="00D26E62"/>
    <w:rsid w:val="00D277F7"/>
    <w:rsid w:val="00D27C79"/>
    <w:rsid w:val="00D31ACE"/>
    <w:rsid w:val="00D325EA"/>
    <w:rsid w:val="00D32A0E"/>
    <w:rsid w:val="00D33438"/>
    <w:rsid w:val="00D338ED"/>
    <w:rsid w:val="00D33CFA"/>
    <w:rsid w:val="00D34352"/>
    <w:rsid w:val="00D3722B"/>
    <w:rsid w:val="00D37AC2"/>
    <w:rsid w:val="00D37D34"/>
    <w:rsid w:val="00D403DA"/>
    <w:rsid w:val="00D40C49"/>
    <w:rsid w:val="00D41F27"/>
    <w:rsid w:val="00D429D4"/>
    <w:rsid w:val="00D42A54"/>
    <w:rsid w:val="00D44164"/>
    <w:rsid w:val="00D44BC0"/>
    <w:rsid w:val="00D469CD"/>
    <w:rsid w:val="00D46B19"/>
    <w:rsid w:val="00D50BF8"/>
    <w:rsid w:val="00D50F3E"/>
    <w:rsid w:val="00D53530"/>
    <w:rsid w:val="00D5377F"/>
    <w:rsid w:val="00D54045"/>
    <w:rsid w:val="00D560DD"/>
    <w:rsid w:val="00D564FC"/>
    <w:rsid w:val="00D5713F"/>
    <w:rsid w:val="00D5782D"/>
    <w:rsid w:val="00D61E49"/>
    <w:rsid w:val="00D62575"/>
    <w:rsid w:val="00D63E07"/>
    <w:rsid w:val="00D64C5C"/>
    <w:rsid w:val="00D6583F"/>
    <w:rsid w:val="00D65B73"/>
    <w:rsid w:val="00D66DEC"/>
    <w:rsid w:val="00D66E02"/>
    <w:rsid w:val="00D67B45"/>
    <w:rsid w:val="00D709E4"/>
    <w:rsid w:val="00D71355"/>
    <w:rsid w:val="00D7141E"/>
    <w:rsid w:val="00D722CE"/>
    <w:rsid w:val="00D7373C"/>
    <w:rsid w:val="00D74032"/>
    <w:rsid w:val="00D74546"/>
    <w:rsid w:val="00D754CC"/>
    <w:rsid w:val="00D75D2E"/>
    <w:rsid w:val="00D76C8F"/>
    <w:rsid w:val="00D77604"/>
    <w:rsid w:val="00D77B71"/>
    <w:rsid w:val="00D824E5"/>
    <w:rsid w:val="00D82B7B"/>
    <w:rsid w:val="00D83582"/>
    <w:rsid w:val="00D8532F"/>
    <w:rsid w:val="00D85C5F"/>
    <w:rsid w:val="00D868D2"/>
    <w:rsid w:val="00D90832"/>
    <w:rsid w:val="00D91DB2"/>
    <w:rsid w:val="00D94557"/>
    <w:rsid w:val="00D94699"/>
    <w:rsid w:val="00D946B8"/>
    <w:rsid w:val="00D950C2"/>
    <w:rsid w:val="00D95FE8"/>
    <w:rsid w:val="00D975D7"/>
    <w:rsid w:val="00D97FB3"/>
    <w:rsid w:val="00DA0408"/>
    <w:rsid w:val="00DA08BA"/>
    <w:rsid w:val="00DA1714"/>
    <w:rsid w:val="00DA1BC0"/>
    <w:rsid w:val="00DA2022"/>
    <w:rsid w:val="00DA599A"/>
    <w:rsid w:val="00DA5AC7"/>
    <w:rsid w:val="00DA5B12"/>
    <w:rsid w:val="00DA67B5"/>
    <w:rsid w:val="00DA6AD5"/>
    <w:rsid w:val="00DA7ADB"/>
    <w:rsid w:val="00DA7CB5"/>
    <w:rsid w:val="00DB0DC2"/>
    <w:rsid w:val="00DB1185"/>
    <w:rsid w:val="00DB21BB"/>
    <w:rsid w:val="00DB580A"/>
    <w:rsid w:val="00DB5D57"/>
    <w:rsid w:val="00DB6308"/>
    <w:rsid w:val="00DC0B53"/>
    <w:rsid w:val="00DC2907"/>
    <w:rsid w:val="00DC412B"/>
    <w:rsid w:val="00DC436F"/>
    <w:rsid w:val="00DC650C"/>
    <w:rsid w:val="00DC6FDC"/>
    <w:rsid w:val="00DD27C0"/>
    <w:rsid w:val="00DD5A81"/>
    <w:rsid w:val="00DE0036"/>
    <w:rsid w:val="00DE0128"/>
    <w:rsid w:val="00DE0337"/>
    <w:rsid w:val="00DE24E2"/>
    <w:rsid w:val="00DE26CE"/>
    <w:rsid w:val="00DE39AC"/>
    <w:rsid w:val="00DE4641"/>
    <w:rsid w:val="00DE6C27"/>
    <w:rsid w:val="00DE6F2E"/>
    <w:rsid w:val="00DE77C7"/>
    <w:rsid w:val="00DF259A"/>
    <w:rsid w:val="00DF2AF5"/>
    <w:rsid w:val="00DF38FE"/>
    <w:rsid w:val="00DF3980"/>
    <w:rsid w:val="00DF3E61"/>
    <w:rsid w:val="00DF7C65"/>
    <w:rsid w:val="00E019B7"/>
    <w:rsid w:val="00E032C6"/>
    <w:rsid w:val="00E03C20"/>
    <w:rsid w:val="00E048EA"/>
    <w:rsid w:val="00E04EAA"/>
    <w:rsid w:val="00E059C5"/>
    <w:rsid w:val="00E06F9C"/>
    <w:rsid w:val="00E07DAF"/>
    <w:rsid w:val="00E1119E"/>
    <w:rsid w:val="00E13578"/>
    <w:rsid w:val="00E13B74"/>
    <w:rsid w:val="00E14042"/>
    <w:rsid w:val="00E1443E"/>
    <w:rsid w:val="00E170C2"/>
    <w:rsid w:val="00E20180"/>
    <w:rsid w:val="00E228E3"/>
    <w:rsid w:val="00E228FE"/>
    <w:rsid w:val="00E2297D"/>
    <w:rsid w:val="00E229D4"/>
    <w:rsid w:val="00E2374D"/>
    <w:rsid w:val="00E258D6"/>
    <w:rsid w:val="00E261D9"/>
    <w:rsid w:val="00E27332"/>
    <w:rsid w:val="00E27EE7"/>
    <w:rsid w:val="00E30001"/>
    <w:rsid w:val="00E30B3E"/>
    <w:rsid w:val="00E318E9"/>
    <w:rsid w:val="00E331AF"/>
    <w:rsid w:val="00E33968"/>
    <w:rsid w:val="00E33F74"/>
    <w:rsid w:val="00E355D8"/>
    <w:rsid w:val="00E36548"/>
    <w:rsid w:val="00E4063D"/>
    <w:rsid w:val="00E406D0"/>
    <w:rsid w:val="00E41807"/>
    <w:rsid w:val="00E41DC7"/>
    <w:rsid w:val="00E420AE"/>
    <w:rsid w:val="00E43BA5"/>
    <w:rsid w:val="00E43DC5"/>
    <w:rsid w:val="00E44DC5"/>
    <w:rsid w:val="00E45BFD"/>
    <w:rsid w:val="00E45D96"/>
    <w:rsid w:val="00E51456"/>
    <w:rsid w:val="00E51686"/>
    <w:rsid w:val="00E52876"/>
    <w:rsid w:val="00E54FB9"/>
    <w:rsid w:val="00E559EE"/>
    <w:rsid w:val="00E55F65"/>
    <w:rsid w:val="00E57366"/>
    <w:rsid w:val="00E5780C"/>
    <w:rsid w:val="00E57B8D"/>
    <w:rsid w:val="00E60AEA"/>
    <w:rsid w:val="00E62640"/>
    <w:rsid w:val="00E63108"/>
    <w:rsid w:val="00E63C93"/>
    <w:rsid w:val="00E644B3"/>
    <w:rsid w:val="00E66A5E"/>
    <w:rsid w:val="00E66CE8"/>
    <w:rsid w:val="00E710DD"/>
    <w:rsid w:val="00E74595"/>
    <w:rsid w:val="00E74E23"/>
    <w:rsid w:val="00E74EE4"/>
    <w:rsid w:val="00E75698"/>
    <w:rsid w:val="00E772BB"/>
    <w:rsid w:val="00E8001A"/>
    <w:rsid w:val="00E80489"/>
    <w:rsid w:val="00E80E91"/>
    <w:rsid w:val="00E85EDB"/>
    <w:rsid w:val="00E8642D"/>
    <w:rsid w:val="00E865F7"/>
    <w:rsid w:val="00E86CE7"/>
    <w:rsid w:val="00E8736F"/>
    <w:rsid w:val="00E87B1E"/>
    <w:rsid w:val="00E87E16"/>
    <w:rsid w:val="00E90F10"/>
    <w:rsid w:val="00E9110F"/>
    <w:rsid w:val="00E94EBC"/>
    <w:rsid w:val="00E95E12"/>
    <w:rsid w:val="00E95E97"/>
    <w:rsid w:val="00E9643A"/>
    <w:rsid w:val="00E97800"/>
    <w:rsid w:val="00EA0E93"/>
    <w:rsid w:val="00EA17F4"/>
    <w:rsid w:val="00EA1FD6"/>
    <w:rsid w:val="00EA51F7"/>
    <w:rsid w:val="00EB06EB"/>
    <w:rsid w:val="00EB234D"/>
    <w:rsid w:val="00EB247E"/>
    <w:rsid w:val="00EB2DDE"/>
    <w:rsid w:val="00EB2FAB"/>
    <w:rsid w:val="00EB31B2"/>
    <w:rsid w:val="00EB35C9"/>
    <w:rsid w:val="00EB46EF"/>
    <w:rsid w:val="00EB4883"/>
    <w:rsid w:val="00EB6352"/>
    <w:rsid w:val="00EB6ECD"/>
    <w:rsid w:val="00EB74E0"/>
    <w:rsid w:val="00EC030A"/>
    <w:rsid w:val="00EC3F66"/>
    <w:rsid w:val="00EC4920"/>
    <w:rsid w:val="00EC5D8F"/>
    <w:rsid w:val="00EC5FC4"/>
    <w:rsid w:val="00EC6604"/>
    <w:rsid w:val="00EC74C4"/>
    <w:rsid w:val="00EC7D82"/>
    <w:rsid w:val="00ED067E"/>
    <w:rsid w:val="00ED0C1E"/>
    <w:rsid w:val="00ED4077"/>
    <w:rsid w:val="00ED466E"/>
    <w:rsid w:val="00ED5134"/>
    <w:rsid w:val="00ED70C1"/>
    <w:rsid w:val="00EE0587"/>
    <w:rsid w:val="00EE0F18"/>
    <w:rsid w:val="00EE4BF9"/>
    <w:rsid w:val="00EE5009"/>
    <w:rsid w:val="00EE6A80"/>
    <w:rsid w:val="00EE79F7"/>
    <w:rsid w:val="00EF0205"/>
    <w:rsid w:val="00EF07A2"/>
    <w:rsid w:val="00EF174F"/>
    <w:rsid w:val="00EF4548"/>
    <w:rsid w:val="00EF475E"/>
    <w:rsid w:val="00EF4BFF"/>
    <w:rsid w:val="00EF5388"/>
    <w:rsid w:val="00EF75D7"/>
    <w:rsid w:val="00F00190"/>
    <w:rsid w:val="00F00525"/>
    <w:rsid w:val="00F009DB"/>
    <w:rsid w:val="00F025FB"/>
    <w:rsid w:val="00F0456E"/>
    <w:rsid w:val="00F061E7"/>
    <w:rsid w:val="00F07299"/>
    <w:rsid w:val="00F10175"/>
    <w:rsid w:val="00F10354"/>
    <w:rsid w:val="00F11443"/>
    <w:rsid w:val="00F11741"/>
    <w:rsid w:val="00F12805"/>
    <w:rsid w:val="00F13285"/>
    <w:rsid w:val="00F13AAF"/>
    <w:rsid w:val="00F14303"/>
    <w:rsid w:val="00F15413"/>
    <w:rsid w:val="00F16050"/>
    <w:rsid w:val="00F17CE4"/>
    <w:rsid w:val="00F2006D"/>
    <w:rsid w:val="00F20616"/>
    <w:rsid w:val="00F20627"/>
    <w:rsid w:val="00F2177C"/>
    <w:rsid w:val="00F24074"/>
    <w:rsid w:val="00F2494D"/>
    <w:rsid w:val="00F24B63"/>
    <w:rsid w:val="00F24FE1"/>
    <w:rsid w:val="00F27D10"/>
    <w:rsid w:val="00F31870"/>
    <w:rsid w:val="00F32579"/>
    <w:rsid w:val="00F33FF1"/>
    <w:rsid w:val="00F340D8"/>
    <w:rsid w:val="00F34982"/>
    <w:rsid w:val="00F34CBF"/>
    <w:rsid w:val="00F35ABD"/>
    <w:rsid w:val="00F36991"/>
    <w:rsid w:val="00F36AE4"/>
    <w:rsid w:val="00F37B13"/>
    <w:rsid w:val="00F41522"/>
    <w:rsid w:val="00F4182D"/>
    <w:rsid w:val="00F419DC"/>
    <w:rsid w:val="00F423D4"/>
    <w:rsid w:val="00F42A0C"/>
    <w:rsid w:val="00F4331D"/>
    <w:rsid w:val="00F43B7D"/>
    <w:rsid w:val="00F47223"/>
    <w:rsid w:val="00F47C75"/>
    <w:rsid w:val="00F53895"/>
    <w:rsid w:val="00F540EC"/>
    <w:rsid w:val="00F54B96"/>
    <w:rsid w:val="00F557FA"/>
    <w:rsid w:val="00F5607C"/>
    <w:rsid w:val="00F6203D"/>
    <w:rsid w:val="00F633C0"/>
    <w:rsid w:val="00F66062"/>
    <w:rsid w:val="00F667D0"/>
    <w:rsid w:val="00F67AD8"/>
    <w:rsid w:val="00F70C3C"/>
    <w:rsid w:val="00F72288"/>
    <w:rsid w:val="00F72B6C"/>
    <w:rsid w:val="00F74108"/>
    <w:rsid w:val="00F76324"/>
    <w:rsid w:val="00F76DFF"/>
    <w:rsid w:val="00F8065C"/>
    <w:rsid w:val="00F81175"/>
    <w:rsid w:val="00F818DF"/>
    <w:rsid w:val="00F81DAB"/>
    <w:rsid w:val="00F81FE2"/>
    <w:rsid w:val="00F82490"/>
    <w:rsid w:val="00F83AC8"/>
    <w:rsid w:val="00F83E9E"/>
    <w:rsid w:val="00F84235"/>
    <w:rsid w:val="00F85802"/>
    <w:rsid w:val="00F90C1B"/>
    <w:rsid w:val="00F9188F"/>
    <w:rsid w:val="00F924B6"/>
    <w:rsid w:val="00F93421"/>
    <w:rsid w:val="00F93FC7"/>
    <w:rsid w:val="00F97EB4"/>
    <w:rsid w:val="00FA1603"/>
    <w:rsid w:val="00FA1772"/>
    <w:rsid w:val="00FA59F7"/>
    <w:rsid w:val="00FA5AE5"/>
    <w:rsid w:val="00FA6C0B"/>
    <w:rsid w:val="00FA7AB0"/>
    <w:rsid w:val="00FB0C89"/>
    <w:rsid w:val="00FB14D3"/>
    <w:rsid w:val="00FB5238"/>
    <w:rsid w:val="00FB547C"/>
    <w:rsid w:val="00FB61A7"/>
    <w:rsid w:val="00FC0795"/>
    <w:rsid w:val="00FC1920"/>
    <w:rsid w:val="00FC45DF"/>
    <w:rsid w:val="00FC464C"/>
    <w:rsid w:val="00FC55D6"/>
    <w:rsid w:val="00FC572C"/>
    <w:rsid w:val="00FC72A9"/>
    <w:rsid w:val="00FC74E2"/>
    <w:rsid w:val="00FC7879"/>
    <w:rsid w:val="00FD006A"/>
    <w:rsid w:val="00FD098D"/>
    <w:rsid w:val="00FD311C"/>
    <w:rsid w:val="00FD477F"/>
    <w:rsid w:val="00FD4884"/>
    <w:rsid w:val="00FD537F"/>
    <w:rsid w:val="00FD6426"/>
    <w:rsid w:val="00FD6A45"/>
    <w:rsid w:val="00FD7B37"/>
    <w:rsid w:val="00FE068E"/>
    <w:rsid w:val="00FE0EFC"/>
    <w:rsid w:val="00FE10B2"/>
    <w:rsid w:val="00FE18AF"/>
    <w:rsid w:val="00FE25C3"/>
    <w:rsid w:val="00FE2A36"/>
    <w:rsid w:val="00FE35A7"/>
    <w:rsid w:val="00FE3802"/>
    <w:rsid w:val="00FE3D33"/>
    <w:rsid w:val="00FE7A9E"/>
    <w:rsid w:val="00FF10FC"/>
    <w:rsid w:val="00FF143E"/>
    <w:rsid w:val="00FF18AB"/>
    <w:rsid w:val="00FF1A8B"/>
    <w:rsid w:val="00FF2291"/>
    <w:rsid w:val="00FF28BB"/>
    <w:rsid w:val="00FF3AE5"/>
    <w:rsid w:val="00FF5145"/>
    <w:rsid w:val="00FF61ED"/>
    <w:rsid w:val="00FF6CC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35D3B"/>
    <w:pPr>
      <w:suppressAutoHyphens/>
      <w:spacing w:after="120"/>
      <w:jc w:val="both"/>
    </w:pPr>
    <w:rPr>
      <w:rFonts w:ascii="Calibri" w:hAnsi="Calibri" w:cs="Calibri"/>
      <w:szCs w:val="24"/>
      <w:lang w:val="en-GB" w:eastAsia="zh-CN"/>
    </w:rPr>
  </w:style>
  <w:style w:type="paragraph" w:styleId="1">
    <w:name w:val="heading 1"/>
    <w:basedOn w:val="a"/>
    <w:next w:val="a"/>
    <w:link w:val="1Char"/>
    <w:uiPriority w:val="99"/>
    <w:qFormat/>
    <w:rsid w:val="00AD004E"/>
    <w:pPr>
      <w:keepNext/>
      <w:pBdr>
        <w:top w:val="none" w:sz="0" w:space="0" w:color="000000"/>
        <w:left w:val="none" w:sz="0" w:space="0" w:color="000000"/>
        <w:bottom w:val="single" w:sz="18" w:space="1" w:color="000080"/>
        <w:right w:val="none" w:sz="0" w:space="0" w:color="000000"/>
      </w:pBdr>
      <w:spacing w:before="320" w:after="160"/>
      <w:jc w:val="center"/>
      <w:outlineLvl w:val="0"/>
    </w:pPr>
    <w:rPr>
      <w:rFonts w:ascii="Tahoma" w:hAnsi="Tahoma" w:cs="Times New Roman"/>
      <w:b/>
      <w:color w:val="333399"/>
      <w:sz w:val="32"/>
      <w:szCs w:val="20"/>
      <w:lang w:val="el-GR"/>
    </w:rPr>
  </w:style>
  <w:style w:type="paragraph" w:styleId="2">
    <w:name w:val="heading 2"/>
    <w:basedOn w:val="1"/>
    <w:next w:val="a"/>
    <w:link w:val="2Char"/>
    <w:uiPriority w:val="99"/>
    <w:qFormat/>
    <w:rsid w:val="0087189E"/>
    <w:pPr>
      <w:pBdr>
        <w:top w:val="none" w:sz="0" w:space="0" w:color="auto"/>
        <w:left w:val="none" w:sz="0" w:space="0" w:color="auto"/>
        <w:bottom w:val="single" w:sz="12" w:space="1" w:color="000080"/>
        <w:right w:val="none" w:sz="0" w:space="0" w:color="auto"/>
      </w:pBdr>
      <w:tabs>
        <w:tab w:val="left" w:pos="567"/>
      </w:tabs>
      <w:spacing w:before="240" w:after="80"/>
      <w:ind w:left="567" w:hanging="567"/>
      <w:jc w:val="left"/>
      <w:outlineLvl w:val="1"/>
    </w:pPr>
    <w:rPr>
      <w:rFonts w:eastAsia="MS Mincho"/>
      <w:caps/>
      <w:color w:val="002060"/>
      <w:sz w:val="22"/>
      <w:lang w:val="en-GB"/>
    </w:rPr>
  </w:style>
  <w:style w:type="paragraph" w:styleId="3">
    <w:name w:val="heading 3"/>
    <w:basedOn w:val="a"/>
    <w:next w:val="a"/>
    <w:link w:val="3Char1"/>
    <w:uiPriority w:val="99"/>
    <w:qFormat/>
    <w:rsid w:val="008F26EA"/>
    <w:pPr>
      <w:keepNext/>
      <w:pBdr>
        <w:bottom w:val="single" w:sz="12" w:space="1" w:color="000080"/>
      </w:pBdr>
      <w:spacing w:before="240" w:after="60"/>
      <w:ind w:left="567" w:hanging="567"/>
      <w:outlineLvl w:val="2"/>
    </w:pPr>
    <w:rPr>
      <w:rFonts w:ascii="Tahoma" w:hAnsi="Tahoma" w:cs="Tahoma"/>
      <w:b/>
      <w:bCs/>
      <w:szCs w:val="26"/>
      <w:lang w:val="el-GR"/>
    </w:rPr>
  </w:style>
  <w:style w:type="paragraph" w:styleId="4">
    <w:name w:val="heading 4"/>
    <w:basedOn w:val="a"/>
    <w:next w:val="a"/>
    <w:link w:val="4Char"/>
    <w:uiPriority w:val="99"/>
    <w:qFormat/>
    <w:rsid w:val="00447C7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447C7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447C7E"/>
    <w:rPr>
      <w:rFonts w:ascii="Arial" w:hAnsi="Arial" w:cs="Times New Roman"/>
      <w:b/>
      <w:color w:val="333399"/>
      <w:sz w:val="32"/>
      <w:lang w:val="en-US"/>
    </w:rPr>
  </w:style>
  <w:style w:type="character" w:customStyle="1" w:styleId="Heading2Char">
    <w:name w:val="Heading 2 Char"/>
    <w:basedOn w:val="a0"/>
    <w:uiPriority w:val="99"/>
    <w:locked/>
    <w:rsid w:val="00447C7E"/>
    <w:rPr>
      <w:rFonts w:ascii="Arial" w:hAnsi="Arial" w:cs="Times New Roman"/>
      <w:b/>
      <w:color w:val="002060"/>
      <w:sz w:val="22"/>
      <w:lang w:val="en-GB"/>
    </w:rPr>
  </w:style>
  <w:style w:type="character" w:customStyle="1" w:styleId="3Char1">
    <w:name w:val="Επικεφαλίδα 3 Char1"/>
    <w:basedOn w:val="a0"/>
    <w:link w:val="3"/>
    <w:uiPriority w:val="99"/>
    <w:locked/>
    <w:rsid w:val="00447C7E"/>
    <w:rPr>
      <w:rFonts w:ascii="Arial" w:hAnsi="Arial" w:cs="Times New Roman"/>
      <w:b/>
      <w:sz w:val="26"/>
      <w:lang w:val="en-GB"/>
    </w:rPr>
  </w:style>
  <w:style w:type="character" w:customStyle="1" w:styleId="4Char">
    <w:name w:val="Επικεφαλίδα 4 Char"/>
    <w:basedOn w:val="a0"/>
    <w:link w:val="4"/>
    <w:uiPriority w:val="99"/>
    <w:locked/>
    <w:rsid w:val="00447C7E"/>
    <w:rPr>
      <w:rFonts w:ascii="Arial" w:hAnsi="Arial" w:cs="Times New Roman"/>
      <w:b/>
      <w:sz w:val="28"/>
      <w:lang w:val="en-GB"/>
    </w:rPr>
  </w:style>
  <w:style w:type="character" w:customStyle="1" w:styleId="5Char">
    <w:name w:val="Επικεφαλίδα 5 Char"/>
    <w:basedOn w:val="a0"/>
    <w:link w:val="5"/>
    <w:uiPriority w:val="99"/>
    <w:locked/>
    <w:rsid w:val="00447C7E"/>
    <w:rPr>
      <w:rFonts w:ascii="Calibri" w:hAnsi="Calibri" w:cs="Times New Roman"/>
      <w:b/>
      <w:i/>
      <w:sz w:val="26"/>
      <w:lang w:val="en-GB"/>
    </w:rPr>
  </w:style>
  <w:style w:type="character" w:customStyle="1" w:styleId="WW8Num1z0">
    <w:name w:val="WW8Num1z0"/>
    <w:uiPriority w:val="99"/>
    <w:rsid w:val="00447C7E"/>
  </w:style>
  <w:style w:type="character" w:customStyle="1" w:styleId="WW8Num1z1">
    <w:name w:val="WW8Num1z1"/>
    <w:uiPriority w:val="99"/>
    <w:rsid w:val="00447C7E"/>
  </w:style>
  <w:style w:type="character" w:customStyle="1" w:styleId="WW8Num1z2">
    <w:name w:val="WW8Num1z2"/>
    <w:uiPriority w:val="99"/>
    <w:rsid w:val="00447C7E"/>
  </w:style>
  <w:style w:type="character" w:customStyle="1" w:styleId="WW8Num1z3">
    <w:name w:val="WW8Num1z3"/>
    <w:uiPriority w:val="99"/>
    <w:rsid w:val="00447C7E"/>
  </w:style>
  <w:style w:type="character" w:customStyle="1" w:styleId="WW8Num1z4">
    <w:name w:val="WW8Num1z4"/>
    <w:uiPriority w:val="99"/>
    <w:rsid w:val="00447C7E"/>
    <w:rPr>
      <w:rFonts w:ascii="Arial" w:hAnsi="Arial"/>
      <w:sz w:val="20"/>
    </w:rPr>
  </w:style>
  <w:style w:type="character" w:customStyle="1" w:styleId="WW8Num1z5">
    <w:name w:val="WW8Num1z5"/>
    <w:uiPriority w:val="99"/>
    <w:rsid w:val="00447C7E"/>
  </w:style>
  <w:style w:type="character" w:customStyle="1" w:styleId="WW8Num1z6">
    <w:name w:val="WW8Num1z6"/>
    <w:uiPriority w:val="99"/>
    <w:rsid w:val="00447C7E"/>
  </w:style>
  <w:style w:type="character" w:customStyle="1" w:styleId="WW8Num1z7">
    <w:name w:val="WW8Num1z7"/>
    <w:uiPriority w:val="99"/>
    <w:rsid w:val="00447C7E"/>
  </w:style>
  <w:style w:type="character" w:customStyle="1" w:styleId="WW8Num1z8">
    <w:name w:val="WW8Num1z8"/>
    <w:uiPriority w:val="99"/>
    <w:rsid w:val="00447C7E"/>
  </w:style>
  <w:style w:type="character" w:customStyle="1" w:styleId="WW8Num2z0">
    <w:name w:val="WW8Num2z0"/>
    <w:uiPriority w:val="99"/>
    <w:rsid w:val="00447C7E"/>
    <w:rPr>
      <w:rFonts w:ascii="Symbol" w:hAnsi="Symbol"/>
      <w:lang w:val="el-GR"/>
    </w:rPr>
  </w:style>
  <w:style w:type="character" w:customStyle="1" w:styleId="WW8Num3z0">
    <w:name w:val="WW8Num3z0"/>
    <w:uiPriority w:val="99"/>
    <w:rsid w:val="00447C7E"/>
    <w:rPr>
      <w:lang w:val="el-GR"/>
    </w:rPr>
  </w:style>
  <w:style w:type="character" w:customStyle="1" w:styleId="WW8Num4z0">
    <w:name w:val="WW8Num4z0"/>
    <w:uiPriority w:val="99"/>
    <w:rsid w:val="00447C7E"/>
    <w:rPr>
      <w:rFonts w:ascii="Webdings" w:hAnsi="Webdings"/>
      <w:color w:val="333399"/>
      <w:sz w:val="16"/>
    </w:rPr>
  </w:style>
  <w:style w:type="character" w:customStyle="1" w:styleId="WW8Num5z0">
    <w:name w:val="WW8Num5z0"/>
    <w:uiPriority w:val="99"/>
    <w:rsid w:val="00447C7E"/>
    <w:rPr>
      <w:rFonts w:ascii="Symbol" w:hAnsi="Symbol"/>
      <w:strike/>
      <w:color w:val="0070C0"/>
      <w:kern w:val="1"/>
      <w:position w:val="0"/>
      <w:sz w:val="24"/>
      <w:vertAlign w:val="baseline"/>
      <w:lang w:val="el-GR"/>
    </w:rPr>
  </w:style>
  <w:style w:type="character" w:customStyle="1" w:styleId="WW8Num6z0">
    <w:name w:val="WW8Num6z0"/>
    <w:uiPriority w:val="99"/>
    <w:rsid w:val="00447C7E"/>
    <w:rPr>
      <w:rFonts w:ascii="Symbol" w:hAnsi="Symbol"/>
      <w:shd w:val="clear" w:color="auto" w:fill="C0C0C0"/>
      <w:lang w:val="el-GR"/>
    </w:rPr>
  </w:style>
  <w:style w:type="character" w:customStyle="1" w:styleId="WW8Num7z0">
    <w:name w:val="WW8Num7z0"/>
    <w:uiPriority w:val="99"/>
    <w:rsid w:val="00447C7E"/>
    <w:rPr>
      <w:b/>
      <w:sz w:val="22"/>
      <w:lang w:val="el-GR"/>
    </w:rPr>
  </w:style>
  <w:style w:type="character" w:customStyle="1" w:styleId="WW8Num7z1">
    <w:name w:val="WW8Num7z1"/>
    <w:uiPriority w:val="99"/>
    <w:rsid w:val="00447C7E"/>
  </w:style>
  <w:style w:type="character" w:customStyle="1" w:styleId="WW8Num7z2">
    <w:name w:val="WW8Num7z2"/>
    <w:uiPriority w:val="99"/>
    <w:rsid w:val="00447C7E"/>
  </w:style>
  <w:style w:type="character" w:customStyle="1" w:styleId="WW8Num7z3">
    <w:name w:val="WW8Num7z3"/>
    <w:uiPriority w:val="99"/>
    <w:rsid w:val="00447C7E"/>
  </w:style>
  <w:style w:type="character" w:customStyle="1" w:styleId="WW8Num7z4">
    <w:name w:val="WW8Num7z4"/>
    <w:uiPriority w:val="99"/>
    <w:rsid w:val="00447C7E"/>
  </w:style>
  <w:style w:type="character" w:customStyle="1" w:styleId="WW8Num7z5">
    <w:name w:val="WW8Num7z5"/>
    <w:uiPriority w:val="99"/>
    <w:rsid w:val="00447C7E"/>
  </w:style>
  <w:style w:type="character" w:customStyle="1" w:styleId="WW8Num7z6">
    <w:name w:val="WW8Num7z6"/>
    <w:uiPriority w:val="99"/>
    <w:rsid w:val="00447C7E"/>
  </w:style>
  <w:style w:type="character" w:customStyle="1" w:styleId="WW8Num7z7">
    <w:name w:val="WW8Num7z7"/>
    <w:uiPriority w:val="99"/>
    <w:rsid w:val="00447C7E"/>
  </w:style>
  <w:style w:type="character" w:customStyle="1" w:styleId="WW8Num7z8">
    <w:name w:val="WW8Num7z8"/>
    <w:uiPriority w:val="99"/>
    <w:rsid w:val="00447C7E"/>
  </w:style>
  <w:style w:type="character" w:customStyle="1" w:styleId="WW8Num8z0">
    <w:name w:val="WW8Num8z0"/>
    <w:uiPriority w:val="99"/>
    <w:rsid w:val="00447C7E"/>
    <w:rPr>
      <w:b/>
      <w:sz w:val="22"/>
      <w:lang w:val="el-GR"/>
    </w:rPr>
  </w:style>
  <w:style w:type="character" w:customStyle="1" w:styleId="WW8Num8z1">
    <w:name w:val="WW8Num8z1"/>
    <w:uiPriority w:val="99"/>
    <w:rsid w:val="00447C7E"/>
    <w:rPr>
      <w:rFonts w:eastAsia="Times New Roman"/>
      <w:lang w:val="el-GR"/>
    </w:rPr>
  </w:style>
  <w:style w:type="character" w:customStyle="1" w:styleId="WW8Num8z2">
    <w:name w:val="WW8Num8z2"/>
    <w:uiPriority w:val="99"/>
    <w:rsid w:val="00447C7E"/>
  </w:style>
  <w:style w:type="character" w:customStyle="1" w:styleId="WW8Num8z3">
    <w:name w:val="WW8Num8z3"/>
    <w:uiPriority w:val="99"/>
    <w:rsid w:val="00447C7E"/>
  </w:style>
  <w:style w:type="character" w:customStyle="1" w:styleId="WW8Num8z4">
    <w:name w:val="WW8Num8z4"/>
    <w:uiPriority w:val="99"/>
    <w:rsid w:val="00447C7E"/>
  </w:style>
  <w:style w:type="character" w:customStyle="1" w:styleId="WW8Num8z5">
    <w:name w:val="WW8Num8z5"/>
    <w:uiPriority w:val="99"/>
    <w:rsid w:val="00447C7E"/>
  </w:style>
  <w:style w:type="character" w:customStyle="1" w:styleId="WW8Num8z6">
    <w:name w:val="WW8Num8z6"/>
    <w:uiPriority w:val="99"/>
    <w:rsid w:val="00447C7E"/>
  </w:style>
  <w:style w:type="character" w:customStyle="1" w:styleId="WW8Num8z7">
    <w:name w:val="WW8Num8z7"/>
    <w:uiPriority w:val="99"/>
    <w:rsid w:val="00447C7E"/>
  </w:style>
  <w:style w:type="character" w:customStyle="1" w:styleId="WW8Num8z8">
    <w:name w:val="WW8Num8z8"/>
    <w:uiPriority w:val="99"/>
    <w:rsid w:val="00447C7E"/>
  </w:style>
  <w:style w:type="character" w:customStyle="1" w:styleId="WW8Num9z0">
    <w:name w:val="WW8Num9z0"/>
    <w:uiPriority w:val="99"/>
    <w:rsid w:val="00447C7E"/>
    <w:rPr>
      <w:rFonts w:ascii="Symbol" w:hAnsi="Symbol"/>
      <w:color w:val="5B9BD5"/>
    </w:rPr>
  </w:style>
  <w:style w:type="character" w:customStyle="1" w:styleId="WW8Num10z0">
    <w:name w:val="WW8Num10z0"/>
    <w:uiPriority w:val="99"/>
    <w:rsid w:val="00447C7E"/>
    <w:rPr>
      <w:rFonts w:ascii="Angsana New" w:hAnsi="Angsana New"/>
      <w:color w:val="000000"/>
      <w:kern w:val="1"/>
      <w:sz w:val="22"/>
      <w:shd w:val="clear" w:color="auto" w:fill="FFFFFF"/>
      <w:lang w:val="el-GR"/>
    </w:rPr>
  </w:style>
  <w:style w:type="character" w:customStyle="1" w:styleId="WW8Num2z1">
    <w:name w:val="WW8Num2z1"/>
    <w:uiPriority w:val="99"/>
    <w:rsid w:val="00447C7E"/>
  </w:style>
  <w:style w:type="character" w:customStyle="1" w:styleId="WW8Num2z2">
    <w:name w:val="WW8Num2z2"/>
    <w:uiPriority w:val="99"/>
    <w:rsid w:val="00447C7E"/>
  </w:style>
  <w:style w:type="character" w:customStyle="1" w:styleId="WW8Num2z3">
    <w:name w:val="WW8Num2z3"/>
    <w:uiPriority w:val="99"/>
    <w:rsid w:val="00447C7E"/>
  </w:style>
  <w:style w:type="character" w:customStyle="1" w:styleId="WW8Num2z4">
    <w:name w:val="WW8Num2z4"/>
    <w:uiPriority w:val="99"/>
    <w:rsid w:val="00447C7E"/>
    <w:rPr>
      <w:rFonts w:ascii="Arial" w:hAnsi="Arial"/>
      <w:sz w:val="20"/>
    </w:rPr>
  </w:style>
  <w:style w:type="character" w:customStyle="1" w:styleId="WW8Num2z5">
    <w:name w:val="WW8Num2z5"/>
    <w:uiPriority w:val="99"/>
    <w:rsid w:val="00447C7E"/>
  </w:style>
  <w:style w:type="character" w:customStyle="1" w:styleId="WW8Num2z6">
    <w:name w:val="WW8Num2z6"/>
    <w:uiPriority w:val="99"/>
    <w:rsid w:val="00447C7E"/>
  </w:style>
  <w:style w:type="character" w:customStyle="1" w:styleId="WW8Num2z7">
    <w:name w:val="WW8Num2z7"/>
    <w:uiPriority w:val="99"/>
    <w:rsid w:val="00447C7E"/>
  </w:style>
  <w:style w:type="character" w:customStyle="1" w:styleId="WW8Num2z8">
    <w:name w:val="WW8Num2z8"/>
    <w:uiPriority w:val="99"/>
    <w:rsid w:val="00447C7E"/>
  </w:style>
  <w:style w:type="character" w:customStyle="1" w:styleId="WW8Num9z1">
    <w:name w:val="WW8Num9z1"/>
    <w:uiPriority w:val="99"/>
    <w:rsid w:val="00447C7E"/>
    <w:rPr>
      <w:rFonts w:eastAsia="Times New Roman"/>
      <w:lang w:val="el-GR"/>
    </w:rPr>
  </w:style>
  <w:style w:type="character" w:customStyle="1" w:styleId="WW8Num9z2">
    <w:name w:val="WW8Num9z2"/>
    <w:uiPriority w:val="99"/>
    <w:rsid w:val="00447C7E"/>
  </w:style>
  <w:style w:type="character" w:customStyle="1" w:styleId="WW8Num9z3">
    <w:name w:val="WW8Num9z3"/>
    <w:uiPriority w:val="99"/>
    <w:rsid w:val="00447C7E"/>
  </w:style>
  <w:style w:type="character" w:customStyle="1" w:styleId="WW8Num9z4">
    <w:name w:val="WW8Num9z4"/>
    <w:uiPriority w:val="99"/>
    <w:rsid w:val="00447C7E"/>
  </w:style>
  <w:style w:type="character" w:customStyle="1" w:styleId="WW8Num9z5">
    <w:name w:val="WW8Num9z5"/>
    <w:uiPriority w:val="99"/>
    <w:rsid w:val="00447C7E"/>
  </w:style>
  <w:style w:type="character" w:customStyle="1" w:styleId="WW8Num9z6">
    <w:name w:val="WW8Num9z6"/>
    <w:uiPriority w:val="99"/>
    <w:rsid w:val="00447C7E"/>
  </w:style>
  <w:style w:type="character" w:customStyle="1" w:styleId="WW8Num9z7">
    <w:name w:val="WW8Num9z7"/>
    <w:uiPriority w:val="99"/>
    <w:rsid w:val="00447C7E"/>
  </w:style>
  <w:style w:type="character" w:customStyle="1" w:styleId="WW8Num9z8">
    <w:name w:val="WW8Num9z8"/>
    <w:uiPriority w:val="99"/>
    <w:rsid w:val="00447C7E"/>
  </w:style>
  <w:style w:type="character" w:customStyle="1" w:styleId="WW8Num11z0">
    <w:name w:val="WW8Num11z0"/>
    <w:uiPriority w:val="99"/>
    <w:rsid w:val="00447C7E"/>
    <w:rPr>
      <w:rFonts w:ascii="Angsana New" w:hAnsi="Angsana New"/>
      <w:color w:val="000000"/>
      <w:kern w:val="1"/>
      <w:sz w:val="22"/>
      <w:shd w:val="clear" w:color="auto" w:fill="FFFFFF"/>
      <w:lang w:val="el-GR"/>
    </w:rPr>
  </w:style>
  <w:style w:type="character" w:customStyle="1" w:styleId="WW8Num10z1">
    <w:name w:val="WW8Num10z1"/>
    <w:uiPriority w:val="99"/>
    <w:rsid w:val="00447C7E"/>
    <w:rPr>
      <w:rFonts w:ascii="Courier New" w:hAnsi="Courier New"/>
    </w:rPr>
  </w:style>
  <w:style w:type="character" w:customStyle="1" w:styleId="WW8Num10z3">
    <w:name w:val="WW8Num10z3"/>
    <w:uiPriority w:val="99"/>
    <w:rsid w:val="00447C7E"/>
    <w:rPr>
      <w:rFonts w:ascii="Symbol" w:hAnsi="Symbol"/>
    </w:rPr>
  </w:style>
  <w:style w:type="character" w:customStyle="1" w:styleId="WW8Num11z1">
    <w:name w:val="WW8Num11z1"/>
    <w:uiPriority w:val="99"/>
    <w:rsid w:val="00447C7E"/>
    <w:rPr>
      <w:rFonts w:ascii="Courier New" w:hAnsi="Courier New"/>
    </w:rPr>
  </w:style>
  <w:style w:type="character" w:customStyle="1" w:styleId="WW8Num11z3">
    <w:name w:val="WW8Num11z3"/>
    <w:uiPriority w:val="99"/>
    <w:rsid w:val="00447C7E"/>
    <w:rPr>
      <w:rFonts w:ascii="Symbol" w:hAnsi="Symbol"/>
    </w:rPr>
  </w:style>
  <w:style w:type="character" w:customStyle="1" w:styleId="WW8Num12z0">
    <w:name w:val="WW8Num12z0"/>
    <w:uiPriority w:val="99"/>
    <w:rsid w:val="00447C7E"/>
    <w:rPr>
      <w:rFonts w:ascii="Angsana New" w:hAnsi="Angsana New"/>
      <w:color w:val="000000"/>
      <w:kern w:val="1"/>
      <w:sz w:val="22"/>
      <w:shd w:val="clear" w:color="auto" w:fill="FFFFFF"/>
      <w:lang w:val="el-GR"/>
    </w:rPr>
  </w:style>
  <w:style w:type="character" w:customStyle="1" w:styleId="WW8Num12z1">
    <w:name w:val="WW8Num12z1"/>
    <w:uiPriority w:val="99"/>
    <w:rsid w:val="00447C7E"/>
    <w:rPr>
      <w:rFonts w:ascii="Courier New" w:hAnsi="Courier New"/>
    </w:rPr>
  </w:style>
  <w:style w:type="character" w:customStyle="1" w:styleId="WW8Num12z2">
    <w:name w:val="WW8Num12z2"/>
    <w:uiPriority w:val="99"/>
    <w:rsid w:val="00447C7E"/>
    <w:rPr>
      <w:rFonts w:ascii="Wingdings" w:hAnsi="Wingdings"/>
    </w:rPr>
  </w:style>
  <w:style w:type="character" w:customStyle="1" w:styleId="WW8Num12z3">
    <w:name w:val="WW8Num12z3"/>
    <w:uiPriority w:val="99"/>
    <w:rsid w:val="00447C7E"/>
    <w:rPr>
      <w:rFonts w:ascii="Symbol" w:hAnsi="Symbol"/>
    </w:rPr>
  </w:style>
  <w:style w:type="character" w:customStyle="1" w:styleId="10">
    <w:name w:val="Προεπιλεγμένη γραμματοσειρά1"/>
    <w:uiPriority w:val="99"/>
    <w:rsid w:val="00447C7E"/>
  </w:style>
  <w:style w:type="character" w:customStyle="1" w:styleId="30">
    <w:name w:val="Προεπιλεγμένη γραμματοσειρά3"/>
    <w:uiPriority w:val="99"/>
    <w:rsid w:val="00447C7E"/>
  </w:style>
  <w:style w:type="character" w:customStyle="1" w:styleId="WW-DefaultParagraphFont">
    <w:name w:val="WW-Default Paragraph Font"/>
    <w:uiPriority w:val="99"/>
    <w:rsid w:val="00447C7E"/>
  </w:style>
  <w:style w:type="character" w:customStyle="1" w:styleId="WW8Num10z2">
    <w:name w:val="WW8Num10z2"/>
    <w:uiPriority w:val="99"/>
    <w:rsid w:val="00447C7E"/>
  </w:style>
  <w:style w:type="character" w:customStyle="1" w:styleId="WW8Num10z4">
    <w:name w:val="WW8Num10z4"/>
    <w:uiPriority w:val="99"/>
    <w:rsid w:val="00447C7E"/>
  </w:style>
  <w:style w:type="character" w:customStyle="1" w:styleId="WW8Num10z5">
    <w:name w:val="WW8Num10z5"/>
    <w:uiPriority w:val="99"/>
    <w:rsid w:val="00447C7E"/>
  </w:style>
  <w:style w:type="character" w:customStyle="1" w:styleId="WW8Num10z6">
    <w:name w:val="WW8Num10z6"/>
    <w:uiPriority w:val="99"/>
    <w:rsid w:val="00447C7E"/>
  </w:style>
  <w:style w:type="character" w:customStyle="1" w:styleId="WW8Num10z7">
    <w:name w:val="WW8Num10z7"/>
    <w:uiPriority w:val="99"/>
    <w:rsid w:val="00447C7E"/>
  </w:style>
  <w:style w:type="character" w:customStyle="1" w:styleId="WW8Num10z8">
    <w:name w:val="WW8Num10z8"/>
    <w:uiPriority w:val="99"/>
    <w:rsid w:val="00447C7E"/>
  </w:style>
  <w:style w:type="character" w:customStyle="1" w:styleId="DefaultParagraphFont2">
    <w:name w:val="Default Paragraph Font2"/>
    <w:uiPriority w:val="99"/>
    <w:rsid w:val="00447C7E"/>
  </w:style>
  <w:style w:type="character" w:customStyle="1" w:styleId="WW8Num11z2">
    <w:name w:val="WW8Num11z2"/>
    <w:uiPriority w:val="99"/>
    <w:rsid w:val="00447C7E"/>
  </w:style>
  <w:style w:type="character" w:customStyle="1" w:styleId="WW8Num11z4">
    <w:name w:val="WW8Num11z4"/>
    <w:uiPriority w:val="99"/>
    <w:rsid w:val="00447C7E"/>
  </w:style>
  <w:style w:type="character" w:customStyle="1" w:styleId="WW8Num11z5">
    <w:name w:val="WW8Num11z5"/>
    <w:uiPriority w:val="99"/>
    <w:rsid w:val="00447C7E"/>
  </w:style>
  <w:style w:type="character" w:customStyle="1" w:styleId="WW8Num11z6">
    <w:name w:val="WW8Num11z6"/>
    <w:uiPriority w:val="99"/>
    <w:rsid w:val="00447C7E"/>
  </w:style>
  <w:style w:type="character" w:customStyle="1" w:styleId="WW8Num11z7">
    <w:name w:val="WW8Num11z7"/>
    <w:uiPriority w:val="99"/>
    <w:rsid w:val="00447C7E"/>
  </w:style>
  <w:style w:type="character" w:customStyle="1" w:styleId="WW8Num11z8">
    <w:name w:val="WW8Num11z8"/>
    <w:uiPriority w:val="99"/>
    <w:rsid w:val="00447C7E"/>
  </w:style>
  <w:style w:type="character" w:customStyle="1" w:styleId="WW8Num12z4">
    <w:name w:val="WW8Num12z4"/>
    <w:uiPriority w:val="99"/>
    <w:rsid w:val="00447C7E"/>
  </w:style>
  <w:style w:type="character" w:customStyle="1" w:styleId="WW8Num12z5">
    <w:name w:val="WW8Num12z5"/>
    <w:uiPriority w:val="99"/>
    <w:rsid w:val="00447C7E"/>
  </w:style>
  <w:style w:type="character" w:customStyle="1" w:styleId="WW8Num12z6">
    <w:name w:val="WW8Num12z6"/>
    <w:uiPriority w:val="99"/>
    <w:rsid w:val="00447C7E"/>
  </w:style>
  <w:style w:type="character" w:customStyle="1" w:styleId="WW8Num12z7">
    <w:name w:val="WW8Num12z7"/>
    <w:uiPriority w:val="99"/>
    <w:rsid w:val="00447C7E"/>
  </w:style>
  <w:style w:type="character" w:customStyle="1" w:styleId="WW8Num12z8">
    <w:name w:val="WW8Num12z8"/>
    <w:uiPriority w:val="99"/>
    <w:rsid w:val="00447C7E"/>
  </w:style>
  <w:style w:type="character" w:customStyle="1" w:styleId="WW8Num13z0">
    <w:name w:val="WW8Num13z0"/>
    <w:uiPriority w:val="99"/>
    <w:rsid w:val="00447C7E"/>
    <w:rPr>
      <w:rFonts w:ascii="Symbol" w:hAnsi="Symbol"/>
    </w:rPr>
  </w:style>
  <w:style w:type="character" w:customStyle="1" w:styleId="WW-DefaultParagraphFont1">
    <w:name w:val="WW-Default Paragraph Font1"/>
    <w:uiPriority w:val="99"/>
    <w:rsid w:val="00447C7E"/>
  </w:style>
  <w:style w:type="character" w:customStyle="1" w:styleId="WW8Num13z1">
    <w:name w:val="WW8Num13z1"/>
    <w:uiPriority w:val="99"/>
    <w:rsid w:val="00447C7E"/>
    <w:rPr>
      <w:rFonts w:eastAsia="Times New Roman"/>
      <w:lang w:val="el-GR"/>
    </w:rPr>
  </w:style>
  <w:style w:type="character" w:customStyle="1" w:styleId="WW8Num13z2">
    <w:name w:val="WW8Num13z2"/>
    <w:uiPriority w:val="99"/>
    <w:rsid w:val="00447C7E"/>
  </w:style>
  <w:style w:type="character" w:customStyle="1" w:styleId="WW8Num13z3">
    <w:name w:val="WW8Num13z3"/>
    <w:uiPriority w:val="99"/>
    <w:rsid w:val="00447C7E"/>
  </w:style>
  <w:style w:type="character" w:customStyle="1" w:styleId="WW8Num13z4">
    <w:name w:val="WW8Num13z4"/>
    <w:uiPriority w:val="99"/>
    <w:rsid w:val="00447C7E"/>
  </w:style>
  <w:style w:type="character" w:customStyle="1" w:styleId="WW8Num13z5">
    <w:name w:val="WW8Num13z5"/>
    <w:uiPriority w:val="99"/>
    <w:rsid w:val="00447C7E"/>
  </w:style>
  <w:style w:type="character" w:customStyle="1" w:styleId="WW8Num13z6">
    <w:name w:val="WW8Num13z6"/>
    <w:uiPriority w:val="99"/>
    <w:rsid w:val="00447C7E"/>
  </w:style>
  <w:style w:type="character" w:customStyle="1" w:styleId="WW8Num13z7">
    <w:name w:val="WW8Num13z7"/>
    <w:uiPriority w:val="99"/>
    <w:rsid w:val="00447C7E"/>
  </w:style>
  <w:style w:type="character" w:customStyle="1" w:styleId="WW8Num13z8">
    <w:name w:val="WW8Num13z8"/>
    <w:uiPriority w:val="99"/>
    <w:rsid w:val="00447C7E"/>
  </w:style>
  <w:style w:type="character" w:customStyle="1" w:styleId="WW8Num14z0">
    <w:name w:val="WW8Num14z0"/>
    <w:uiPriority w:val="99"/>
    <w:rsid w:val="00447C7E"/>
    <w:rPr>
      <w:rFonts w:ascii="Symbol" w:hAnsi="Symbol"/>
    </w:rPr>
  </w:style>
  <w:style w:type="character" w:customStyle="1" w:styleId="WW8Num14z1">
    <w:name w:val="WW8Num14z1"/>
    <w:uiPriority w:val="99"/>
    <w:rsid w:val="00447C7E"/>
  </w:style>
  <w:style w:type="character" w:customStyle="1" w:styleId="WW8Num14z2">
    <w:name w:val="WW8Num14z2"/>
    <w:uiPriority w:val="99"/>
    <w:rsid w:val="00447C7E"/>
  </w:style>
  <w:style w:type="character" w:customStyle="1" w:styleId="WW8Num14z3">
    <w:name w:val="WW8Num14z3"/>
    <w:uiPriority w:val="99"/>
    <w:rsid w:val="00447C7E"/>
  </w:style>
  <w:style w:type="character" w:customStyle="1" w:styleId="WW8Num14z4">
    <w:name w:val="WW8Num14z4"/>
    <w:uiPriority w:val="99"/>
    <w:rsid w:val="00447C7E"/>
  </w:style>
  <w:style w:type="character" w:customStyle="1" w:styleId="WW8Num14z5">
    <w:name w:val="WW8Num14z5"/>
    <w:uiPriority w:val="99"/>
    <w:rsid w:val="00447C7E"/>
  </w:style>
  <w:style w:type="character" w:customStyle="1" w:styleId="WW8Num14z6">
    <w:name w:val="WW8Num14z6"/>
    <w:uiPriority w:val="99"/>
    <w:rsid w:val="00447C7E"/>
  </w:style>
  <w:style w:type="character" w:customStyle="1" w:styleId="WW8Num14z7">
    <w:name w:val="WW8Num14z7"/>
    <w:uiPriority w:val="99"/>
    <w:rsid w:val="00447C7E"/>
  </w:style>
  <w:style w:type="character" w:customStyle="1" w:styleId="WW8Num14z8">
    <w:name w:val="WW8Num14z8"/>
    <w:uiPriority w:val="99"/>
    <w:rsid w:val="00447C7E"/>
  </w:style>
  <w:style w:type="character" w:customStyle="1" w:styleId="WW8Num15z0">
    <w:name w:val="WW8Num15z0"/>
    <w:uiPriority w:val="99"/>
    <w:rsid w:val="00447C7E"/>
  </w:style>
  <w:style w:type="character" w:customStyle="1" w:styleId="WW8Num15z1">
    <w:name w:val="WW8Num15z1"/>
    <w:uiPriority w:val="99"/>
    <w:rsid w:val="00447C7E"/>
  </w:style>
  <w:style w:type="character" w:customStyle="1" w:styleId="WW8Num15z2">
    <w:name w:val="WW8Num15z2"/>
    <w:uiPriority w:val="99"/>
    <w:rsid w:val="00447C7E"/>
  </w:style>
  <w:style w:type="character" w:customStyle="1" w:styleId="WW8Num15z3">
    <w:name w:val="WW8Num15z3"/>
    <w:uiPriority w:val="99"/>
    <w:rsid w:val="00447C7E"/>
  </w:style>
  <w:style w:type="character" w:customStyle="1" w:styleId="WW8Num15z4">
    <w:name w:val="WW8Num15z4"/>
    <w:uiPriority w:val="99"/>
    <w:rsid w:val="00447C7E"/>
  </w:style>
  <w:style w:type="character" w:customStyle="1" w:styleId="WW8Num15z5">
    <w:name w:val="WW8Num15z5"/>
    <w:uiPriority w:val="99"/>
    <w:rsid w:val="00447C7E"/>
  </w:style>
  <w:style w:type="character" w:customStyle="1" w:styleId="WW8Num15z6">
    <w:name w:val="WW8Num15z6"/>
    <w:uiPriority w:val="99"/>
    <w:rsid w:val="00447C7E"/>
  </w:style>
  <w:style w:type="character" w:customStyle="1" w:styleId="WW8Num15z7">
    <w:name w:val="WW8Num15z7"/>
    <w:uiPriority w:val="99"/>
    <w:rsid w:val="00447C7E"/>
  </w:style>
  <w:style w:type="character" w:customStyle="1" w:styleId="WW8Num15z8">
    <w:name w:val="WW8Num15z8"/>
    <w:uiPriority w:val="99"/>
    <w:rsid w:val="00447C7E"/>
  </w:style>
  <w:style w:type="character" w:customStyle="1" w:styleId="WW8Num16z0">
    <w:name w:val="WW8Num16z0"/>
    <w:uiPriority w:val="99"/>
    <w:rsid w:val="00447C7E"/>
  </w:style>
  <w:style w:type="character" w:customStyle="1" w:styleId="WW8Num16z1">
    <w:name w:val="WW8Num16z1"/>
    <w:uiPriority w:val="99"/>
    <w:rsid w:val="00447C7E"/>
  </w:style>
  <w:style w:type="character" w:customStyle="1" w:styleId="WW8Num16z2">
    <w:name w:val="WW8Num16z2"/>
    <w:uiPriority w:val="99"/>
    <w:rsid w:val="00447C7E"/>
  </w:style>
  <w:style w:type="character" w:customStyle="1" w:styleId="WW8Num16z3">
    <w:name w:val="WW8Num16z3"/>
    <w:uiPriority w:val="99"/>
    <w:rsid w:val="00447C7E"/>
  </w:style>
  <w:style w:type="character" w:customStyle="1" w:styleId="WW8Num16z4">
    <w:name w:val="WW8Num16z4"/>
    <w:uiPriority w:val="99"/>
    <w:rsid w:val="00447C7E"/>
  </w:style>
  <w:style w:type="character" w:customStyle="1" w:styleId="WW8Num16z5">
    <w:name w:val="WW8Num16z5"/>
    <w:uiPriority w:val="99"/>
    <w:rsid w:val="00447C7E"/>
  </w:style>
  <w:style w:type="character" w:customStyle="1" w:styleId="WW8Num16z6">
    <w:name w:val="WW8Num16z6"/>
    <w:uiPriority w:val="99"/>
    <w:rsid w:val="00447C7E"/>
  </w:style>
  <w:style w:type="character" w:customStyle="1" w:styleId="WW8Num16z7">
    <w:name w:val="WW8Num16z7"/>
    <w:uiPriority w:val="99"/>
    <w:rsid w:val="00447C7E"/>
  </w:style>
  <w:style w:type="character" w:customStyle="1" w:styleId="WW8Num16z8">
    <w:name w:val="WW8Num16z8"/>
    <w:uiPriority w:val="99"/>
    <w:rsid w:val="00447C7E"/>
  </w:style>
  <w:style w:type="character" w:customStyle="1" w:styleId="WW-DefaultParagraphFont11">
    <w:name w:val="WW-Default Paragraph Font11"/>
    <w:uiPriority w:val="99"/>
    <w:rsid w:val="00447C7E"/>
  </w:style>
  <w:style w:type="character" w:customStyle="1" w:styleId="WW-DefaultParagraphFont111">
    <w:name w:val="WW-Default Paragraph Font111"/>
    <w:uiPriority w:val="99"/>
    <w:rsid w:val="00447C7E"/>
  </w:style>
  <w:style w:type="character" w:customStyle="1" w:styleId="WW-DefaultParagraphFont1111">
    <w:name w:val="WW-Default Paragraph Font1111"/>
    <w:uiPriority w:val="99"/>
    <w:rsid w:val="00447C7E"/>
  </w:style>
  <w:style w:type="character" w:customStyle="1" w:styleId="WW-DefaultParagraphFont11111">
    <w:name w:val="WW-Default Paragraph Font11111"/>
    <w:uiPriority w:val="99"/>
    <w:rsid w:val="00447C7E"/>
  </w:style>
  <w:style w:type="character" w:customStyle="1" w:styleId="WW-DefaultParagraphFont111111">
    <w:name w:val="WW-Default Paragraph Font111111"/>
    <w:uiPriority w:val="99"/>
    <w:rsid w:val="00447C7E"/>
  </w:style>
  <w:style w:type="character" w:customStyle="1" w:styleId="WW8Num17z0">
    <w:name w:val="WW8Num17z0"/>
    <w:uiPriority w:val="99"/>
    <w:rsid w:val="00447C7E"/>
  </w:style>
  <w:style w:type="character" w:customStyle="1" w:styleId="WW8Num17z1">
    <w:name w:val="WW8Num17z1"/>
    <w:uiPriority w:val="99"/>
    <w:rsid w:val="00447C7E"/>
  </w:style>
  <w:style w:type="character" w:customStyle="1" w:styleId="WW8Num17z2">
    <w:name w:val="WW8Num17z2"/>
    <w:uiPriority w:val="99"/>
    <w:rsid w:val="00447C7E"/>
  </w:style>
  <w:style w:type="character" w:customStyle="1" w:styleId="WW8Num17z3">
    <w:name w:val="WW8Num17z3"/>
    <w:uiPriority w:val="99"/>
    <w:rsid w:val="00447C7E"/>
  </w:style>
  <w:style w:type="character" w:customStyle="1" w:styleId="WW8Num17z4">
    <w:name w:val="WW8Num17z4"/>
    <w:uiPriority w:val="99"/>
    <w:rsid w:val="00447C7E"/>
  </w:style>
  <w:style w:type="character" w:customStyle="1" w:styleId="WW8Num17z5">
    <w:name w:val="WW8Num17z5"/>
    <w:uiPriority w:val="99"/>
    <w:rsid w:val="00447C7E"/>
  </w:style>
  <w:style w:type="character" w:customStyle="1" w:styleId="WW8Num17z6">
    <w:name w:val="WW8Num17z6"/>
    <w:uiPriority w:val="99"/>
    <w:rsid w:val="00447C7E"/>
  </w:style>
  <w:style w:type="character" w:customStyle="1" w:styleId="WW8Num17z7">
    <w:name w:val="WW8Num17z7"/>
    <w:uiPriority w:val="99"/>
    <w:rsid w:val="00447C7E"/>
  </w:style>
  <w:style w:type="character" w:customStyle="1" w:styleId="WW8Num17z8">
    <w:name w:val="WW8Num17z8"/>
    <w:uiPriority w:val="99"/>
    <w:rsid w:val="00447C7E"/>
  </w:style>
  <w:style w:type="character" w:customStyle="1" w:styleId="WW8Num18z0">
    <w:name w:val="WW8Num18z0"/>
    <w:uiPriority w:val="99"/>
    <w:rsid w:val="00447C7E"/>
  </w:style>
  <w:style w:type="character" w:customStyle="1" w:styleId="WW8Num18z1">
    <w:name w:val="WW8Num18z1"/>
    <w:uiPriority w:val="99"/>
    <w:rsid w:val="00447C7E"/>
  </w:style>
  <w:style w:type="character" w:customStyle="1" w:styleId="WW8Num18z2">
    <w:name w:val="WW8Num18z2"/>
    <w:uiPriority w:val="99"/>
    <w:rsid w:val="00447C7E"/>
  </w:style>
  <w:style w:type="character" w:customStyle="1" w:styleId="WW8Num18z3">
    <w:name w:val="WW8Num18z3"/>
    <w:uiPriority w:val="99"/>
    <w:rsid w:val="00447C7E"/>
  </w:style>
  <w:style w:type="character" w:customStyle="1" w:styleId="WW8Num18z4">
    <w:name w:val="WW8Num18z4"/>
    <w:uiPriority w:val="99"/>
    <w:rsid w:val="00447C7E"/>
  </w:style>
  <w:style w:type="character" w:customStyle="1" w:styleId="WW8Num18z5">
    <w:name w:val="WW8Num18z5"/>
    <w:uiPriority w:val="99"/>
    <w:rsid w:val="00447C7E"/>
  </w:style>
  <w:style w:type="character" w:customStyle="1" w:styleId="WW8Num18z6">
    <w:name w:val="WW8Num18z6"/>
    <w:uiPriority w:val="99"/>
    <w:rsid w:val="00447C7E"/>
  </w:style>
  <w:style w:type="character" w:customStyle="1" w:styleId="WW8Num18z7">
    <w:name w:val="WW8Num18z7"/>
    <w:uiPriority w:val="99"/>
    <w:rsid w:val="00447C7E"/>
  </w:style>
  <w:style w:type="character" w:customStyle="1" w:styleId="WW8Num18z8">
    <w:name w:val="WW8Num18z8"/>
    <w:uiPriority w:val="99"/>
    <w:rsid w:val="00447C7E"/>
  </w:style>
  <w:style w:type="character" w:customStyle="1" w:styleId="WW8Num3z1">
    <w:name w:val="WW8Num3z1"/>
    <w:uiPriority w:val="99"/>
    <w:rsid w:val="00447C7E"/>
  </w:style>
  <w:style w:type="character" w:customStyle="1" w:styleId="WW8Num3z2">
    <w:name w:val="WW8Num3z2"/>
    <w:uiPriority w:val="99"/>
    <w:rsid w:val="00447C7E"/>
  </w:style>
  <w:style w:type="character" w:customStyle="1" w:styleId="WW8Num3z3">
    <w:name w:val="WW8Num3z3"/>
    <w:uiPriority w:val="99"/>
    <w:rsid w:val="00447C7E"/>
  </w:style>
  <w:style w:type="character" w:customStyle="1" w:styleId="WW8Num3z4">
    <w:name w:val="WW8Num3z4"/>
    <w:uiPriority w:val="99"/>
    <w:rsid w:val="00447C7E"/>
    <w:rPr>
      <w:rFonts w:ascii="Arial" w:hAnsi="Arial"/>
      <w:sz w:val="20"/>
    </w:rPr>
  </w:style>
  <w:style w:type="character" w:customStyle="1" w:styleId="WW8Num3z5">
    <w:name w:val="WW8Num3z5"/>
    <w:uiPriority w:val="99"/>
    <w:rsid w:val="00447C7E"/>
  </w:style>
  <w:style w:type="character" w:customStyle="1" w:styleId="WW8Num3z6">
    <w:name w:val="WW8Num3z6"/>
    <w:uiPriority w:val="99"/>
    <w:rsid w:val="00447C7E"/>
  </w:style>
  <w:style w:type="character" w:customStyle="1" w:styleId="WW8Num3z7">
    <w:name w:val="WW8Num3z7"/>
    <w:uiPriority w:val="99"/>
    <w:rsid w:val="00447C7E"/>
  </w:style>
  <w:style w:type="character" w:customStyle="1" w:styleId="WW8Num3z8">
    <w:name w:val="WW8Num3z8"/>
    <w:uiPriority w:val="99"/>
    <w:rsid w:val="00447C7E"/>
  </w:style>
  <w:style w:type="character" w:customStyle="1" w:styleId="WW-DefaultParagraphFont1111111">
    <w:name w:val="WW-Default Paragraph Font1111111"/>
    <w:uiPriority w:val="99"/>
    <w:rsid w:val="00447C7E"/>
  </w:style>
  <w:style w:type="character" w:customStyle="1" w:styleId="WW-DefaultParagraphFont11111111">
    <w:name w:val="WW-Default Paragraph Font11111111"/>
    <w:uiPriority w:val="99"/>
    <w:rsid w:val="00447C7E"/>
  </w:style>
  <w:style w:type="character" w:customStyle="1" w:styleId="WW-DefaultParagraphFont111111111">
    <w:name w:val="WW-Default Paragraph Font111111111"/>
    <w:uiPriority w:val="99"/>
    <w:rsid w:val="00447C7E"/>
  </w:style>
  <w:style w:type="character" w:customStyle="1" w:styleId="WW-DefaultParagraphFont1111111111">
    <w:name w:val="WW-Default Paragraph Font1111111111"/>
    <w:uiPriority w:val="99"/>
    <w:rsid w:val="00447C7E"/>
  </w:style>
  <w:style w:type="character" w:customStyle="1" w:styleId="20">
    <w:name w:val="Προεπιλεγμένη γραμματοσειρά2"/>
    <w:uiPriority w:val="99"/>
    <w:rsid w:val="00447C7E"/>
  </w:style>
  <w:style w:type="character" w:customStyle="1" w:styleId="WW8Num19z0">
    <w:name w:val="WW8Num19z0"/>
    <w:uiPriority w:val="99"/>
    <w:rsid w:val="00447C7E"/>
    <w:rPr>
      <w:rFonts w:ascii="Calibri" w:hAnsi="Calibri"/>
    </w:rPr>
  </w:style>
  <w:style w:type="character" w:customStyle="1" w:styleId="WW8Num19z1">
    <w:name w:val="WW8Num19z1"/>
    <w:uiPriority w:val="99"/>
    <w:rsid w:val="00447C7E"/>
  </w:style>
  <w:style w:type="character" w:customStyle="1" w:styleId="WW8Num20z0">
    <w:name w:val="WW8Num20z0"/>
    <w:uiPriority w:val="99"/>
    <w:rsid w:val="00447C7E"/>
    <w:rPr>
      <w:rFonts w:ascii="Calibri" w:hAnsi="Calibri"/>
    </w:rPr>
  </w:style>
  <w:style w:type="character" w:customStyle="1" w:styleId="WW8Num20z1">
    <w:name w:val="WW8Num20z1"/>
    <w:uiPriority w:val="99"/>
    <w:rsid w:val="00447C7E"/>
    <w:rPr>
      <w:rFonts w:ascii="Courier New" w:hAnsi="Courier New"/>
    </w:rPr>
  </w:style>
  <w:style w:type="character" w:customStyle="1" w:styleId="WW8Num20z2">
    <w:name w:val="WW8Num20z2"/>
    <w:uiPriority w:val="99"/>
    <w:rsid w:val="00447C7E"/>
    <w:rPr>
      <w:rFonts w:ascii="Wingdings" w:hAnsi="Wingdings"/>
    </w:rPr>
  </w:style>
  <w:style w:type="character" w:customStyle="1" w:styleId="WW8Num20z3">
    <w:name w:val="WW8Num20z3"/>
    <w:uiPriority w:val="99"/>
    <w:rsid w:val="00447C7E"/>
    <w:rPr>
      <w:rFonts w:ascii="Symbol" w:hAnsi="Symbol"/>
    </w:rPr>
  </w:style>
  <w:style w:type="character" w:customStyle="1" w:styleId="WW-DefaultParagraphFont11111111111">
    <w:name w:val="WW-Default Paragraph Font11111111111"/>
    <w:uiPriority w:val="99"/>
    <w:rsid w:val="00447C7E"/>
  </w:style>
  <w:style w:type="character" w:customStyle="1" w:styleId="WW8Num19z2">
    <w:name w:val="WW8Num19z2"/>
    <w:uiPriority w:val="99"/>
    <w:rsid w:val="00447C7E"/>
  </w:style>
  <w:style w:type="character" w:customStyle="1" w:styleId="WW8Num19z3">
    <w:name w:val="WW8Num19z3"/>
    <w:uiPriority w:val="99"/>
    <w:rsid w:val="00447C7E"/>
  </w:style>
  <w:style w:type="character" w:customStyle="1" w:styleId="WW8Num19z4">
    <w:name w:val="WW8Num19z4"/>
    <w:uiPriority w:val="99"/>
    <w:rsid w:val="00447C7E"/>
  </w:style>
  <w:style w:type="character" w:customStyle="1" w:styleId="WW8Num19z5">
    <w:name w:val="WW8Num19z5"/>
    <w:uiPriority w:val="99"/>
    <w:rsid w:val="00447C7E"/>
  </w:style>
  <w:style w:type="character" w:customStyle="1" w:styleId="WW8Num19z6">
    <w:name w:val="WW8Num19z6"/>
    <w:uiPriority w:val="99"/>
    <w:rsid w:val="00447C7E"/>
  </w:style>
  <w:style w:type="character" w:customStyle="1" w:styleId="WW8Num19z7">
    <w:name w:val="WW8Num19z7"/>
    <w:uiPriority w:val="99"/>
    <w:rsid w:val="00447C7E"/>
  </w:style>
  <w:style w:type="character" w:customStyle="1" w:styleId="WW8Num19z8">
    <w:name w:val="WW8Num19z8"/>
    <w:uiPriority w:val="99"/>
    <w:rsid w:val="00447C7E"/>
  </w:style>
  <w:style w:type="character" w:customStyle="1" w:styleId="WW8Num20z4">
    <w:name w:val="WW8Num20z4"/>
    <w:uiPriority w:val="99"/>
    <w:rsid w:val="00447C7E"/>
  </w:style>
  <w:style w:type="character" w:customStyle="1" w:styleId="WW8Num20z5">
    <w:name w:val="WW8Num20z5"/>
    <w:uiPriority w:val="99"/>
    <w:rsid w:val="00447C7E"/>
  </w:style>
  <w:style w:type="character" w:customStyle="1" w:styleId="WW8Num20z6">
    <w:name w:val="WW8Num20z6"/>
    <w:uiPriority w:val="99"/>
    <w:rsid w:val="00447C7E"/>
  </w:style>
  <w:style w:type="character" w:customStyle="1" w:styleId="WW8Num20z7">
    <w:name w:val="WW8Num20z7"/>
    <w:uiPriority w:val="99"/>
    <w:rsid w:val="00447C7E"/>
  </w:style>
  <w:style w:type="character" w:customStyle="1" w:styleId="WW8Num20z8">
    <w:name w:val="WW8Num20z8"/>
    <w:uiPriority w:val="99"/>
    <w:rsid w:val="00447C7E"/>
  </w:style>
  <w:style w:type="character" w:customStyle="1" w:styleId="WW-DefaultParagraphFont111111111111">
    <w:name w:val="WW-Default Paragraph Font111111111111"/>
    <w:uiPriority w:val="99"/>
    <w:rsid w:val="00447C7E"/>
  </w:style>
  <w:style w:type="character" w:customStyle="1" w:styleId="WW-DefaultParagraphFont1111111111111">
    <w:name w:val="WW-Default Paragraph Font1111111111111"/>
    <w:uiPriority w:val="99"/>
    <w:rsid w:val="00447C7E"/>
  </w:style>
  <w:style w:type="character" w:customStyle="1" w:styleId="WW8Num21z0">
    <w:name w:val="WW8Num21z0"/>
    <w:uiPriority w:val="99"/>
    <w:rsid w:val="00447C7E"/>
    <w:rPr>
      <w:rFonts w:ascii="Calibri" w:hAnsi="Calibri"/>
    </w:rPr>
  </w:style>
  <w:style w:type="character" w:customStyle="1" w:styleId="WW8Num21z1">
    <w:name w:val="WW8Num21z1"/>
    <w:uiPriority w:val="99"/>
    <w:rsid w:val="00447C7E"/>
    <w:rPr>
      <w:rFonts w:ascii="Courier New" w:hAnsi="Courier New"/>
    </w:rPr>
  </w:style>
  <w:style w:type="character" w:customStyle="1" w:styleId="WW8Num21z2">
    <w:name w:val="WW8Num21z2"/>
    <w:uiPriority w:val="99"/>
    <w:rsid w:val="00447C7E"/>
    <w:rPr>
      <w:rFonts w:ascii="Wingdings" w:hAnsi="Wingdings"/>
    </w:rPr>
  </w:style>
  <w:style w:type="character" w:customStyle="1" w:styleId="WW8Num21z3">
    <w:name w:val="WW8Num21z3"/>
    <w:uiPriority w:val="99"/>
    <w:rsid w:val="00447C7E"/>
    <w:rPr>
      <w:rFonts w:ascii="Symbol" w:hAnsi="Symbol"/>
    </w:rPr>
  </w:style>
  <w:style w:type="character" w:customStyle="1" w:styleId="WW8Num22z0">
    <w:name w:val="WW8Num22z0"/>
    <w:uiPriority w:val="99"/>
    <w:rsid w:val="00447C7E"/>
    <w:rPr>
      <w:rFonts w:ascii="Symbol" w:hAnsi="Symbol"/>
    </w:rPr>
  </w:style>
  <w:style w:type="character" w:customStyle="1" w:styleId="WW8Num22z1">
    <w:name w:val="WW8Num22z1"/>
    <w:uiPriority w:val="99"/>
    <w:rsid w:val="00447C7E"/>
    <w:rPr>
      <w:rFonts w:ascii="Courier New" w:hAnsi="Courier New"/>
    </w:rPr>
  </w:style>
  <w:style w:type="character" w:customStyle="1" w:styleId="WW8Num22z2">
    <w:name w:val="WW8Num22z2"/>
    <w:uiPriority w:val="99"/>
    <w:rsid w:val="00447C7E"/>
    <w:rPr>
      <w:rFonts w:ascii="Wingdings" w:hAnsi="Wingdings"/>
    </w:rPr>
  </w:style>
  <w:style w:type="character" w:customStyle="1" w:styleId="WW8Num23z0">
    <w:name w:val="WW8Num23z0"/>
    <w:uiPriority w:val="99"/>
    <w:rsid w:val="00447C7E"/>
    <w:rPr>
      <w:rFonts w:ascii="Calibri" w:hAnsi="Calibri"/>
    </w:rPr>
  </w:style>
  <w:style w:type="character" w:customStyle="1" w:styleId="WW8Num23z1">
    <w:name w:val="WW8Num23z1"/>
    <w:uiPriority w:val="99"/>
    <w:rsid w:val="00447C7E"/>
    <w:rPr>
      <w:rFonts w:ascii="Courier New" w:hAnsi="Courier New"/>
    </w:rPr>
  </w:style>
  <w:style w:type="character" w:customStyle="1" w:styleId="WW8Num23z2">
    <w:name w:val="WW8Num23z2"/>
    <w:uiPriority w:val="99"/>
    <w:rsid w:val="00447C7E"/>
    <w:rPr>
      <w:rFonts w:ascii="Wingdings" w:hAnsi="Wingdings"/>
    </w:rPr>
  </w:style>
  <w:style w:type="character" w:customStyle="1" w:styleId="WW8Num23z3">
    <w:name w:val="WW8Num23z3"/>
    <w:uiPriority w:val="99"/>
    <w:rsid w:val="00447C7E"/>
    <w:rPr>
      <w:rFonts w:ascii="Symbol" w:hAnsi="Symbol"/>
    </w:rPr>
  </w:style>
  <w:style w:type="character" w:customStyle="1" w:styleId="WW8Num24z0">
    <w:name w:val="WW8Num24z0"/>
    <w:uiPriority w:val="99"/>
    <w:rsid w:val="00447C7E"/>
    <w:rPr>
      <w:rFonts w:ascii="Symbol" w:hAnsi="Symbol"/>
      <w:strike/>
      <w:color w:val="0070C0"/>
      <w:position w:val="0"/>
      <w:sz w:val="24"/>
      <w:vertAlign w:val="baseline"/>
      <w:lang w:val="el-GR"/>
    </w:rPr>
  </w:style>
  <w:style w:type="character" w:customStyle="1" w:styleId="WW8Num24z1">
    <w:name w:val="WW8Num24z1"/>
    <w:uiPriority w:val="99"/>
    <w:rsid w:val="00447C7E"/>
    <w:rPr>
      <w:rFonts w:ascii="Courier New" w:hAnsi="Courier New"/>
    </w:rPr>
  </w:style>
  <w:style w:type="character" w:customStyle="1" w:styleId="WW8Num24z2">
    <w:name w:val="WW8Num24z2"/>
    <w:uiPriority w:val="99"/>
    <w:rsid w:val="00447C7E"/>
    <w:rPr>
      <w:rFonts w:ascii="Wingdings" w:hAnsi="Wingdings"/>
    </w:rPr>
  </w:style>
  <w:style w:type="character" w:customStyle="1" w:styleId="WW8Num25z0">
    <w:name w:val="WW8Num25z0"/>
    <w:uiPriority w:val="99"/>
    <w:rsid w:val="00447C7E"/>
    <w:rPr>
      <w:rFonts w:ascii="Symbol" w:hAnsi="Symbol"/>
    </w:rPr>
  </w:style>
  <w:style w:type="character" w:customStyle="1" w:styleId="WW8Num25z1">
    <w:name w:val="WW8Num25z1"/>
    <w:uiPriority w:val="99"/>
    <w:rsid w:val="00447C7E"/>
    <w:rPr>
      <w:rFonts w:ascii="Courier New" w:hAnsi="Courier New"/>
    </w:rPr>
  </w:style>
  <w:style w:type="character" w:customStyle="1" w:styleId="WW8Num25z2">
    <w:name w:val="WW8Num25z2"/>
    <w:uiPriority w:val="99"/>
    <w:rsid w:val="00447C7E"/>
    <w:rPr>
      <w:rFonts w:ascii="Wingdings" w:hAnsi="Wingdings"/>
    </w:rPr>
  </w:style>
  <w:style w:type="character" w:customStyle="1" w:styleId="WW8Num26z0">
    <w:name w:val="WW8Num26z0"/>
    <w:uiPriority w:val="99"/>
    <w:rsid w:val="00447C7E"/>
    <w:rPr>
      <w:rFonts w:ascii="Symbol" w:hAnsi="Symbol"/>
    </w:rPr>
  </w:style>
  <w:style w:type="character" w:customStyle="1" w:styleId="WW8Num26z1">
    <w:name w:val="WW8Num26z1"/>
    <w:uiPriority w:val="99"/>
    <w:rsid w:val="00447C7E"/>
    <w:rPr>
      <w:rFonts w:ascii="Courier New" w:hAnsi="Courier New"/>
    </w:rPr>
  </w:style>
  <w:style w:type="character" w:customStyle="1" w:styleId="WW8Num26z2">
    <w:name w:val="WW8Num26z2"/>
    <w:uiPriority w:val="99"/>
    <w:rsid w:val="00447C7E"/>
    <w:rPr>
      <w:rFonts w:ascii="Wingdings" w:hAnsi="Wingdings"/>
    </w:rPr>
  </w:style>
  <w:style w:type="character" w:customStyle="1" w:styleId="WW8Num27z0">
    <w:name w:val="WW8Num27z0"/>
    <w:uiPriority w:val="99"/>
    <w:rsid w:val="00447C7E"/>
    <w:rPr>
      <w:rFonts w:ascii="Calibri" w:hAnsi="Calibri"/>
    </w:rPr>
  </w:style>
  <w:style w:type="character" w:customStyle="1" w:styleId="WW8Num27z1">
    <w:name w:val="WW8Num27z1"/>
    <w:uiPriority w:val="99"/>
    <w:rsid w:val="00447C7E"/>
    <w:rPr>
      <w:rFonts w:ascii="Courier New" w:hAnsi="Courier New"/>
    </w:rPr>
  </w:style>
  <w:style w:type="character" w:customStyle="1" w:styleId="WW8Num27z2">
    <w:name w:val="WW8Num27z2"/>
    <w:uiPriority w:val="99"/>
    <w:rsid w:val="00447C7E"/>
    <w:rPr>
      <w:rFonts w:ascii="Wingdings" w:hAnsi="Wingdings"/>
    </w:rPr>
  </w:style>
  <w:style w:type="character" w:customStyle="1" w:styleId="WW8Num27z3">
    <w:name w:val="WW8Num27z3"/>
    <w:uiPriority w:val="99"/>
    <w:rsid w:val="00447C7E"/>
    <w:rPr>
      <w:rFonts w:ascii="Symbol" w:hAnsi="Symbol"/>
    </w:rPr>
  </w:style>
  <w:style w:type="character" w:customStyle="1" w:styleId="WW8Num28z0">
    <w:name w:val="WW8Num28z0"/>
    <w:uiPriority w:val="99"/>
    <w:rsid w:val="00447C7E"/>
    <w:rPr>
      <w:rFonts w:ascii="Symbol" w:hAnsi="Symbol"/>
    </w:rPr>
  </w:style>
  <w:style w:type="character" w:customStyle="1" w:styleId="WW8Num28z1">
    <w:name w:val="WW8Num28z1"/>
    <w:uiPriority w:val="99"/>
    <w:rsid w:val="00447C7E"/>
    <w:rPr>
      <w:rFonts w:ascii="Courier New" w:hAnsi="Courier New"/>
    </w:rPr>
  </w:style>
  <w:style w:type="character" w:customStyle="1" w:styleId="WW8Num28z2">
    <w:name w:val="WW8Num28z2"/>
    <w:uiPriority w:val="99"/>
    <w:rsid w:val="00447C7E"/>
    <w:rPr>
      <w:rFonts w:ascii="Wingdings" w:hAnsi="Wingdings"/>
    </w:rPr>
  </w:style>
  <w:style w:type="character" w:customStyle="1" w:styleId="WW8Num29z0">
    <w:name w:val="WW8Num29z0"/>
    <w:uiPriority w:val="99"/>
    <w:rsid w:val="00447C7E"/>
    <w:rPr>
      <w:rFonts w:ascii="Calibri" w:hAnsi="Calibri"/>
    </w:rPr>
  </w:style>
  <w:style w:type="character" w:customStyle="1" w:styleId="WW8Num29z1">
    <w:name w:val="WW8Num29z1"/>
    <w:uiPriority w:val="99"/>
    <w:rsid w:val="00447C7E"/>
    <w:rPr>
      <w:rFonts w:ascii="Courier New" w:hAnsi="Courier New"/>
    </w:rPr>
  </w:style>
  <w:style w:type="character" w:customStyle="1" w:styleId="WW8Num29z2">
    <w:name w:val="WW8Num29z2"/>
    <w:uiPriority w:val="99"/>
    <w:rsid w:val="00447C7E"/>
    <w:rPr>
      <w:rFonts w:ascii="Wingdings" w:hAnsi="Wingdings"/>
    </w:rPr>
  </w:style>
  <w:style w:type="character" w:customStyle="1" w:styleId="WW8Num29z3">
    <w:name w:val="WW8Num29z3"/>
    <w:uiPriority w:val="99"/>
    <w:rsid w:val="00447C7E"/>
    <w:rPr>
      <w:rFonts w:ascii="Symbol" w:hAnsi="Symbol"/>
    </w:rPr>
  </w:style>
  <w:style w:type="character" w:customStyle="1" w:styleId="WW8Num30z0">
    <w:name w:val="WW8Num30z0"/>
    <w:uiPriority w:val="99"/>
    <w:rsid w:val="00447C7E"/>
    <w:rPr>
      <w:rFonts w:ascii="Symbol" w:hAnsi="Symbol"/>
      <w:shd w:val="clear" w:color="auto" w:fill="FFFF00"/>
    </w:rPr>
  </w:style>
  <w:style w:type="character" w:customStyle="1" w:styleId="WW8Num30z1">
    <w:name w:val="WW8Num30z1"/>
    <w:uiPriority w:val="99"/>
    <w:rsid w:val="00447C7E"/>
    <w:rPr>
      <w:rFonts w:ascii="Courier New" w:hAnsi="Courier New"/>
    </w:rPr>
  </w:style>
  <w:style w:type="character" w:customStyle="1" w:styleId="WW8Num30z2">
    <w:name w:val="WW8Num30z2"/>
    <w:uiPriority w:val="99"/>
    <w:rsid w:val="00447C7E"/>
    <w:rPr>
      <w:rFonts w:ascii="Wingdings" w:hAnsi="Wingdings"/>
    </w:rPr>
  </w:style>
  <w:style w:type="character" w:customStyle="1" w:styleId="WW8Num31z0">
    <w:name w:val="WW8Num31z0"/>
    <w:uiPriority w:val="99"/>
    <w:rsid w:val="00447C7E"/>
  </w:style>
  <w:style w:type="character" w:customStyle="1" w:styleId="WW8Num32z0">
    <w:name w:val="WW8Num32z0"/>
    <w:uiPriority w:val="99"/>
    <w:rsid w:val="00447C7E"/>
  </w:style>
  <w:style w:type="character" w:customStyle="1" w:styleId="WW8Num32z1">
    <w:name w:val="WW8Num32z1"/>
    <w:uiPriority w:val="99"/>
    <w:rsid w:val="00447C7E"/>
  </w:style>
  <w:style w:type="character" w:customStyle="1" w:styleId="WW8Num32z2">
    <w:name w:val="WW8Num32z2"/>
    <w:uiPriority w:val="99"/>
    <w:rsid w:val="00447C7E"/>
  </w:style>
  <w:style w:type="character" w:customStyle="1" w:styleId="WW8Num32z3">
    <w:name w:val="WW8Num32z3"/>
    <w:uiPriority w:val="99"/>
    <w:rsid w:val="00447C7E"/>
  </w:style>
  <w:style w:type="character" w:customStyle="1" w:styleId="WW8Num32z4">
    <w:name w:val="WW8Num32z4"/>
    <w:uiPriority w:val="99"/>
    <w:rsid w:val="00447C7E"/>
  </w:style>
  <w:style w:type="character" w:customStyle="1" w:styleId="WW8Num32z5">
    <w:name w:val="WW8Num32z5"/>
    <w:uiPriority w:val="99"/>
    <w:rsid w:val="00447C7E"/>
  </w:style>
  <w:style w:type="character" w:customStyle="1" w:styleId="WW8Num32z6">
    <w:name w:val="WW8Num32z6"/>
    <w:uiPriority w:val="99"/>
    <w:rsid w:val="00447C7E"/>
  </w:style>
  <w:style w:type="character" w:customStyle="1" w:styleId="WW8Num32z7">
    <w:name w:val="WW8Num32z7"/>
    <w:uiPriority w:val="99"/>
    <w:rsid w:val="00447C7E"/>
  </w:style>
  <w:style w:type="character" w:customStyle="1" w:styleId="WW8Num32z8">
    <w:name w:val="WW8Num32z8"/>
    <w:uiPriority w:val="99"/>
    <w:rsid w:val="00447C7E"/>
  </w:style>
  <w:style w:type="character" w:customStyle="1" w:styleId="WW8Num33z0">
    <w:name w:val="WW8Num33z0"/>
    <w:uiPriority w:val="99"/>
    <w:rsid w:val="00447C7E"/>
    <w:rPr>
      <w:rFonts w:ascii="Symbol" w:hAnsi="Symbol"/>
    </w:rPr>
  </w:style>
  <w:style w:type="character" w:customStyle="1" w:styleId="WW8Num33z1">
    <w:name w:val="WW8Num33z1"/>
    <w:uiPriority w:val="99"/>
    <w:rsid w:val="00447C7E"/>
    <w:rPr>
      <w:rFonts w:ascii="Courier New" w:hAnsi="Courier New"/>
    </w:rPr>
  </w:style>
  <w:style w:type="character" w:customStyle="1" w:styleId="WW8Num33z2">
    <w:name w:val="WW8Num33z2"/>
    <w:uiPriority w:val="99"/>
    <w:rsid w:val="00447C7E"/>
    <w:rPr>
      <w:rFonts w:ascii="Wingdings" w:hAnsi="Wingdings"/>
    </w:rPr>
  </w:style>
  <w:style w:type="character" w:customStyle="1" w:styleId="WW8Num34z0">
    <w:name w:val="WW8Num34z0"/>
    <w:uiPriority w:val="99"/>
    <w:rsid w:val="00447C7E"/>
    <w:rPr>
      <w:rFonts w:ascii="Symbol" w:hAnsi="Symbol"/>
    </w:rPr>
  </w:style>
  <w:style w:type="character" w:customStyle="1" w:styleId="WW8Num34z1">
    <w:name w:val="WW8Num34z1"/>
    <w:uiPriority w:val="99"/>
    <w:rsid w:val="00447C7E"/>
    <w:rPr>
      <w:rFonts w:ascii="Courier New" w:hAnsi="Courier New"/>
    </w:rPr>
  </w:style>
  <w:style w:type="character" w:customStyle="1" w:styleId="WW8Num34z2">
    <w:name w:val="WW8Num34z2"/>
    <w:uiPriority w:val="99"/>
    <w:rsid w:val="00447C7E"/>
    <w:rPr>
      <w:rFonts w:ascii="Wingdings" w:hAnsi="Wingdings"/>
    </w:rPr>
  </w:style>
  <w:style w:type="character" w:customStyle="1" w:styleId="WW8Num35z0">
    <w:name w:val="WW8Num35z0"/>
    <w:uiPriority w:val="99"/>
    <w:rsid w:val="00447C7E"/>
    <w:rPr>
      <w:rFonts w:ascii="Calibri" w:hAnsi="Calibri"/>
    </w:rPr>
  </w:style>
  <w:style w:type="character" w:customStyle="1" w:styleId="WW8Num35z1">
    <w:name w:val="WW8Num35z1"/>
    <w:uiPriority w:val="99"/>
    <w:rsid w:val="00447C7E"/>
    <w:rPr>
      <w:rFonts w:ascii="Courier New" w:hAnsi="Courier New"/>
    </w:rPr>
  </w:style>
  <w:style w:type="character" w:customStyle="1" w:styleId="WW8Num35z2">
    <w:name w:val="WW8Num35z2"/>
    <w:uiPriority w:val="99"/>
    <w:rsid w:val="00447C7E"/>
    <w:rPr>
      <w:rFonts w:ascii="Wingdings" w:hAnsi="Wingdings"/>
    </w:rPr>
  </w:style>
  <w:style w:type="character" w:customStyle="1" w:styleId="WW8Num35z3">
    <w:name w:val="WW8Num35z3"/>
    <w:uiPriority w:val="99"/>
    <w:rsid w:val="00447C7E"/>
    <w:rPr>
      <w:rFonts w:ascii="Symbol" w:hAnsi="Symbol"/>
    </w:rPr>
  </w:style>
  <w:style w:type="character" w:customStyle="1" w:styleId="WW8Num36z0">
    <w:name w:val="WW8Num36z0"/>
    <w:uiPriority w:val="99"/>
    <w:rsid w:val="00447C7E"/>
    <w:rPr>
      <w:lang w:val="el-GR"/>
    </w:rPr>
  </w:style>
  <w:style w:type="character" w:customStyle="1" w:styleId="WW8Num36z1">
    <w:name w:val="WW8Num36z1"/>
    <w:uiPriority w:val="99"/>
    <w:rsid w:val="00447C7E"/>
  </w:style>
  <w:style w:type="character" w:customStyle="1" w:styleId="WW8Num36z2">
    <w:name w:val="WW8Num36z2"/>
    <w:uiPriority w:val="99"/>
    <w:rsid w:val="00447C7E"/>
  </w:style>
  <w:style w:type="character" w:customStyle="1" w:styleId="WW8Num36z3">
    <w:name w:val="WW8Num36z3"/>
    <w:uiPriority w:val="99"/>
    <w:rsid w:val="00447C7E"/>
  </w:style>
  <w:style w:type="character" w:customStyle="1" w:styleId="WW8Num36z4">
    <w:name w:val="WW8Num36z4"/>
    <w:uiPriority w:val="99"/>
    <w:rsid w:val="00447C7E"/>
  </w:style>
  <w:style w:type="character" w:customStyle="1" w:styleId="WW8Num36z5">
    <w:name w:val="WW8Num36z5"/>
    <w:uiPriority w:val="99"/>
    <w:rsid w:val="00447C7E"/>
  </w:style>
  <w:style w:type="character" w:customStyle="1" w:styleId="WW8Num36z6">
    <w:name w:val="WW8Num36z6"/>
    <w:uiPriority w:val="99"/>
    <w:rsid w:val="00447C7E"/>
  </w:style>
  <w:style w:type="character" w:customStyle="1" w:styleId="WW8Num36z7">
    <w:name w:val="WW8Num36z7"/>
    <w:uiPriority w:val="99"/>
    <w:rsid w:val="00447C7E"/>
  </w:style>
  <w:style w:type="character" w:customStyle="1" w:styleId="WW8Num36z8">
    <w:name w:val="WW8Num36z8"/>
    <w:uiPriority w:val="99"/>
    <w:rsid w:val="00447C7E"/>
  </w:style>
  <w:style w:type="character" w:customStyle="1" w:styleId="WW8Num37z0">
    <w:name w:val="WW8Num37z0"/>
    <w:uiPriority w:val="99"/>
    <w:rsid w:val="00447C7E"/>
    <w:rPr>
      <w:rFonts w:ascii="Calibri" w:hAnsi="Calibri"/>
    </w:rPr>
  </w:style>
  <w:style w:type="character" w:customStyle="1" w:styleId="WW8Num37z1">
    <w:name w:val="WW8Num37z1"/>
    <w:uiPriority w:val="99"/>
    <w:rsid w:val="00447C7E"/>
    <w:rPr>
      <w:rFonts w:ascii="Courier New" w:hAnsi="Courier New"/>
    </w:rPr>
  </w:style>
  <w:style w:type="character" w:customStyle="1" w:styleId="WW8Num37z2">
    <w:name w:val="WW8Num37z2"/>
    <w:uiPriority w:val="99"/>
    <w:rsid w:val="00447C7E"/>
    <w:rPr>
      <w:rFonts w:ascii="Wingdings" w:hAnsi="Wingdings"/>
    </w:rPr>
  </w:style>
  <w:style w:type="character" w:customStyle="1" w:styleId="WW8Num37z3">
    <w:name w:val="WW8Num37z3"/>
    <w:uiPriority w:val="99"/>
    <w:rsid w:val="00447C7E"/>
    <w:rPr>
      <w:rFonts w:ascii="Symbol" w:hAnsi="Symbol"/>
    </w:rPr>
  </w:style>
  <w:style w:type="character" w:customStyle="1" w:styleId="WW8Num38z0">
    <w:name w:val="WW8Num38z0"/>
    <w:uiPriority w:val="99"/>
    <w:rsid w:val="00447C7E"/>
  </w:style>
  <w:style w:type="character" w:customStyle="1" w:styleId="WW8Num38z1">
    <w:name w:val="WW8Num38z1"/>
    <w:uiPriority w:val="99"/>
    <w:rsid w:val="00447C7E"/>
  </w:style>
  <w:style w:type="character" w:customStyle="1" w:styleId="WW8Num38z2">
    <w:name w:val="WW8Num38z2"/>
    <w:uiPriority w:val="99"/>
    <w:rsid w:val="00447C7E"/>
  </w:style>
  <w:style w:type="character" w:customStyle="1" w:styleId="WW8Num38z3">
    <w:name w:val="WW8Num38z3"/>
    <w:uiPriority w:val="99"/>
    <w:rsid w:val="00447C7E"/>
  </w:style>
  <w:style w:type="character" w:customStyle="1" w:styleId="WW8Num38z4">
    <w:name w:val="WW8Num38z4"/>
    <w:uiPriority w:val="99"/>
    <w:rsid w:val="00447C7E"/>
  </w:style>
  <w:style w:type="character" w:customStyle="1" w:styleId="WW8Num38z5">
    <w:name w:val="WW8Num38z5"/>
    <w:uiPriority w:val="99"/>
    <w:rsid w:val="00447C7E"/>
  </w:style>
  <w:style w:type="character" w:customStyle="1" w:styleId="WW8Num38z6">
    <w:name w:val="WW8Num38z6"/>
    <w:uiPriority w:val="99"/>
    <w:rsid w:val="00447C7E"/>
  </w:style>
  <w:style w:type="character" w:customStyle="1" w:styleId="WW8Num38z7">
    <w:name w:val="WW8Num38z7"/>
    <w:uiPriority w:val="99"/>
    <w:rsid w:val="00447C7E"/>
  </w:style>
  <w:style w:type="character" w:customStyle="1" w:styleId="WW8Num38z8">
    <w:name w:val="WW8Num38z8"/>
    <w:uiPriority w:val="99"/>
    <w:rsid w:val="00447C7E"/>
  </w:style>
  <w:style w:type="character" w:customStyle="1" w:styleId="WW-DefaultParagraphFont11111111111111">
    <w:name w:val="WW-Default Paragraph Font11111111111111"/>
    <w:uiPriority w:val="99"/>
    <w:rsid w:val="00447C7E"/>
  </w:style>
  <w:style w:type="character" w:customStyle="1" w:styleId="WW8Num4z1">
    <w:name w:val="WW8Num4z1"/>
    <w:uiPriority w:val="99"/>
    <w:rsid w:val="00447C7E"/>
  </w:style>
  <w:style w:type="character" w:customStyle="1" w:styleId="WW8Num5z1">
    <w:name w:val="WW8Num5z1"/>
    <w:uiPriority w:val="99"/>
    <w:rsid w:val="00447C7E"/>
  </w:style>
  <w:style w:type="character" w:customStyle="1" w:styleId="WW8Num6z1">
    <w:name w:val="WW8Num6z1"/>
    <w:uiPriority w:val="99"/>
    <w:rsid w:val="00447C7E"/>
    <w:rPr>
      <w:rFonts w:ascii="Times New Roman" w:hAnsi="Times New Roman"/>
      <w:color w:val="000000"/>
      <w:position w:val="0"/>
      <w:sz w:val="21"/>
      <w:u w:val="none" w:color="000000"/>
      <w:vertAlign w:val="baseline"/>
    </w:rPr>
  </w:style>
  <w:style w:type="character" w:customStyle="1" w:styleId="WW8Num29z4">
    <w:name w:val="WW8Num29z4"/>
    <w:uiPriority w:val="99"/>
    <w:rsid w:val="00447C7E"/>
  </w:style>
  <w:style w:type="character" w:customStyle="1" w:styleId="WW8Num29z5">
    <w:name w:val="WW8Num29z5"/>
    <w:uiPriority w:val="99"/>
    <w:rsid w:val="00447C7E"/>
  </w:style>
  <w:style w:type="character" w:customStyle="1" w:styleId="WW8Num29z6">
    <w:name w:val="WW8Num29z6"/>
    <w:uiPriority w:val="99"/>
    <w:rsid w:val="00447C7E"/>
  </w:style>
  <w:style w:type="character" w:customStyle="1" w:styleId="WW8Num29z7">
    <w:name w:val="WW8Num29z7"/>
    <w:uiPriority w:val="99"/>
    <w:rsid w:val="00447C7E"/>
  </w:style>
  <w:style w:type="character" w:customStyle="1" w:styleId="WW8Num29z8">
    <w:name w:val="WW8Num29z8"/>
    <w:uiPriority w:val="99"/>
    <w:rsid w:val="00447C7E"/>
  </w:style>
  <w:style w:type="character" w:customStyle="1" w:styleId="WW8Num30z3">
    <w:name w:val="WW8Num30z3"/>
    <w:uiPriority w:val="99"/>
    <w:rsid w:val="00447C7E"/>
    <w:rPr>
      <w:rFonts w:ascii="Symbol" w:hAnsi="Symbol"/>
    </w:rPr>
  </w:style>
  <w:style w:type="character" w:customStyle="1" w:styleId="WW8Num31z1">
    <w:name w:val="WW8Num31z1"/>
    <w:uiPriority w:val="99"/>
    <w:rsid w:val="00447C7E"/>
  </w:style>
  <w:style w:type="character" w:customStyle="1" w:styleId="WW8Num31z2">
    <w:name w:val="WW8Num31z2"/>
    <w:uiPriority w:val="99"/>
    <w:rsid w:val="00447C7E"/>
  </w:style>
  <w:style w:type="character" w:customStyle="1" w:styleId="WW8Num31z3">
    <w:name w:val="WW8Num31z3"/>
    <w:uiPriority w:val="99"/>
    <w:rsid w:val="00447C7E"/>
  </w:style>
  <w:style w:type="character" w:customStyle="1" w:styleId="WW8Num31z4">
    <w:name w:val="WW8Num31z4"/>
    <w:uiPriority w:val="99"/>
    <w:rsid w:val="00447C7E"/>
  </w:style>
  <w:style w:type="character" w:customStyle="1" w:styleId="WW8Num31z5">
    <w:name w:val="WW8Num31z5"/>
    <w:uiPriority w:val="99"/>
    <w:rsid w:val="00447C7E"/>
  </w:style>
  <w:style w:type="character" w:customStyle="1" w:styleId="WW8Num31z6">
    <w:name w:val="WW8Num31z6"/>
    <w:uiPriority w:val="99"/>
    <w:rsid w:val="00447C7E"/>
  </w:style>
  <w:style w:type="character" w:customStyle="1" w:styleId="WW8Num31z7">
    <w:name w:val="WW8Num31z7"/>
    <w:uiPriority w:val="99"/>
    <w:rsid w:val="00447C7E"/>
  </w:style>
  <w:style w:type="character" w:customStyle="1" w:styleId="WW8Num31z8">
    <w:name w:val="WW8Num31z8"/>
    <w:uiPriority w:val="99"/>
    <w:rsid w:val="00447C7E"/>
  </w:style>
  <w:style w:type="character" w:customStyle="1" w:styleId="WW8Num39z0">
    <w:name w:val="WW8Num39z0"/>
    <w:uiPriority w:val="99"/>
    <w:rsid w:val="00447C7E"/>
    <w:rPr>
      <w:rFonts w:ascii="Calibri" w:hAnsi="Calibri"/>
    </w:rPr>
  </w:style>
  <w:style w:type="character" w:customStyle="1" w:styleId="WW8Num39z1">
    <w:name w:val="WW8Num39z1"/>
    <w:uiPriority w:val="99"/>
    <w:rsid w:val="00447C7E"/>
    <w:rPr>
      <w:rFonts w:ascii="Courier New" w:hAnsi="Courier New"/>
    </w:rPr>
  </w:style>
  <w:style w:type="character" w:customStyle="1" w:styleId="WW8Num39z2">
    <w:name w:val="WW8Num39z2"/>
    <w:uiPriority w:val="99"/>
    <w:rsid w:val="00447C7E"/>
    <w:rPr>
      <w:rFonts w:ascii="Wingdings" w:hAnsi="Wingdings"/>
    </w:rPr>
  </w:style>
  <w:style w:type="character" w:customStyle="1" w:styleId="WW8Num39z3">
    <w:name w:val="WW8Num39z3"/>
    <w:uiPriority w:val="99"/>
    <w:rsid w:val="00447C7E"/>
    <w:rPr>
      <w:rFonts w:ascii="Symbol" w:hAnsi="Symbol"/>
    </w:rPr>
  </w:style>
  <w:style w:type="character" w:customStyle="1" w:styleId="WW8Num40z0">
    <w:name w:val="WW8Num40z0"/>
    <w:uiPriority w:val="99"/>
    <w:rsid w:val="00447C7E"/>
    <w:rPr>
      <w:rFonts w:ascii="Symbol" w:hAnsi="Symbol"/>
    </w:rPr>
  </w:style>
  <w:style w:type="character" w:customStyle="1" w:styleId="WW8Num40z1">
    <w:name w:val="WW8Num40z1"/>
    <w:uiPriority w:val="99"/>
    <w:rsid w:val="00447C7E"/>
    <w:rPr>
      <w:rFonts w:ascii="Courier New" w:hAnsi="Courier New"/>
    </w:rPr>
  </w:style>
  <w:style w:type="character" w:customStyle="1" w:styleId="WW8Num40z2">
    <w:name w:val="WW8Num40z2"/>
    <w:uiPriority w:val="99"/>
    <w:rsid w:val="00447C7E"/>
    <w:rPr>
      <w:rFonts w:ascii="Wingdings" w:hAnsi="Wingdings"/>
    </w:rPr>
  </w:style>
  <w:style w:type="character" w:customStyle="1" w:styleId="WW8Num41z0">
    <w:name w:val="WW8Num41z0"/>
    <w:uiPriority w:val="99"/>
    <w:rsid w:val="00447C7E"/>
    <w:rPr>
      <w:rFonts w:ascii="Arial" w:hAnsi="Arial"/>
      <w:b/>
      <w:sz w:val="20"/>
    </w:rPr>
  </w:style>
  <w:style w:type="character" w:customStyle="1" w:styleId="WW8Num41z1">
    <w:name w:val="WW8Num41z1"/>
    <w:uiPriority w:val="99"/>
    <w:rsid w:val="00447C7E"/>
  </w:style>
  <w:style w:type="character" w:customStyle="1" w:styleId="WW8Num41z2">
    <w:name w:val="WW8Num41z2"/>
    <w:uiPriority w:val="99"/>
    <w:rsid w:val="00447C7E"/>
    <w:rPr>
      <w:rFonts w:ascii="Arial" w:hAnsi="Arial"/>
    </w:rPr>
  </w:style>
  <w:style w:type="character" w:customStyle="1" w:styleId="WW8Num41z3">
    <w:name w:val="WW8Num41z3"/>
    <w:uiPriority w:val="99"/>
    <w:rsid w:val="00447C7E"/>
    <w:rPr>
      <w:rFonts w:ascii="Arial" w:hAnsi="Arial"/>
      <w:sz w:val="20"/>
    </w:rPr>
  </w:style>
  <w:style w:type="character" w:customStyle="1" w:styleId="DefaultParagraphFont1">
    <w:name w:val="Default Paragraph Font1"/>
    <w:uiPriority w:val="99"/>
    <w:rsid w:val="00447C7E"/>
  </w:style>
  <w:style w:type="character" w:customStyle="1" w:styleId="DateChar">
    <w:name w:val="Date Char"/>
    <w:uiPriority w:val="99"/>
    <w:rsid w:val="00447C7E"/>
    <w:rPr>
      <w:sz w:val="24"/>
      <w:lang w:val="en-GB"/>
    </w:rPr>
  </w:style>
  <w:style w:type="character" w:customStyle="1" w:styleId="FooterChar">
    <w:name w:val="Footer Char"/>
    <w:uiPriority w:val="99"/>
    <w:rsid w:val="00447C7E"/>
    <w:rPr>
      <w:rFonts w:eastAsia="MS Mincho"/>
      <w:sz w:val="24"/>
      <w:lang w:val="en-US" w:eastAsia="ja-JP"/>
    </w:rPr>
  </w:style>
  <w:style w:type="character" w:customStyle="1" w:styleId="CommentReference1">
    <w:name w:val="Comment Reference1"/>
    <w:uiPriority w:val="99"/>
    <w:rsid w:val="00447C7E"/>
    <w:rPr>
      <w:sz w:val="16"/>
    </w:rPr>
  </w:style>
  <w:style w:type="character" w:styleId="-">
    <w:name w:val="Hyperlink"/>
    <w:basedOn w:val="a0"/>
    <w:uiPriority w:val="99"/>
    <w:rsid w:val="00447C7E"/>
    <w:rPr>
      <w:rFonts w:cs="Times New Roman"/>
      <w:color w:val="0000FF"/>
      <w:u w:val="single"/>
    </w:rPr>
  </w:style>
  <w:style w:type="character" w:customStyle="1" w:styleId="HeaderChar">
    <w:name w:val="Header Char"/>
    <w:uiPriority w:val="99"/>
    <w:rsid w:val="00447C7E"/>
    <w:rPr>
      <w:sz w:val="24"/>
      <w:lang w:val="en-GB"/>
    </w:rPr>
  </w:style>
  <w:style w:type="character" w:styleId="a3">
    <w:name w:val="page number"/>
    <w:basedOn w:val="a0"/>
    <w:rsid w:val="00447C7E"/>
    <w:rPr>
      <w:rFonts w:cs="Times New Roman"/>
    </w:rPr>
  </w:style>
  <w:style w:type="character" w:customStyle="1" w:styleId="BalloonTextChar">
    <w:name w:val="Balloon Text Char"/>
    <w:uiPriority w:val="99"/>
    <w:rsid w:val="00447C7E"/>
    <w:rPr>
      <w:rFonts w:ascii="Tahoma" w:hAnsi="Tahoma"/>
      <w:sz w:val="16"/>
      <w:lang w:val="en-GB"/>
    </w:rPr>
  </w:style>
  <w:style w:type="character" w:customStyle="1" w:styleId="CommentTextChar">
    <w:name w:val="Comment Text Char"/>
    <w:uiPriority w:val="99"/>
    <w:rsid w:val="00447C7E"/>
    <w:rPr>
      <w:lang w:val="en-GB"/>
    </w:rPr>
  </w:style>
  <w:style w:type="character" w:customStyle="1" w:styleId="CommentSubjectChar">
    <w:name w:val="Comment Subject Char"/>
    <w:uiPriority w:val="99"/>
    <w:rsid w:val="00447C7E"/>
    <w:rPr>
      <w:b/>
      <w:lang w:val="en-GB"/>
    </w:rPr>
  </w:style>
  <w:style w:type="character" w:customStyle="1" w:styleId="BodyTextChar">
    <w:name w:val="Body Text Char"/>
    <w:uiPriority w:val="99"/>
    <w:rsid w:val="00447C7E"/>
    <w:rPr>
      <w:sz w:val="24"/>
      <w:lang w:val="en-GB"/>
    </w:rPr>
  </w:style>
  <w:style w:type="character" w:customStyle="1" w:styleId="11">
    <w:name w:val="Κείμενο κράτησης θέσης1"/>
    <w:uiPriority w:val="99"/>
    <w:rsid w:val="00447C7E"/>
    <w:rPr>
      <w:color w:val="808080"/>
    </w:rPr>
  </w:style>
  <w:style w:type="character" w:customStyle="1" w:styleId="a4">
    <w:name w:val="Χαρακτήρες υποσημείωσης"/>
    <w:rsid w:val="00447C7E"/>
    <w:rPr>
      <w:vertAlign w:val="superscript"/>
    </w:rPr>
  </w:style>
  <w:style w:type="character" w:customStyle="1" w:styleId="FootnoteTextChar">
    <w:name w:val="Footnote Text Char"/>
    <w:uiPriority w:val="99"/>
    <w:rsid w:val="00447C7E"/>
    <w:rPr>
      <w:rFonts w:ascii="Calibri" w:hAnsi="Calibri"/>
    </w:rPr>
  </w:style>
  <w:style w:type="character" w:customStyle="1" w:styleId="DocTitleChar">
    <w:name w:val="Doc Title Char"/>
    <w:basedOn w:val="Heading1Char"/>
    <w:uiPriority w:val="99"/>
    <w:rsid w:val="00447C7E"/>
    <w:rPr>
      <w:rFonts w:ascii="Arial" w:hAnsi="Arial" w:cs="Arial"/>
      <w:b/>
      <w:bCs/>
      <w:color w:val="333399"/>
      <w:sz w:val="32"/>
      <w:szCs w:val="32"/>
      <w:lang w:val="en-US"/>
    </w:rPr>
  </w:style>
  <w:style w:type="character" w:customStyle="1" w:styleId="Style1Char">
    <w:name w:val="Style1 Char"/>
    <w:uiPriority w:val="99"/>
    <w:rsid w:val="00447C7E"/>
    <w:rPr>
      <w:rFonts w:ascii="Calibri" w:hAnsi="Calibri"/>
      <w:b/>
      <w:color w:val="333399"/>
      <w:sz w:val="40"/>
      <w:lang w:val="en-US"/>
    </w:rPr>
  </w:style>
  <w:style w:type="character" w:customStyle="1" w:styleId="ContentsChar">
    <w:name w:val="Contents Char"/>
    <w:uiPriority w:val="99"/>
    <w:rsid w:val="00447C7E"/>
    <w:rPr>
      <w:rFonts w:ascii="Calibri" w:hAnsi="Calibri"/>
      <w:b/>
      <w:color w:val="333399"/>
      <w:sz w:val="32"/>
      <w:lang w:val="en-US"/>
    </w:rPr>
  </w:style>
  <w:style w:type="character" w:customStyle="1" w:styleId="EndnoteTextChar">
    <w:name w:val="Endnote Text Char"/>
    <w:uiPriority w:val="99"/>
    <w:rsid w:val="00447C7E"/>
    <w:rPr>
      <w:rFonts w:ascii="Calibri" w:hAnsi="Calibri"/>
      <w:lang w:val="en-GB"/>
    </w:rPr>
  </w:style>
  <w:style w:type="character" w:customStyle="1" w:styleId="a5">
    <w:name w:val="Χαρακτήρες σημείωσης τέλους"/>
    <w:uiPriority w:val="99"/>
    <w:rsid w:val="00447C7E"/>
    <w:rPr>
      <w:vertAlign w:val="superscript"/>
    </w:rPr>
  </w:style>
  <w:style w:type="character" w:customStyle="1" w:styleId="FootnoteReference2">
    <w:name w:val="Footnote Reference2"/>
    <w:uiPriority w:val="99"/>
    <w:rsid w:val="00447C7E"/>
    <w:rPr>
      <w:vertAlign w:val="superscript"/>
    </w:rPr>
  </w:style>
  <w:style w:type="character" w:customStyle="1" w:styleId="EndnoteReference1">
    <w:name w:val="Endnote Reference1"/>
    <w:uiPriority w:val="99"/>
    <w:rsid w:val="00447C7E"/>
    <w:rPr>
      <w:vertAlign w:val="superscript"/>
    </w:rPr>
  </w:style>
  <w:style w:type="character" w:customStyle="1" w:styleId="a6">
    <w:name w:val="Κουκκίδες"/>
    <w:uiPriority w:val="99"/>
    <w:rsid w:val="00447C7E"/>
    <w:rPr>
      <w:rFonts w:ascii="OpenSymbol" w:hAnsi="OpenSymbol"/>
    </w:rPr>
  </w:style>
  <w:style w:type="character" w:styleId="a7">
    <w:name w:val="Strong"/>
    <w:basedOn w:val="a0"/>
    <w:uiPriority w:val="99"/>
    <w:qFormat/>
    <w:rsid w:val="00447C7E"/>
    <w:rPr>
      <w:rFonts w:cs="Times New Roman"/>
      <w:b/>
    </w:rPr>
  </w:style>
  <w:style w:type="character" w:customStyle="1" w:styleId="110">
    <w:name w:val="Προεπιλεγμένη γραμματοσειρά11"/>
    <w:uiPriority w:val="99"/>
    <w:rsid w:val="00447C7E"/>
  </w:style>
  <w:style w:type="character" w:customStyle="1" w:styleId="a8">
    <w:name w:val="Σύμβολο υποσημείωσης"/>
    <w:uiPriority w:val="99"/>
    <w:rsid w:val="00447C7E"/>
    <w:rPr>
      <w:vertAlign w:val="superscript"/>
    </w:rPr>
  </w:style>
  <w:style w:type="character" w:styleId="a9">
    <w:name w:val="Emphasis"/>
    <w:basedOn w:val="a0"/>
    <w:uiPriority w:val="99"/>
    <w:qFormat/>
    <w:rsid w:val="00447C7E"/>
    <w:rPr>
      <w:rFonts w:cs="Times New Roman"/>
      <w:i/>
    </w:rPr>
  </w:style>
  <w:style w:type="character" w:customStyle="1" w:styleId="aa">
    <w:name w:val="Χαρακτήρες αρίθμησης"/>
    <w:uiPriority w:val="99"/>
    <w:rsid w:val="00447C7E"/>
  </w:style>
  <w:style w:type="character" w:customStyle="1" w:styleId="normalwithoutspacingChar">
    <w:name w:val="normal_without_spacing Char"/>
    <w:uiPriority w:val="99"/>
    <w:rsid w:val="00447C7E"/>
    <w:rPr>
      <w:rFonts w:ascii="Calibri" w:hAnsi="Calibri"/>
      <w:sz w:val="24"/>
    </w:rPr>
  </w:style>
  <w:style w:type="character" w:customStyle="1" w:styleId="FootnoteTextChar1">
    <w:name w:val="Footnote Text Char1"/>
    <w:uiPriority w:val="99"/>
    <w:rsid w:val="00447C7E"/>
    <w:rPr>
      <w:rFonts w:ascii="Calibri" w:hAnsi="Calibri"/>
      <w:lang w:val="en-IE" w:eastAsia="zh-CN"/>
    </w:rPr>
  </w:style>
  <w:style w:type="character" w:customStyle="1" w:styleId="foothangingChar">
    <w:name w:val="foot_hanging Char"/>
    <w:uiPriority w:val="99"/>
    <w:rsid w:val="00447C7E"/>
    <w:rPr>
      <w:rFonts w:ascii="Calibri" w:hAnsi="Calibri"/>
      <w:sz w:val="18"/>
      <w:lang w:val="en-IE" w:eastAsia="zh-CN"/>
    </w:rPr>
  </w:style>
  <w:style w:type="character" w:customStyle="1" w:styleId="HTMLPreformattedChar">
    <w:name w:val="HTML Preformatted Char"/>
    <w:uiPriority w:val="99"/>
    <w:rsid w:val="00447C7E"/>
    <w:rPr>
      <w:rFonts w:ascii="Courier New" w:hAnsi="Courier New"/>
    </w:rPr>
  </w:style>
  <w:style w:type="character" w:customStyle="1" w:styleId="apple-converted-space">
    <w:name w:val="apple-converted-space"/>
    <w:basedOn w:val="WW-DefaultParagraphFont11111111111111"/>
    <w:uiPriority w:val="99"/>
    <w:rsid w:val="00447C7E"/>
    <w:rPr>
      <w:rFonts w:cs="Times New Roman"/>
    </w:rPr>
  </w:style>
  <w:style w:type="character" w:customStyle="1" w:styleId="BodyTextIndent3Char">
    <w:name w:val="Body Text Indent 3 Char"/>
    <w:uiPriority w:val="99"/>
    <w:rsid w:val="00447C7E"/>
    <w:rPr>
      <w:rFonts w:ascii="Calibri" w:hAnsi="Calibri"/>
      <w:sz w:val="16"/>
      <w:lang w:val="en-GB"/>
    </w:rPr>
  </w:style>
  <w:style w:type="character" w:customStyle="1" w:styleId="WW-FootnoteReference">
    <w:name w:val="WW-Footnote Reference"/>
    <w:uiPriority w:val="99"/>
    <w:rsid w:val="00447C7E"/>
    <w:rPr>
      <w:vertAlign w:val="superscript"/>
    </w:rPr>
  </w:style>
  <w:style w:type="character" w:customStyle="1" w:styleId="WW-EndnoteReference">
    <w:name w:val="WW-Endnote Reference"/>
    <w:uiPriority w:val="99"/>
    <w:rsid w:val="00447C7E"/>
    <w:rPr>
      <w:vertAlign w:val="superscript"/>
    </w:rPr>
  </w:style>
  <w:style w:type="character" w:customStyle="1" w:styleId="FootnoteReference1">
    <w:name w:val="Footnote Reference1"/>
    <w:uiPriority w:val="99"/>
    <w:rsid w:val="00447C7E"/>
    <w:rPr>
      <w:vertAlign w:val="superscript"/>
    </w:rPr>
  </w:style>
  <w:style w:type="character" w:customStyle="1" w:styleId="FootnoteTextChar2">
    <w:name w:val="Footnote Text Char2"/>
    <w:uiPriority w:val="99"/>
    <w:rsid w:val="00447C7E"/>
    <w:rPr>
      <w:rFonts w:ascii="Calibri" w:hAnsi="Calibri"/>
      <w:sz w:val="18"/>
      <w:lang w:val="en-IE" w:eastAsia="zh-CN"/>
    </w:rPr>
  </w:style>
  <w:style w:type="character" w:customStyle="1" w:styleId="foothangingChar1">
    <w:name w:val="foot_hanging Char1"/>
    <w:uiPriority w:val="99"/>
    <w:rsid w:val="00447C7E"/>
    <w:rPr>
      <w:rFonts w:ascii="Calibri" w:hAnsi="Calibri"/>
      <w:sz w:val="18"/>
      <w:lang w:val="en-IE" w:eastAsia="zh-CN"/>
    </w:rPr>
  </w:style>
  <w:style w:type="character" w:customStyle="1" w:styleId="footersChar">
    <w:name w:val="footers Char"/>
    <w:basedOn w:val="foothangingChar1"/>
    <w:uiPriority w:val="99"/>
    <w:rsid w:val="00447C7E"/>
    <w:rPr>
      <w:rFonts w:ascii="Calibri" w:hAnsi="Calibri" w:cs="Calibri"/>
      <w:sz w:val="18"/>
      <w:szCs w:val="18"/>
      <w:lang w:val="en-IE" w:eastAsia="zh-CN"/>
    </w:rPr>
  </w:style>
  <w:style w:type="character" w:customStyle="1" w:styleId="CommentTextChar1">
    <w:name w:val="Comment Text Char1"/>
    <w:uiPriority w:val="99"/>
    <w:rsid w:val="00447C7E"/>
    <w:rPr>
      <w:rFonts w:ascii="Calibri" w:hAnsi="Calibri"/>
      <w:lang w:val="en-GB" w:eastAsia="zh-CN"/>
    </w:rPr>
  </w:style>
  <w:style w:type="character" w:customStyle="1" w:styleId="HTMLPreformattedChar1">
    <w:name w:val="HTML Preformatted Char1"/>
    <w:uiPriority w:val="99"/>
    <w:rsid w:val="00447C7E"/>
    <w:rPr>
      <w:rFonts w:ascii="Courier New" w:hAnsi="Courier New"/>
      <w:lang w:eastAsia="zh-CN"/>
    </w:rPr>
  </w:style>
  <w:style w:type="character" w:customStyle="1" w:styleId="BodyText3Char">
    <w:name w:val="Body Text 3 Char"/>
    <w:uiPriority w:val="99"/>
    <w:rsid w:val="00447C7E"/>
    <w:rPr>
      <w:rFonts w:ascii="Calibri" w:hAnsi="Calibri"/>
      <w:sz w:val="16"/>
      <w:lang w:val="en-GB" w:eastAsia="zh-CN"/>
    </w:rPr>
  </w:style>
  <w:style w:type="character" w:customStyle="1" w:styleId="WW-FootnoteReference1">
    <w:name w:val="WW-Footnote Reference1"/>
    <w:uiPriority w:val="99"/>
    <w:rsid w:val="00447C7E"/>
    <w:rPr>
      <w:vertAlign w:val="superscript"/>
    </w:rPr>
  </w:style>
  <w:style w:type="character" w:customStyle="1" w:styleId="WW-EndnoteReference1">
    <w:name w:val="WW-Endnote Reference1"/>
    <w:uiPriority w:val="99"/>
    <w:rsid w:val="00447C7E"/>
    <w:rPr>
      <w:vertAlign w:val="superscript"/>
    </w:rPr>
  </w:style>
  <w:style w:type="character" w:customStyle="1" w:styleId="WW-FootnoteReference2">
    <w:name w:val="WW-Footnote Reference2"/>
    <w:uiPriority w:val="99"/>
    <w:rsid w:val="00447C7E"/>
    <w:rPr>
      <w:vertAlign w:val="superscript"/>
    </w:rPr>
  </w:style>
  <w:style w:type="character" w:customStyle="1" w:styleId="WW-EndnoteReference2">
    <w:name w:val="WW-Endnote Reference2"/>
    <w:uiPriority w:val="99"/>
    <w:rsid w:val="00447C7E"/>
    <w:rPr>
      <w:vertAlign w:val="superscript"/>
    </w:rPr>
  </w:style>
  <w:style w:type="character" w:customStyle="1" w:styleId="FootnoteTextChar3">
    <w:name w:val="Footnote Text Char3"/>
    <w:uiPriority w:val="99"/>
    <w:rsid w:val="00447C7E"/>
    <w:rPr>
      <w:rFonts w:ascii="Calibri" w:hAnsi="Calibri"/>
      <w:sz w:val="18"/>
      <w:lang w:val="en-IE" w:eastAsia="zh-CN"/>
    </w:rPr>
  </w:style>
  <w:style w:type="character" w:customStyle="1" w:styleId="foothangingChar2">
    <w:name w:val="foot_hanging Char2"/>
    <w:uiPriority w:val="99"/>
    <w:rsid w:val="00447C7E"/>
    <w:rPr>
      <w:rFonts w:ascii="Calibri" w:hAnsi="Calibri"/>
      <w:sz w:val="18"/>
      <w:lang w:val="en-IE" w:eastAsia="zh-CN"/>
    </w:rPr>
  </w:style>
  <w:style w:type="character" w:customStyle="1" w:styleId="footersChar1">
    <w:name w:val="footers Char1"/>
    <w:basedOn w:val="foothangingChar2"/>
    <w:uiPriority w:val="99"/>
    <w:rsid w:val="00447C7E"/>
    <w:rPr>
      <w:rFonts w:ascii="Calibri" w:hAnsi="Calibri" w:cs="Calibri"/>
      <w:sz w:val="18"/>
      <w:szCs w:val="18"/>
      <w:lang w:val="en-IE" w:eastAsia="zh-CN"/>
    </w:rPr>
  </w:style>
  <w:style w:type="character" w:customStyle="1" w:styleId="foootChar">
    <w:name w:val="fooot Char"/>
    <w:basedOn w:val="footersChar1"/>
    <w:uiPriority w:val="99"/>
    <w:rsid w:val="00447C7E"/>
    <w:rPr>
      <w:rFonts w:ascii="Calibri" w:hAnsi="Calibri" w:cs="Calibri"/>
      <w:sz w:val="18"/>
      <w:szCs w:val="18"/>
      <w:lang w:val="en-IE" w:eastAsia="zh-CN"/>
    </w:rPr>
  </w:style>
  <w:style w:type="character" w:customStyle="1" w:styleId="12">
    <w:name w:val="Παραπομπή υποσημείωσης1"/>
    <w:uiPriority w:val="99"/>
    <w:rsid w:val="00447C7E"/>
    <w:rPr>
      <w:vertAlign w:val="superscript"/>
    </w:rPr>
  </w:style>
  <w:style w:type="character" w:customStyle="1" w:styleId="13">
    <w:name w:val="Παραπομπή σημείωσης τέλους1"/>
    <w:uiPriority w:val="99"/>
    <w:rsid w:val="00447C7E"/>
    <w:rPr>
      <w:vertAlign w:val="superscript"/>
    </w:rPr>
  </w:style>
  <w:style w:type="character" w:customStyle="1" w:styleId="Char">
    <w:name w:val="Κείμενο πλαισίου Char"/>
    <w:uiPriority w:val="99"/>
    <w:rsid w:val="00447C7E"/>
    <w:rPr>
      <w:rFonts w:ascii="Tahoma" w:hAnsi="Tahoma"/>
      <w:sz w:val="16"/>
      <w:lang w:val="en-GB"/>
    </w:rPr>
  </w:style>
  <w:style w:type="character" w:customStyle="1" w:styleId="14">
    <w:name w:val="Παραπομπή σχολίου1"/>
    <w:uiPriority w:val="99"/>
    <w:rsid w:val="00447C7E"/>
    <w:rPr>
      <w:sz w:val="16"/>
    </w:rPr>
  </w:style>
  <w:style w:type="character" w:customStyle="1" w:styleId="Char0">
    <w:name w:val="Κείμενο σχολίου Char"/>
    <w:uiPriority w:val="99"/>
    <w:rsid w:val="00447C7E"/>
    <w:rPr>
      <w:rFonts w:ascii="Calibri" w:hAnsi="Calibri"/>
      <w:lang w:val="en-GB"/>
    </w:rPr>
  </w:style>
  <w:style w:type="character" w:customStyle="1" w:styleId="Char1">
    <w:name w:val="Θέμα σχολίου Char"/>
    <w:uiPriority w:val="99"/>
    <w:rsid w:val="00447C7E"/>
    <w:rPr>
      <w:rFonts w:ascii="Calibri" w:hAnsi="Calibri"/>
      <w:b/>
      <w:lang w:val="en-GB"/>
    </w:rPr>
  </w:style>
  <w:style w:type="character" w:customStyle="1" w:styleId="-HTMLChar">
    <w:name w:val="Προ-διαμορφωμένο HTML Char"/>
    <w:uiPriority w:val="99"/>
    <w:rsid w:val="00447C7E"/>
    <w:rPr>
      <w:rFonts w:ascii="Courier New" w:hAnsi="Courier New"/>
    </w:rPr>
  </w:style>
  <w:style w:type="character" w:customStyle="1" w:styleId="WW-FootnoteReference3">
    <w:name w:val="WW-Footnote Reference3"/>
    <w:uiPriority w:val="99"/>
    <w:rsid w:val="00447C7E"/>
    <w:rPr>
      <w:vertAlign w:val="superscript"/>
    </w:rPr>
  </w:style>
  <w:style w:type="character" w:customStyle="1" w:styleId="WW-EndnoteReference3">
    <w:name w:val="WW-Endnote Reference3"/>
    <w:uiPriority w:val="99"/>
    <w:rsid w:val="00447C7E"/>
    <w:rPr>
      <w:vertAlign w:val="superscript"/>
    </w:rPr>
  </w:style>
  <w:style w:type="character" w:customStyle="1" w:styleId="WW-FootnoteReference4">
    <w:name w:val="WW-Footnote Reference4"/>
    <w:uiPriority w:val="99"/>
    <w:rsid w:val="00447C7E"/>
    <w:rPr>
      <w:vertAlign w:val="superscript"/>
    </w:rPr>
  </w:style>
  <w:style w:type="character" w:customStyle="1" w:styleId="WW-EndnoteReference4">
    <w:name w:val="WW-Endnote Reference4"/>
    <w:uiPriority w:val="99"/>
    <w:rsid w:val="00447C7E"/>
    <w:rPr>
      <w:vertAlign w:val="superscript"/>
    </w:rPr>
  </w:style>
  <w:style w:type="character" w:customStyle="1" w:styleId="WW-FootnoteReference5">
    <w:name w:val="WW-Footnote Reference5"/>
    <w:uiPriority w:val="99"/>
    <w:rsid w:val="00447C7E"/>
    <w:rPr>
      <w:vertAlign w:val="superscript"/>
    </w:rPr>
  </w:style>
  <w:style w:type="character" w:customStyle="1" w:styleId="WW-EndnoteReference5">
    <w:name w:val="WW-Endnote Reference5"/>
    <w:uiPriority w:val="99"/>
    <w:rsid w:val="00447C7E"/>
    <w:rPr>
      <w:vertAlign w:val="superscript"/>
    </w:rPr>
  </w:style>
  <w:style w:type="character" w:customStyle="1" w:styleId="WW-FootnoteReference6">
    <w:name w:val="WW-Footnote Reference6"/>
    <w:uiPriority w:val="99"/>
    <w:rsid w:val="00447C7E"/>
    <w:rPr>
      <w:vertAlign w:val="superscript"/>
    </w:rPr>
  </w:style>
  <w:style w:type="character" w:styleId="-0">
    <w:name w:val="FollowedHyperlink"/>
    <w:basedOn w:val="a0"/>
    <w:uiPriority w:val="99"/>
    <w:rsid w:val="00447C7E"/>
    <w:rPr>
      <w:rFonts w:cs="Times New Roman"/>
      <w:color w:val="800000"/>
      <w:u w:val="single"/>
    </w:rPr>
  </w:style>
  <w:style w:type="character" w:customStyle="1" w:styleId="WW-EndnoteReference6">
    <w:name w:val="WW-Endnote Reference6"/>
    <w:uiPriority w:val="99"/>
    <w:rsid w:val="00447C7E"/>
    <w:rPr>
      <w:vertAlign w:val="superscript"/>
    </w:rPr>
  </w:style>
  <w:style w:type="character" w:customStyle="1" w:styleId="WW-FootnoteReference7">
    <w:name w:val="WW-Footnote Reference7"/>
    <w:uiPriority w:val="99"/>
    <w:rsid w:val="00447C7E"/>
    <w:rPr>
      <w:vertAlign w:val="superscript"/>
    </w:rPr>
  </w:style>
  <w:style w:type="character" w:customStyle="1" w:styleId="WW-EndnoteReference7">
    <w:name w:val="WW-Endnote Reference7"/>
    <w:uiPriority w:val="99"/>
    <w:rsid w:val="00447C7E"/>
    <w:rPr>
      <w:vertAlign w:val="superscript"/>
    </w:rPr>
  </w:style>
  <w:style w:type="character" w:customStyle="1" w:styleId="WW-FootnoteReference8">
    <w:name w:val="WW-Footnote Reference8"/>
    <w:uiPriority w:val="99"/>
    <w:rsid w:val="00447C7E"/>
    <w:rPr>
      <w:vertAlign w:val="superscript"/>
    </w:rPr>
  </w:style>
  <w:style w:type="character" w:customStyle="1" w:styleId="WW-EndnoteReference8">
    <w:name w:val="WW-Endnote Reference8"/>
    <w:uiPriority w:val="99"/>
    <w:rsid w:val="00447C7E"/>
    <w:rPr>
      <w:vertAlign w:val="superscript"/>
    </w:rPr>
  </w:style>
  <w:style w:type="character" w:customStyle="1" w:styleId="WW-FootnoteReference9">
    <w:name w:val="WW-Footnote Reference9"/>
    <w:uiPriority w:val="99"/>
    <w:rsid w:val="00447C7E"/>
    <w:rPr>
      <w:vertAlign w:val="superscript"/>
    </w:rPr>
  </w:style>
  <w:style w:type="character" w:customStyle="1" w:styleId="WW-EndnoteReference9">
    <w:name w:val="WW-Endnote Reference9"/>
    <w:uiPriority w:val="99"/>
    <w:rsid w:val="00447C7E"/>
    <w:rPr>
      <w:vertAlign w:val="superscript"/>
    </w:rPr>
  </w:style>
  <w:style w:type="character" w:customStyle="1" w:styleId="WW-FootnoteReference10">
    <w:name w:val="WW-Footnote Reference10"/>
    <w:uiPriority w:val="99"/>
    <w:rsid w:val="00447C7E"/>
    <w:rPr>
      <w:vertAlign w:val="superscript"/>
    </w:rPr>
  </w:style>
  <w:style w:type="character" w:customStyle="1" w:styleId="WW-EndnoteReference10">
    <w:name w:val="WW-Endnote Reference10"/>
    <w:uiPriority w:val="99"/>
    <w:rsid w:val="00447C7E"/>
    <w:rPr>
      <w:vertAlign w:val="superscript"/>
    </w:rPr>
  </w:style>
  <w:style w:type="character" w:customStyle="1" w:styleId="WW-FootnoteReference11">
    <w:name w:val="WW-Footnote Reference11"/>
    <w:uiPriority w:val="99"/>
    <w:rsid w:val="00447C7E"/>
    <w:rPr>
      <w:vertAlign w:val="superscript"/>
    </w:rPr>
  </w:style>
  <w:style w:type="character" w:customStyle="1" w:styleId="WW-EndnoteReference11">
    <w:name w:val="WW-Endnote Reference11"/>
    <w:uiPriority w:val="99"/>
    <w:rsid w:val="00447C7E"/>
    <w:rPr>
      <w:vertAlign w:val="superscript"/>
    </w:rPr>
  </w:style>
  <w:style w:type="character" w:customStyle="1" w:styleId="WW-FootnoteReference12">
    <w:name w:val="WW-Footnote Reference12"/>
    <w:uiPriority w:val="99"/>
    <w:rsid w:val="00447C7E"/>
    <w:rPr>
      <w:vertAlign w:val="superscript"/>
    </w:rPr>
  </w:style>
  <w:style w:type="character" w:customStyle="1" w:styleId="WW-EndnoteReference12">
    <w:name w:val="WW-Endnote Reference12"/>
    <w:uiPriority w:val="99"/>
    <w:rsid w:val="00447C7E"/>
    <w:rPr>
      <w:vertAlign w:val="superscript"/>
    </w:rPr>
  </w:style>
  <w:style w:type="character" w:customStyle="1" w:styleId="WW-FootnoteReference13">
    <w:name w:val="WW-Footnote Reference13"/>
    <w:uiPriority w:val="99"/>
    <w:rsid w:val="00447C7E"/>
    <w:rPr>
      <w:vertAlign w:val="superscript"/>
    </w:rPr>
  </w:style>
  <w:style w:type="character" w:customStyle="1" w:styleId="WW-EndnoteReference13">
    <w:name w:val="WW-Endnote Reference13"/>
    <w:uiPriority w:val="99"/>
    <w:rsid w:val="00447C7E"/>
    <w:rPr>
      <w:vertAlign w:val="superscript"/>
    </w:rPr>
  </w:style>
  <w:style w:type="character" w:customStyle="1" w:styleId="FootnoteReference3">
    <w:name w:val="Footnote Reference3"/>
    <w:uiPriority w:val="99"/>
    <w:rsid w:val="00447C7E"/>
    <w:rPr>
      <w:vertAlign w:val="superscript"/>
    </w:rPr>
  </w:style>
  <w:style w:type="character" w:customStyle="1" w:styleId="EndnoteReference2">
    <w:name w:val="Endnote Reference2"/>
    <w:uiPriority w:val="99"/>
    <w:rsid w:val="00447C7E"/>
    <w:rPr>
      <w:vertAlign w:val="superscript"/>
    </w:rPr>
  </w:style>
  <w:style w:type="character" w:customStyle="1" w:styleId="21">
    <w:name w:val="Παραπομπή υποσημείωσης2"/>
    <w:uiPriority w:val="99"/>
    <w:rsid w:val="00447C7E"/>
    <w:rPr>
      <w:vertAlign w:val="superscript"/>
    </w:rPr>
  </w:style>
  <w:style w:type="character" w:customStyle="1" w:styleId="22">
    <w:name w:val="Παραπομπή σημείωσης τέλους2"/>
    <w:uiPriority w:val="99"/>
    <w:rsid w:val="00447C7E"/>
    <w:rPr>
      <w:vertAlign w:val="superscript"/>
    </w:rPr>
  </w:style>
  <w:style w:type="character" w:customStyle="1" w:styleId="WW-FootnoteReference14">
    <w:name w:val="WW-Footnote Reference14"/>
    <w:uiPriority w:val="99"/>
    <w:rsid w:val="00447C7E"/>
    <w:rPr>
      <w:vertAlign w:val="superscript"/>
    </w:rPr>
  </w:style>
  <w:style w:type="character" w:customStyle="1" w:styleId="WW-EndnoteReference14">
    <w:name w:val="WW-Endnote Reference14"/>
    <w:uiPriority w:val="99"/>
    <w:rsid w:val="00447C7E"/>
    <w:rPr>
      <w:vertAlign w:val="superscript"/>
    </w:rPr>
  </w:style>
  <w:style w:type="character" w:styleId="ab">
    <w:name w:val="footnote reference"/>
    <w:basedOn w:val="a0"/>
    <w:uiPriority w:val="99"/>
    <w:rsid w:val="00447C7E"/>
    <w:rPr>
      <w:rFonts w:cs="Times New Roman"/>
      <w:vertAlign w:val="superscript"/>
    </w:rPr>
  </w:style>
  <w:style w:type="character" w:styleId="ac">
    <w:name w:val="endnote reference"/>
    <w:basedOn w:val="a0"/>
    <w:rsid w:val="00447C7E"/>
    <w:rPr>
      <w:rFonts w:cs="Times New Roman"/>
      <w:vertAlign w:val="superscript"/>
    </w:rPr>
  </w:style>
  <w:style w:type="paragraph" w:customStyle="1" w:styleId="ad">
    <w:name w:val="Επικεφαλίδα"/>
    <w:basedOn w:val="a"/>
    <w:next w:val="ae"/>
    <w:uiPriority w:val="99"/>
    <w:rsid w:val="00447C7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447C7E"/>
    <w:pPr>
      <w:spacing w:after="240"/>
    </w:pPr>
  </w:style>
  <w:style w:type="character" w:customStyle="1" w:styleId="Char2">
    <w:name w:val="Σώμα κειμένου Char"/>
    <w:basedOn w:val="a0"/>
    <w:link w:val="ae"/>
    <w:uiPriority w:val="99"/>
    <w:semiHidden/>
    <w:locked/>
    <w:rsid w:val="00B27E32"/>
    <w:rPr>
      <w:rFonts w:ascii="Calibri" w:hAnsi="Calibri" w:cs="Calibri"/>
      <w:sz w:val="24"/>
      <w:szCs w:val="24"/>
      <w:lang w:val="en-GB" w:eastAsia="zh-CN"/>
    </w:rPr>
  </w:style>
  <w:style w:type="paragraph" w:styleId="af">
    <w:name w:val="List"/>
    <w:basedOn w:val="ae"/>
    <w:uiPriority w:val="99"/>
    <w:rsid w:val="00447C7E"/>
    <w:rPr>
      <w:rFonts w:cs="Mangal"/>
    </w:rPr>
  </w:style>
  <w:style w:type="paragraph" w:styleId="af0">
    <w:name w:val="caption"/>
    <w:basedOn w:val="a"/>
    <w:uiPriority w:val="99"/>
    <w:qFormat/>
    <w:rsid w:val="00447C7E"/>
    <w:pPr>
      <w:suppressLineNumbers/>
      <w:spacing w:before="120"/>
    </w:pPr>
    <w:rPr>
      <w:rFonts w:cs="Mangal"/>
      <w:i/>
      <w:iCs/>
      <w:sz w:val="24"/>
    </w:rPr>
  </w:style>
  <w:style w:type="paragraph" w:customStyle="1" w:styleId="af1">
    <w:name w:val="Ευρετήριο"/>
    <w:basedOn w:val="a"/>
    <w:uiPriority w:val="99"/>
    <w:rsid w:val="00447C7E"/>
    <w:pPr>
      <w:suppressLineNumbers/>
    </w:pPr>
    <w:rPr>
      <w:rFonts w:cs="Mangal"/>
    </w:rPr>
  </w:style>
  <w:style w:type="paragraph" w:customStyle="1" w:styleId="Caption1">
    <w:name w:val="Caption1"/>
    <w:basedOn w:val="a"/>
    <w:uiPriority w:val="99"/>
    <w:rsid w:val="00447C7E"/>
    <w:pPr>
      <w:suppressLineNumbers/>
      <w:spacing w:before="120"/>
    </w:pPr>
    <w:rPr>
      <w:rFonts w:cs="Mangal"/>
      <w:i/>
      <w:iCs/>
      <w:sz w:val="24"/>
    </w:rPr>
  </w:style>
  <w:style w:type="paragraph" w:customStyle="1" w:styleId="23">
    <w:name w:val="Λεζάντα2"/>
    <w:basedOn w:val="a"/>
    <w:uiPriority w:val="99"/>
    <w:rsid w:val="00447C7E"/>
    <w:pPr>
      <w:suppressLineNumbers/>
      <w:spacing w:before="120"/>
    </w:pPr>
    <w:rPr>
      <w:rFonts w:cs="Mangal"/>
      <w:i/>
      <w:iCs/>
      <w:sz w:val="24"/>
    </w:rPr>
  </w:style>
  <w:style w:type="paragraph" w:customStyle="1" w:styleId="Caption11">
    <w:name w:val="Caption11"/>
    <w:basedOn w:val="a"/>
    <w:uiPriority w:val="99"/>
    <w:rsid w:val="00447C7E"/>
    <w:pPr>
      <w:suppressLineNumbers/>
      <w:spacing w:before="120"/>
    </w:pPr>
    <w:rPr>
      <w:rFonts w:cs="Mangal"/>
      <w:i/>
      <w:iCs/>
      <w:sz w:val="24"/>
    </w:rPr>
  </w:style>
  <w:style w:type="paragraph" w:customStyle="1" w:styleId="WW-Caption">
    <w:name w:val="WW-Caption"/>
    <w:basedOn w:val="a"/>
    <w:uiPriority w:val="99"/>
    <w:rsid w:val="00447C7E"/>
    <w:pPr>
      <w:suppressLineNumbers/>
      <w:spacing w:before="120"/>
    </w:pPr>
    <w:rPr>
      <w:rFonts w:cs="Mangal"/>
      <w:i/>
      <w:iCs/>
      <w:sz w:val="24"/>
    </w:rPr>
  </w:style>
  <w:style w:type="paragraph" w:customStyle="1" w:styleId="WW-Caption1">
    <w:name w:val="WW-Caption1"/>
    <w:basedOn w:val="a"/>
    <w:uiPriority w:val="99"/>
    <w:rsid w:val="00447C7E"/>
    <w:pPr>
      <w:suppressLineNumbers/>
      <w:spacing w:before="120"/>
    </w:pPr>
    <w:rPr>
      <w:rFonts w:cs="Mangal"/>
      <w:i/>
      <w:iCs/>
      <w:sz w:val="24"/>
    </w:rPr>
  </w:style>
  <w:style w:type="paragraph" w:customStyle="1" w:styleId="WW-Caption11">
    <w:name w:val="WW-Caption11"/>
    <w:basedOn w:val="a"/>
    <w:uiPriority w:val="99"/>
    <w:rsid w:val="00447C7E"/>
    <w:pPr>
      <w:suppressLineNumbers/>
      <w:spacing w:before="120"/>
    </w:pPr>
    <w:rPr>
      <w:rFonts w:cs="Mangal"/>
      <w:i/>
      <w:iCs/>
      <w:sz w:val="24"/>
    </w:rPr>
  </w:style>
  <w:style w:type="paragraph" w:customStyle="1" w:styleId="WW-Caption111">
    <w:name w:val="WW-Caption111"/>
    <w:basedOn w:val="a"/>
    <w:uiPriority w:val="99"/>
    <w:rsid w:val="00447C7E"/>
    <w:pPr>
      <w:suppressLineNumbers/>
      <w:spacing w:before="120"/>
    </w:pPr>
    <w:rPr>
      <w:rFonts w:cs="Mangal"/>
      <w:i/>
      <w:iCs/>
      <w:sz w:val="24"/>
    </w:rPr>
  </w:style>
  <w:style w:type="paragraph" w:customStyle="1" w:styleId="WW-Caption1111">
    <w:name w:val="WW-Caption1111"/>
    <w:basedOn w:val="a"/>
    <w:uiPriority w:val="99"/>
    <w:rsid w:val="00447C7E"/>
    <w:pPr>
      <w:suppressLineNumbers/>
      <w:spacing w:before="120"/>
    </w:pPr>
    <w:rPr>
      <w:rFonts w:cs="Mangal"/>
      <w:i/>
      <w:iCs/>
      <w:sz w:val="24"/>
    </w:rPr>
  </w:style>
  <w:style w:type="paragraph" w:customStyle="1" w:styleId="WW-Caption11111">
    <w:name w:val="WW-Caption11111"/>
    <w:basedOn w:val="a"/>
    <w:uiPriority w:val="99"/>
    <w:rsid w:val="00447C7E"/>
    <w:pPr>
      <w:suppressLineNumbers/>
      <w:spacing w:before="120"/>
    </w:pPr>
    <w:rPr>
      <w:rFonts w:cs="Mangal"/>
      <w:i/>
      <w:iCs/>
      <w:sz w:val="24"/>
    </w:rPr>
  </w:style>
  <w:style w:type="paragraph" w:customStyle="1" w:styleId="WW-Caption111111">
    <w:name w:val="WW-Caption111111"/>
    <w:basedOn w:val="a"/>
    <w:uiPriority w:val="99"/>
    <w:rsid w:val="00447C7E"/>
    <w:pPr>
      <w:suppressLineNumbers/>
      <w:spacing w:before="120"/>
    </w:pPr>
    <w:rPr>
      <w:rFonts w:cs="Mangal"/>
      <w:i/>
      <w:iCs/>
      <w:sz w:val="24"/>
    </w:rPr>
  </w:style>
  <w:style w:type="paragraph" w:customStyle="1" w:styleId="WW-Caption1111111">
    <w:name w:val="WW-Caption1111111"/>
    <w:basedOn w:val="a"/>
    <w:uiPriority w:val="99"/>
    <w:rsid w:val="00447C7E"/>
    <w:pPr>
      <w:suppressLineNumbers/>
      <w:spacing w:before="120"/>
    </w:pPr>
    <w:rPr>
      <w:rFonts w:cs="Mangal"/>
      <w:i/>
      <w:iCs/>
      <w:sz w:val="24"/>
    </w:rPr>
  </w:style>
  <w:style w:type="paragraph" w:customStyle="1" w:styleId="WW-Caption11111111">
    <w:name w:val="WW-Caption11111111"/>
    <w:basedOn w:val="a"/>
    <w:uiPriority w:val="99"/>
    <w:rsid w:val="00447C7E"/>
    <w:pPr>
      <w:suppressLineNumbers/>
      <w:spacing w:before="120"/>
    </w:pPr>
    <w:rPr>
      <w:rFonts w:cs="Mangal"/>
      <w:i/>
      <w:iCs/>
      <w:sz w:val="24"/>
    </w:rPr>
  </w:style>
  <w:style w:type="paragraph" w:customStyle="1" w:styleId="WW-Caption111111111">
    <w:name w:val="WW-Caption111111111"/>
    <w:basedOn w:val="a"/>
    <w:uiPriority w:val="99"/>
    <w:rsid w:val="00447C7E"/>
    <w:pPr>
      <w:suppressLineNumbers/>
      <w:spacing w:before="120"/>
    </w:pPr>
    <w:rPr>
      <w:rFonts w:cs="Mangal"/>
      <w:i/>
      <w:iCs/>
      <w:sz w:val="24"/>
    </w:rPr>
  </w:style>
  <w:style w:type="paragraph" w:customStyle="1" w:styleId="WW-Caption1111111111">
    <w:name w:val="WW-Caption1111111111"/>
    <w:basedOn w:val="a"/>
    <w:uiPriority w:val="99"/>
    <w:rsid w:val="00447C7E"/>
    <w:pPr>
      <w:suppressLineNumbers/>
      <w:spacing w:before="120"/>
    </w:pPr>
    <w:rPr>
      <w:rFonts w:cs="Mangal"/>
      <w:i/>
      <w:iCs/>
      <w:sz w:val="24"/>
    </w:rPr>
  </w:style>
  <w:style w:type="paragraph" w:customStyle="1" w:styleId="15">
    <w:name w:val="Λεζάντα1"/>
    <w:basedOn w:val="a"/>
    <w:uiPriority w:val="99"/>
    <w:rsid w:val="00447C7E"/>
    <w:pPr>
      <w:suppressLineNumbers/>
      <w:spacing w:before="120"/>
    </w:pPr>
    <w:rPr>
      <w:rFonts w:cs="Mangal"/>
      <w:i/>
      <w:iCs/>
      <w:sz w:val="24"/>
    </w:rPr>
  </w:style>
  <w:style w:type="paragraph" w:customStyle="1" w:styleId="WW-Caption11111111111">
    <w:name w:val="WW-Caption11111111111"/>
    <w:basedOn w:val="a"/>
    <w:uiPriority w:val="99"/>
    <w:rsid w:val="00447C7E"/>
    <w:pPr>
      <w:suppressLineNumbers/>
      <w:spacing w:before="120"/>
    </w:pPr>
    <w:rPr>
      <w:rFonts w:cs="Mangal"/>
      <w:i/>
      <w:iCs/>
      <w:sz w:val="24"/>
    </w:rPr>
  </w:style>
  <w:style w:type="paragraph" w:customStyle="1" w:styleId="WW-Caption111111111111">
    <w:name w:val="WW-Caption111111111111"/>
    <w:basedOn w:val="a"/>
    <w:uiPriority w:val="99"/>
    <w:rsid w:val="00447C7E"/>
    <w:pPr>
      <w:suppressLineNumbers/>
      <w:spacing w:before="120"/>
    </w:pPr>
    <w:rPr>
      <w:rFonts w:cs="Mangal"/>
      <w:i/>
      <w:iCs/>
      <w:sz w:val="24"/>
    </w:rPr>
  </w:style>
  <w:style w:type="paragraph" w:customStyle="1" w:styleId="WW-Caption1111111111111">
    <w:name w:val="WW-Caption1111111111111"/>
    <w:basedOn w:val="a"/>
    <w:uiPriority w:val="99"/>
    <w:rsid w:val="00447C7E"/>
    <w:pPr>
      <w:suppressLineNumbers/>
      <w:spacing w:before="120"/>
    </w:pPr>
    <w:rPr>
      <w:rFonts w:cs="Mangal"/>
      <w:i/>
      <w:iCs/>
      <w:sz w:val="24"/>
    </w:rPr>
  </w:style>
  <w:style w:type="paragraph" w:customStyle="1" w:styleId="WW-Caption11111111111111">
    <w:name w:val="WW-Caption11111111111111"/>
    <w:basedOn w:val="a"/>
    <w:uiPriority w:val="99"/>
    <w:rsid w:val="00447C7E"/>
    <w:pPr>
      <w:suppressLineNumbers/>
      <w:spacing w:before="120"/>
    </w:pPr>
    <w:rPr>
      <w:rFonts w:cs="Mangal"/>
      <w:i/>
      <w:iCs/>
      <w:sz w:val="24"/>
    </w:rPr>
  </w:style>
  <w:style w:type="paragraph" w:customStyle="1" w:styleId="Bullet">
    <w:name w:val="Bullet"/>
    <w:basedOn w:val="a"/>
    <w:uiPriority w:val="99"/>
    <w:rsid w:val="00447C7E"/>
    <w:pPr>
      <w:tabs>
        <w:tab w:val="num" w:pos="397"/>
      </w:tabs>
      <w:spacing w:after="100"/>
      <w:ind w:left="397" w:hanging="397"/>
    </w:pPr>
    <w:rPr>
      <w:rFonts w:eastAsia="MS Mincho"/>
      <w:lang w:val="en-US" w:eastAsia="ja-JP"/>
    </w:rPr>
  </w:style>
  <w:style w:type="paragraph" w:customStyle="1" w:styleId="16">
    <w:name w:val="Ημερομηνία1"/>
    <w:basedOn w:val="a"/>
    <w:next w:val="a"/>
    <w:uiPriority w:val="99"/>
    <w:rsid w:val="00447C7E"/>
    <w:pPr>
      <w:spacing w:after="100"/>
    </w:pPr>
    <w:rPr>
      <w:rFonts w:eastAsia="MS Mincho"/>
      <w:lang w:val="en-US" w:eastAsia="ja-JP"/>
    </w:rPr>
  </w:style>
  <w:style w:type="paragraph" w:customStyle="1" w:styleId="DocTitle">
    <w:name w:val="Doc Title"/>
    <w:basedOn w:val="1"/>
    <w:uiPriority w:val="99"/>
    <w:rsid w:val="00447C7E"/>
  </w:style>
  <w:style w:type="paragraph" w:customStyle="1" w:styleId="inserttext">
    <w:name w:val="insert text"/>
    <w:basedOn w:val="a"/>
    <w:uiPriority w:val="99"/>
    <w:rsid w:val="00447C7E"/>
    <w:pPr>
      <w:spacing w:after="100"/>
      <w:ind w:left="794"/>
    </w:pPr>
    <w:rPr>
      <w:rFonts w:eastAsia="MS Mincho"/>
      <w:lang w:val="en-US" w:eastAsia="ja-JP"/>
    </w:rPr>
  </w:style>
  <w:style w:type="paragraph" w:styleId="af2">
    <w:name w:val="footer"/>
    <w:basedOn w:val="a"/>
    <w:link w:val="Char3"/>
    <w:uiPriority w:val="99"/>
    <w:rsid w:val="00447C7E"/>
    <w:pPr>
      <w:spacing w:after="100"/>
    </w:pPr>
    <w:rPr>
      <w:rFonts w:eastAsia="MS Mincho" w:cs="Times New Roman"/>
      <w:lang w:val="en-US" w:eastAsia="ja-JP"/>
    </w:rPr>
  </w:style>
  <w:style w:type="character" w:customStyle="1" w:styleId="Char3">
    <w:name w:val="Υποσέλιδο Char"/>
    <w:basedOn w:val="a0"/>
    <w:link w:val="af2"/>
    <w:uiPriority w:val="99"/>
    <w:locked/>
    <w:rsid w:val="00D02889"/>
    <w:rPr>
      <w:rFonts w:ascii="Calibri" w:eastAsia="MS Mincho" w:hAnsi="Calibri" w:cs="Times New Roman"/>
      <w:sz w:val="24"/>
      <w:lang w:val="en-US" w:eastAsia="ja-JP"/>
    </w:rPr>
  </w:style>
  <w:style w:type="paragraph" w:styleId="af3">
    <w:name w:val="header"/>
    <w:basedOn w:val="a"/>
    <w:link w:val="Char20"/>
    <w:uiPriority w:val="99"/>
    <w:rsid w:val="00447C7E"/>
  </w:style>
  <w:style w:type="character" w:customStyle="1" w:styleId="Char20">
    <w:name w:val="Κεφαλίδα Char2"/>
    <w:basedOn w:val="a0"/>
    <w:link w:val="af3"/>
    <w:uiPriority w:val="99"/>
    <w:semiHidden/>
    <w:locked/>
    <w:rsid w:val="00B27E32"/>
    <w:rPr>
      <w:rFonts w:ascii="Calibri" w:hAnsi="Calibri" w:cs="Calibri"/>
      <w:sz w:val="24"/>
      <w:szCs w:val="24"/>
      <w:lang w:val="en-GB" w:eastAsia="zh-CN"/>
    </w:rPr>
  </w:style>
  <w:style w:type="paragraph" w:customStyle="1" w:styleId="17">
    <w:name w:val="Κείμενο πλαισίου1"/>
    <w:basedOn w:val="a"/>
    <w:uiPriority w:val="99"/>
    <w:rsid w:val="00447C7E"/>
    <w:rPr>
      <w:rFonts w:ascii="Tahoma" w:hAnsi="Tahoma" w:cs="Tahoma"/>
      <w:sz w:val="16"/>
      <w:szCs w:val="16"/>
    </w:rPr>
  </w:style>
  <w:style w:type="paragraph" w:customStyle="1" w:styleId="CommentText1">
    <w:name w:val="Comment Text1"/>
    <w:basedOn w:val="a"/>
    <w:uiPriority w:val="99"/>
    <w:rsid w:val="00447C7E"/>
    <w:rPr>
      <w:sz w:val="20"/>
      <w:szCs w:val="20"/>
    </w:rPr>
  </w:style>
  <w:style w:type="paragraph" w:customStyle="1" w:styleId="CommentSubject1">
    <w:name w:val="Comment Subject1"/>
    <w:basedOn w:val="CommentText1"/>
    <w:next w:val="CommentText1"/>
    <w:uiPriority w:val="99"/>
    <w:rsid w:val="00447C7E"/>
    <w:rPr>
      <w:b/>
      <w:bCs/>
    </w:rPr>
  </w:style>
  <w:style w:type="paragraph" w:customStyle="1" w:styleId="18">
    <w:name w:val="Αναθεώρηση1"/>
    <w:uiPriority w:val="99"/>
    <w:rsid w:val="00447C7E"/>
    <w:pPr>
      <w:suppressAutoHyphens/>
    </w:pPr>
    <w:rPr>
      <w:sz w:val="24"/>
      <w:szCs w:val="24"/>
      <w:lang w:val="en-GB" w:eastAsia="zh-CN"/>
    </w:rPr>
  </w:style>
  <w:style w:type="paragraph" w:customStyle="1" w:styleId="western">
    <w:name w:val="western"/>
    <w:basedOn w:val="a"/>
    <w:rsid w:val="00447C7E"/>
    <w:pPr>
      <w:spacing w:before="280" w:after="200"/>
    </w:pPr>
    <w:rPr>
      <w:rFonts w:ascii="Arial Unicode MS" w:hAnsi="Arial Unicode MS" w:cs="Arial Unicode MS"/>
    </w:rPr>
  </w:style>
  <w:style w:type="paragraph" w:customStyle="1" w:styleId="19">
    <w:name w:val="Παράγραφος λίστας1"/>
    <w:basedOn w:val="a"/>
    <w:uiPriority w:val="99"/>
    <w:rsid w:val="00447C7E"/>
    <w:pPr>
      <w:spacing w:after="200"/>
      <w:ind w:left="720"/>
      <w:contextualSpacing/>
    </w:pPr>
  </w:style>
  <w:style w:type="paragraph" w:styleId="af4">
    <w:name w:val="footnote text"/>
    <w:basedOn w:val="a"/>
    <w:link w:val="Char4"/>
    <w:uiPriority w:val="99"/>
    <w:rsid w:val="00447C7E"/>
    <w:pPr>
      <w:spacing w:after="0"/>
      <w:ind w:left="425" w:hanging="425"/>
    </w:pPr>
    <w:rPr>
      <w:rFonts w:cs="Times New Roman"/>
      <w:sz w:val="18"/>
      <w:szCs w:val="20"/>
      <w:lang w:val="en-IE"/>
    </w:rPr>
  </w:style>
  <w:style w:type="character" w:customStyle="1" w:styleId="Char4">
    <w:name w:val="Κείμενο υποσημείωσης Char"/>
    <w:basedOn w:val="a0"/>
    <w:link w:val="af4"/>
    <w:uiPriority w:val="99"/>
    <w:locked/>
    <w:rsid w:val="00B77775"/>
    <w:rPr>
      <w:rFonts w:ascii="Calibri" w:hAnsi="Calibri" w:cs="Times New Roman"/>
      <w:sz w:val="18"/>
      <w:lang w:val="en-IE" w:eastAsia="zh-CN"/>
    </w:rPr>
  </w:style>
  <w:style w:type="paragraph" w:styleId="1a">
    <w:name w:val="toc 1"/>
    <w:basedOn w:val="a"/>
    <w:next w:val="a"/>
    <w:uiPriority w:val="39"/>
    <w:rsid w:val="00447C7E"/>
    <w:pPr>
      <w:spacing w:before="120"/>
      <w:jc w:val="left"/>
    </w:pPr>
    <w:rPr>
      <w:b/>
      <w:bCs/>
      <w:caps/>
      <w:sz w:val="20"/>
      <w:szCs w:val="20"/>
    </w:rPr>
  </w:style>
  <w:style w:type="paragraph" w:styleId="24">
    <w:name w:val="toc 2"/>
    <w:basedOn w:val="a"/>
    <w:next w:val="a"/>
    <w:uiPriority w:val="39"/>
    <w:rsid w:val="00447C7E"/>
    <w:pPr>
      <w:spacing w:after="0"/>
      <w:ind w:left="220"/>
      <w:jc w:val="left"/>
    </w:pPr>
    <w:rPr>
      <w:smallCaps/>
      <w:sz w:val="20"/>
      <w:szCs w:val="20"/>
    </w:rPr>
  </w:style>
  <w:style w:type="paragraph" w:styleId="31">
    <w:name w:val="toc 3"/>
    <w:basedOn w:val="a"/>
    <w:next w:val="a"/>
    <w:uiPriority w:val="39"/>
    <w:rsid w:val="00447C7E"/>
    <w:pPr>
      <w:spacing w:after="0"/>
      <w:ind w:left="440"/>
      <w:jc w:val="left"/>
    </w:pPr>
    <w:rPr>
      <w:i/>
      <w:iCs/>
      <w:sz w:val="20"/>
      <w:szCs w:val="20"/>
    </w:rPr>
  </w:style>
  <w:style w:type="paragraph" w:styleId="40">
    <w:name w:val="toc 4"/>
    <w:basedOn w:val="a"/>
    <w:next w:val="a"/>
    <w:uiPriority w:val="99"/>
    <w:rsid w:val="00447C7E"/>
    <w:pPr>
      <w:spacing w:after="0"/>
      <w:ind w:left="660"/>
      <w:jc w:val="left"/>
    </w:pPr>
    <w:rPr>
      <w:sz w:val="18"/>
      <w:szCs w:val="18"/>
    </w:rPr>
  </w:style>
  <w:style w:type="paragraph" w:styleId="50">
    <w:name w:val="toc 5"/>
    <w:basedOn w:val="a"/>
    <w:next w:val="a"/>
    <w:uiPriority w:val="99"/>
    <w:rsid w:val="00447C7E"/>
    <w:pPr>
      <w:spacing w:after="0"/>
      <w:ind w:left="880"/>
      <w:jc w:val="left"/>
    </w:pPr>
    <w:rPr>
      <w:sz w:val="18"/>
      <w:szCs w:val="18"/>
    </w:rPr>
  </w:style>
  <w:style w:type="paragraph" w:styleId="6">
    <w:name w:val="toc 6"/>
    <w:basedOn w:val="a"/>
    <w:next w:val="a"/>
    <w:uiPriority w:val="99"/>
    <w:rsid w:val="00447C7E"/>
    <w:pPr>
      <w:spacing w:after="0"/>
      <w:ind w:left="1100"/>
      <w:jc w:val="left"/>
    </w:pPr>
    <w:rPr>
      <w:sz w:val="18"/>
      <w:szCs w:val="18"/>
    </w:rPr>
  </w:style>
  <w:style w:type="paragraph" w:styleId="7">
    <w:name w:val="toc 7"/>
    <w:basedOn w:val="a"/>
    <w:next w:val="a"/>
    <w:uiPriority w:val="99"/>
    <w:rsid w:val="00447C7E"/>
    <w:pPr>
      <w:spacing w:after="0"/>
      <w:ind w:left="1320"/>
      <w:jc w:val="left"/>
    </w:pPr>
    <w:rPr>
      <w:sz w:val="18"/>
      <w:szCs w:val="18"/>
    </w:rPr>
  </w:style>
  <w:style w:type="paragraph" w:styleId="8">
    <w:name w:val="toc 8"/>
    <w:basedOn w:val="a"/>
    <w:next w:val="a"/>
    <w:uiPriority w:val="99"/>
    <w:rsid w:val="00447C7E"/>
    <w:pPr>
      <w:spacing w:after="0"/>
      <w:ind w:left="1540"/>
      <w:jc w:val="left"/>
    </w:pPr>
    <w:rPr>
      <w:sz w:val="18"/>
      <w:szCs w:val="18"/>
    </w:rPr>
  </w:style>
  <w:style w:type="paragraph" w:styleId="9">
    <w:name w:val="toc 9"/>
    <w:basedOn w:val="a"/>
    <w:next w:val="a"/>
    <w:uiPriority w:val="99"/>
    <w:rsid w:val="00447C7E"/>
    <w:pPr>
      <w:spacing w:after="0"/>
      <w:ind w:left="1760"/>
      <w:jc w:val="left"/>
    </w:pPr>
    <w:rPr>
      <w:sz w:val="18"/>
      <w:szCs w:val="18"/>
    </w:rPr>
  </w:style>
  <w:style w:type="paragraph" w:customStyle="1" w:styleId="Style1">
    <w:name w:val="Style1"/>
    <w:basedOn w:val="DocTitle"/>
    <w:uiPriority w:val="99"/>
    <w:rsid w:val="00447C7E"/>
    <w:pPr>
      <w:pBdr>
        <w:top w:val="single" w:sz="18" w:space="1" w:color="000080"/>
        <w:left w:val="single" w:sz="18" w:space="4" w:color="000080"/>
        <w:right w:val="single" w:sz="18" w:space="4" w:color="000080"/>
      </w:pBdr>
    </w:pPr>
    <w:rPr>
      <w:rFonts w:ascii="Calibri" w:hAnsi="Calibri" w:cs="Calibri"/>
      <w:sz w:val="40"/>
      <w:szCs w:val="40"/>
    </w:rPr>
  </w:style>
  <w:style w:type="paragraph" w:customStyle="1" w:styleId="Contents">
    <w:name w:val="Contents"/>
    <w:basedOn w:val="1"/>
    <w:uiPriority w:val="99"/>
    <w:rsid w:val="00447C7E"/>
    <w:rPr>
      <w:rFonts w:ascii="Calibri" w:hAnsi="Calibri" w:cs="Calibri"/>
    </w:rPr>
  </w:style>
  <w:style w:type="paragraph" w:styleId="af5">
    <w:name w:val="endnote text"/>
    <w:basedOn w:val="a"/>
    <w:link w:val="Char5"/>
    <w:uiPriority w:val="99"/>
    <w:rsid w:val="00447C7E"/>
    <w:rPr>
      <w:rFonts w:cs="Times New Roman"/>
      <w:sz w:val="20"/>
      <w:szCs w:val="20"/>
    </w:rPr>
  </w:style>
  <w:style w:type="character" w:customStyle="1" w:styleId="Char5">
    <w:name w:val="Κείμενο σημείωσης τέλους Char"/>
    <w:basedOn w:val="a0"/>
    <w:link w:val="af5"/>
    <w:uiPriority w:val="99"/>
    <w:locked/>
    <w:rsid w:val="00F34982"/>
    <w:rPr>
      <w:rFonts w:ascii="Calibri" w:hAnsi="Calibri" w:cs="Times New Roman"/>
      <w:lang w:val="en-GB" w:eastAsia="zh-CN"/>
    </w:rPr>
  </w:style>
  <w:style w:type="paragraph" w:customStyle="1" w:styleId="Default">
    <w:name w:val="Default"/>
    <w:uiPriority w:val="99"/>
    <w:rsid w:val="00447C7E"/>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rsid w:val="00447C7E"/>
  </w:style>
  <w:style w:type="paragraph" w:styleId="af7">
    <w:name w:val="Body Text Indent"/>
    <w:basedOn w:val="a"/>
    <w:link w:val="Char6"/>
    <w:uiPriority w:val="99"/>
    <w:rsid w:val="00447C7E"/>
    <w:pPr>
      <w:ind w:firstLine="1134"/>
    </w:pPr>
    <w:rPr>
      <w:rFonts w:ascii="Arial" w:hAnsi="Arial" w:cs="Arial"/>
    </w:rPr>
  </w:style>
  <w:style w:type="character" w:customStyle="1" w:styleId="Char6">
    <w:name w:val="Σώμα κείμενου με εσοχή Char"/>
    <w:basedOn w:val="a0"/>
    <w:link w:val="af7"/>
    <w:uiPriority w:val="99"/>
    <w:semiHidden/>
    <w:locked/>
    <w:rsid w:val="00B27E32"/>
    <w:rPr>
      <w:rFonts w:ascii="Calibri" w:hAnsi="Calibri" w:cs="Calibri"/>
      <w:sz w:val="24"/>
      <w:szCs w:val="24"/>
      <w:lang w:val="en-GB" w:eastAsia="zh-CN"/>
    </w:rPr>
  </w:style>
  <w:style w:type="paragraph" w:customStyle="1" w:styleId="normalwithoutspacing">
    <w:name w:val="normal_without_spacing"/>
    <w:basedOn w:val="a"/>
    <w:uiPriority w:val="99"/>
    <w:rsid w:val="00447C7E"/>
    <w:pPr>
      <w:spacing w:after="60"/>
    </w:pPr>
    <w:rPr>
      <w:lang w:val="el-GR"/>
    </w:rPr>
  </w:style>
  <w:style w:type="paragraph" w:customStyle="1" w:styleId="foothanging">
    <w:name w:val="foot_hanging"/>
    <w:basedOn w:val="af4"/>
    <w:uiPriority w:val="99"/>
    <w:rsid w:val="00447C7E"/>
    <w:pPr>
      <w:ind w:left="426" w:hanging="426"/>
    </w:pPr>
    <w:rPr>
      <w:szCs w:val="18"/>
    </w:rPr>
  </w:style>
  <w:style w:type="paragraph" w:customStyle="1" w:styleId="-HTML1">
    <w:name w:val="Προ-διαμορφωμένο HTML1"/>
    <w:basedOn w:val="a"/>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447C7E"/>
    <w:pPr>
      <w:suppressAutoHyphens/>
      <w:spacing w:line="276" w:lineRule="auto"/>
    </w:pPr>
    <w:rPr>
      <w:rFonts w:ascii="Arial" w:hAnsi="Arial" w:cs="Arial"/>
      <w:color w:val="000000"/>
      <w:lang w:eastAsia="zh-CN"/>
    </w:rPr>
  </w:style>
  <w:style w:type="paragraph" w:customStyle="1" w:styleId="310">
    <w:name w:val="Σώμα κείμενου με εσοχή 31"/>
    <w:basedOn w:val="a"/>
    <w:uiPriority w:val="99"/>
    <w:rsid w:val="00447C7E"/>
    <w:pPr>
      <w:suppressAutoHyphens w:val="0"/>
      <w:spacing w:line="312" w:lineRule="auto"/>
      <w:ind w:left="283"/>
    </w:pPr>
    <w:rPr>
      <w:rFonts w:cs="Times New Roman"/>
      <w:sz w:val="16"/>
      <w:szCs w:val="16"/>
    </w:rPr>
  </w:style>
  <w:style w:type="paragraph" w:customStyle="1" w:styleId="1b">
    <w:name w:val="Χωρίς διάστιχο1"/>
    <w:uiPriority w:val="99"/>
    <w:rsid w:val="00447C7E"/>
    <w:pPr>
      <w:suppressAutoHyphens/>
      <w:jc w:val="both"/>
    </w:pPr>
    <w:rPr>
      <w:rFonts w:ascii="Calibri" w:hAnsi="Calibri" w:cs="Calibri"/>
      <w:szCs w:val="24"/>
      <w:lang w:val="en-GB" w:eastAsia="zh-CN"/>
    </w:rPr>
  </w:style>
  <w:style w:type="paragraph" w:customStyle="1" w:styleId="af8">
    <w:name w:val="Περιεχόμενα πίνακα"/>
    <w:basedOn w:val="a"/>
    <w:uiPriority w:val="99"/>
    <w:rsid w:val="00447C7E"/>
    <w:pPr>
      <w:suppressLineNumbers/>
    </w:pPr>
  </w:style>
  <w:style w:type="paragraph" w:customStyle="1" w:styleId="af9">
    <w:name w:val="Επικεφαλίδα πίνακα"/>
    <w:basedOn w:val="af8"/>
    <w:uiPriority w:val="99"/>
    <w:rsid w:val="00447C7E"/>
    <w:pPr>
      <w:jc w:val="center"/>
    </w:pPr>
    <w:rPr>
      <w:b/>
      <w:bCs/>
    </w:rPr>
  </w:style>
  <w:style w:type="paragraph" w:customStyle="1" w:styleId="footers">
    <w:name w:val="footers"/>
    <w:basedOn w:val="foothanging"/>
    <w:uiPriority w:val="99"/>
    <w:rsid w:val="00447C7E"/>
  </w:style>
  <w:style w:type="paragraph" w:customStyle="1" w:styleId="Standard">
    <w:name w:val="Standard"/>
    <w:rsid w:val="00447C7E"/>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rsid w:val="00447C7E"/>
    <w:pPr>
      <w:spacing w:after="120"/>
    </w:pPr>
  </w:style>
  <w:style w:type="paragraph" w:customStyle="1" w:styleId="Footnote">
    <w:name w:val="Footnote"/>
    <w:basedOn w:val="Standard"/>
    <w:uiPriority w:val="99"/>
    <w:rsid w:val="00447C7E"/>
    <w:pPr>
      <w:suppressLineNumbers/>
      <w:ind w:left="283" w:hanging="283"/>
    </w:pPr>
    <w:rPr>
      <w:sz w:val="20"/>
      <w:szCs w:val="20"/>
    </w:rPr>
  </w:style>
  <w:style w:type="paragraph" w:customStyle="1" w:styleId="311">
    <w:name w:val="Σώμα κείμενου 31"/>
    <w:basedOn w:val="a"/>
    <w:uiPriority w:val="99"/>
    <w:rsid w:val="00447C7E"/>
    <w:rPr>
      <w:sz w:val="16"/>
      <w:szCs w:val="16"/>
    </w:rPr>
  </w:style>
  <w:style w:type="paragraph" w:customStyle="1" w:styleId="fooot">
    <w:name w:val="fooot"/>
    <w:basedOn w:val="footers"/>
    <w:uiPriority w:val="99"/>
    <w:rsid w:val="00447C7E"/>
  </w:style>
  <w:style w:type="paragraph" w:styleId="afa">
    <w:name w:val="Balloon Text"/>
    <w:basedOn w:val="a"/>
    <w:link w:val="Char10"/>
    <w:uiPriority w:val="99"/>
    <w:rsid w:val="00447C7E"/>
    <w:pPr>
      <w:spacing w:after="0"/>
    </w:pPr>
    <w:rPr>
      <w:rFonts w:ascii="Tahoma" w:hAnsi="Tahoma" w:cs="Tahoma"/>
      <w:sz w:val="16"/>
      <w:szCs w:val="16"/>
    </w:rPr>
  </w:style>
  <w:style w:type="character" w:customStyle="1" w:styleId="Char10">
    <w:name w:val="Κείμενο πλαισίου Char1"/>
    <w:basedOn w:val="a0"/>
    <w:link w:val="afa"/>
    <w:uiPriority w:val="99"/>
    <w:semiHidden/>
    <w:locked/>
    <w:rsid w:val="00B27E32"/>
    <w:rPr>
      <w:rFonts w:cs="Calibri"/>
      <w:sz w:val="2"/>
      <w:lang w:val="en-GB" w:eastAsia="zh-CN"/>
    </w:rPr>
  </w:style>
  <w:style w:type="paragraph" w:customStyle="1" w:styleId="1c">
    <w:name w:val="Κείμενο σχολίου1"/>
    <w:basedOn w:val="a"/>
    <w:uiPriority w:val="99"/>
    <w:rsid w:val="00447C7E"/>
    <w:rPr>
      <w:sz w:val="20"/>
      <w:szCs w:val="20"/>
    </w:rPr>
  </w:style>
  <w:style w:type="paragraph" w:styleId="afb">
    <w:name w:val="annotation text"/>
    <w:basedOn w:val="a"/>
    <w:link w:val="Char11"/>
    <w:uiPriority w:val="99"/>
    <w:semiHidden/>
    <w:rsid w:val="000767C3"/>
    <w:rPr>
      <w:sz w:val="20"/>
      <w:szCs w:val="20"/>
    </w:rPr>
  </w:style>
  <w:style w:type="character" w:customStyle="1" w:styleId="Char11">
    <w:name w:val="Κείμενο σχολίου Char1"/>
    <w:basedOn w:val="a0"/>
    <w:link w:val="afb"/>
    <w:uiPriority w:val="99"/>
    <w:semiHidden/>
    <w:locked/>
    <w:rsid w:val="00B27E32"/>
    <w:rPr>
      <w:rFonts w:ascii="Calibri" w:hAnsi="Calibri" w:cs="Calibri"/>
      <w:sz w:val="20"/>
      <w:szCs w:val="20"/>
      <w:lang w:val="en-GB" w:eastAsia="zh-CN"/>
    </w:rPr>
  </w:style>
  <w:style w:type="paragraph" w:styleId="afc">
    <w:name w:val="annotation subject"/>
    <w:basedOn w:val="1c"/>
    <w:next w:val="1c"/>
    <w:link w:val="Char12"/>
    <w:uiPriority w:val="99"/>
    <w:rsid w:val="00447C7E"/>
    <w:rPr>
      <w:b/>
      <w:bCs/>
    </w:rPr>
  </w:style>
  <w:style w:type="character" w:customStyle="1" w:styleId="Char12">
    <w:name w:val="Θέμα σχολίου Char1"/>
    <w:basedOn w:val="Char11"/>
    <w:link w:val="afc"/>
    <w:uiPriority w:val="99"/>
    <w:semiHidden/>
    <w:locked/>
    <w:rsid w:val="00B27E32"/>
    <w:rPr>
      <w:rFonts w:ascii="Calibri" w:hAnsi="Calibri" w:cs="Calibri"/>
      <w:b/>
      <w:bCs/>
      <w:sz w:val="20"/>
      <w:szCs w:val="20"/>
      <w:lang w:val="en-GB" w:eastAsia="zh-CN"/>
    </w:rPr>
  </w:style>
  <w:style w:type="paragraph" w:styleId="-HTML">
    <w:name w:val="HTML Preformatted"/>
    <w:basedOn w:val="a"/>
    <w:link w:val="-HTMLChar1"/>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semiHidden/>
    <w:locked/>
    <w:rsid w:val="00B27E32"/>
    <w:rPr>
      <w:rFonts w:ascii="Courier New" w:hAnsi="Courier New" w:cs="Courier New"/>
      <w:sz w:val="20"/>
      <w:szCs w:val="20"/>
      <w:lang w:val="en-GB" w:eastAsia="zh-CN"/>
    </w:rPr>
  </w:style>
  <w:style w:type="paragraph" w:styleId="afd">
    <w:name w:val="Revision"/>
    <w:uiPriority w:val="99"/>
    <w:rsid w:val="00447C7E"/>
    <w:pPr>
      <w:suppressAutoHyphens/>
    </w:pPr>
    <w:rPr>
      <w:rFonts w:ascii="Calibri" w:hAnsi="Calibri" w:cs="Calibri"/>
      <w:szCs w:val="24"/>
      <w:lang w:val="en-GB" w:eastAsia="zh-CN"/>
    </w:rPr>
  </w:style>
  <w:style w:type="paragraph" w:customStyle="1" w:styleId="210">
    <w:name w:val="Λίστα με κουκκίδες 21"/>
    <w:basedOn w:val="a"/>
    <w:uiPriority w:val="99"/>
    <w:rsid w:val="00447C7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uiPriority w:val="99"/>
    <w:rsid w:val="00447C7E"/>
    <w:pPr>
      <w:tabs>
        <w:tab w:val="right" w:leader="dot" w:pos="7091"/>
      </w:tabs>
      <w:ind w:left="2547"/>
    </w:pPr>
  </w:style>
  <w:style w:type="table" w:styleId="afe">
    <w:name w:val="Table Grid"/>
    <w:basedOn w:val="a1"/>
    <w:uiPriority w:val="59"/>
    <w:rsid w:val="001748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uiPriority w:val="99"/>
    <w:locked/>
    <w:rsid w:val="0087189E"/>
    <w:rPr>
      <w:rFonts w:ascii="Tahoma" w:eastAsia="MS Mincho" w:hAnsi="Tahoma"/>
      <w:b/>
      <w:caps/>
      <w:color w:val="002060"/>
      <w:sz w:val="22"/>
      <w:lang w:val="en-GB" w:eastAsia="zh-CN"/>
    </w:rPr>
  </w:style>
  <w:style w:type="character" w:customStyle="1" w:styleId="1Char">
    <w:name w:val="Επικεφαλίδα 1 Char"/>
    <w:link w:val="1"/>
    <w:uiPriority w:val="99"/>
    <w:locked/>
    <w:rsid w:val="00AD004E"/>
    <w:rPr>
      <w:rFonts w:ascii="Tahoma" w:hAnsi="Tahoma"/>
      <w:b/>
      <w:color w:val="333399"/>
      <w:sz w:val="32"/>
      <w:lang w:eastAsia="zh-CN"/>
    </w:rPr>
  </w:style>
  <w:style w:type="character" w:customStyle="1" w:styleId="WW8Num5z2">
    <w:name w:val="WW8Num5z2"/>
    <w:uiPriority w:val="99"/>
    <w:rsid w:val="00F34982"/>
  </w:style>
  <w:style w:type="character" w:customStyle="1" w:styleId="WW8Num5z3">
    <w:name w:val="WW8Num5z3"/>
    <w:uiPriority w:val="99"/>
    <w:rsid w:val="00F34982"/>
  </w:style>
  <w:style w:type="character" w:customStyle="1" w:styleId="WW8Num5z4">
    <w:name w:val="WW8Num5z4"/>
    <w:uiPriority w:val="99"/>
    <w:rsid w:val="00F34982"/>
  </w:style>
  <w:style w:type="character" w:customStyle="1" w:styleId="WW8Num5z5">
    <w:name w:val="WW8Num5z5"/>
    <w:uiPriority w:val="99"/>
    <w:rsid w:val="00F34982"/>
  </w:style>
  <w:style w:type="character" w:customStyle="1" w:styleId="WW8Num5z6">
    <w:name w:val="WW8Num5z6"/>
    <w:uiPriority w:val="99"/>
    <w:rsid w:val="00F34982"/>
  </w:style>
  <w:style w:type="character" w:customStyle="1" w:styleId="WW8Num5z7">
    <w:name w:val="WW8Num5z7"/>
    <w:uiPriority w:val="99"/>
    <w:rsid w:val="00F34982"/>
  </w:style>
  <w:style w:type="character" w:customStyle="1" w:styleId="WW8Num5z8">
    <w:name w:val="WW8Num5z8"/>
    <w:uiPriority w:val="99"/>
    <w:rsid w:val="00F34982"/>
  </w:style>
  <w:style w:type="character" w:customStyle="1" w:styleId="WW8Num6z2">
    <w:name w:val="WW8Num6z2"/>
    <w:uiPriority w:val="99"/>
    <w:rsid w:val="00F34982"/>
  </w:style>
  <w:style w:type="character" w:customStyle="1" w:styleId="WW8Num6z3">
    <w:name w:val="WW8Num6z3"/>
    <w:uiPriority w:val="99"/>
    <w:rsid w:val="00F34982"/>
  </w:style>
  <w:style w:type="character" w:customStyle="1" w:styleId="WW8Num6z4">
    <w:name w:val="WW8Num6z4"/>
    <w:uiPriority w:val="99"/>
    <w:rsid w:val="00F34982"/>
  </w:style>
  <w:style w:type="character" w:customStyle="1" w:styleId="WW8Num6z5">
    <w:name w:val="WW8Num6z5"/>
    <w:uiPriority w:val="99"/>
    <w:rsid w:val="00F34982"/>
  </w:style>
  <w:style w:type="character" w:customStyle="1" w:styleId="WW8Num6z6">
    <w:name w:val="WW8Num6z6"/>
    <w:uiPriority w:val="99"/>
    <w:rsid w:val="00F34982"/>
  </w:style>
  <w:style w:type="character" w:customStyle="1" w:styleId="WW8Num6z7">
    <w:name w:val="WW8Num6z7"/>
    <w:uiPriority w:val="99"/>
    <w:rsid w:val="00F34982"/>
  </w:style>
  <w:style w:type="character" w:customStyle="1" w:styleId="WW8Num6z8">
    <w:name w:val="WW8Num6z8"/>
    <w:uiPriority w:val="99"/>
    <w:rsid w:val="00F34982"/>
  </w:style>
  <w:style w:type="character" w:customStyle="1" w:styleId="WW8Num4z2">
    <w:name w:val="WW8Num4z2"/>
    <w:uiPriority w:val="99"/>
    <w:rsid w:val="00F34982"/>
  </w:style>
  <w:style w:type="character" w:customStyle="1" w:styleId="WW8Num4z3">
    <w:name w:val="WW8Num4z3"/>
    <w:uiPriority w:val="99"/>
    <w:rsid w:val="00F34982"/>
  </w:style>
  <w:style w:type="character" w:customStyle="1" w:styleId="WW8Num4z4">
    <w:name w:val="WW8Num4z4"/>
    <w:uiPriority w:val="99"/>
    <w:rsid w:val="00F34982"/>
  </w:style>
  <w:style w:type="character" w:customStyle="1" w:styleId="WW8Num4z5">
    <w:name w:val="WW8Num4z5"/>
    <w:uiPriority w:val="99"/>
    <w:rsid w:val="00F34982"/>
  </w:style>
  <w:style w:type="character" w:customStyle="1" w:styleId="WW8Num4z6">
    <w:name w:val="WW8Num4z6"/>
    <w:uiPriority w:val="99"/>
    <w:rsid w:val="00F34982"/>
  </w:style>
  <w:style w:type="character" w:customStyle="1" w:styleId="WW8Num4z7">
    <w:name w:val="WW8Num4z7"/>
    <w:uiPriority w:val="99"/>
    <w:rsid w:val="00F34982"/>
  </w:style>
  <w:style w:type="character" w:customStyle="1" w:styleId="WW8Num4z8">
    <w:name w:val="WW8Num4z8"/>
    <w:uiPriority w:val="99"/>
    <w:rsid w:val="00F34982"/>
  </w:style>
  <w:style w:type="character" w:customStyle="1" w:styleId="41">
    <w:name w:val="Προεπιλεγμένη γραμματοσειρά4"/>
    <w:uiPriority w:val="99"/>
    <w:rsid w:val="00F34982"/>
  </w:style>
  <w:style w:type="character" w:customStyle="1" w:styleId="Char7">
    <w:name w:val="Κεφαλίδα Char"/>
    <w:uiPriority w:val="99"/>
    <w:rsid w:val="00F34982"/>
    <w:rPr>
      <w:rFonts w:ascii="Calibri" w:hAnsi="Calibri"/>
    </w:rPr>
  </w:style>
  <w:style w:type="character" w:customStyle="1" w:styleId="Char13">
    <w:name w:val="Κεφαλίδα Char1"/>
    <w:uiPriority w:val="99"/>
    <w:rsid w:val="00F34982"/>
    <w:rPr>
      <w:rFonts w:ascii="Calibri" w:hAnsi="Calibri"/>
    </w:rPr>
  </w:style>
  <w:style w:type="character" w:customStyle="1" w:styleId="3Char">
    <w:name w:val="Επικεφαλίδα 3 Char"/>
    <w:uiPriority w:val="99"/>
    <w:rsid w:val="00F34982"/>
    <w:rPr>
      <w:rFonts w:ascii="Candara" w:hAnsi="Candara"/>
      <w:b/>
      <w:i/>
      <w:sz w:val="22"/>
    </w:rPr>
  </w:style>
  <w:style w:type="character" w:customStyle="1" w:styleId="ListLabel1">
    <w:name w:val="ListLabel 1"/>
    <w:uiPriority w:val="99"/>
    <w:rsid w:val="00F34982"/>
  </w:style>
  <w:style w:type="character" w:customStyle="1" w:styleId="WW8Num21z4">
    <w:name w:val="WW8Num21z4"/>
    <w:uiPriority w:val="99"/>
    <w:rsid w:val="00F34982"/>
  </w:style>
  <w:style w:type="character" w:customStyle="1" w:styleId="WW8Num21z5">
    <w:name w:val="WW8Num21z5"/>
    <w:uiPriority w:val="99"/>
    <w:rsid w:val="00F34982"/>
  </w:style>
  <w:style w:type="character" w:customStyle="1" w:styleId="WW8Num21z6">
    <w:name w:val="WW8Num21z6"/>
    <w:uiPriority w:val="99"/>
    <w:rsid w:val="00F34982"/>
  </w:style>
  <w:style w:type="character" w:customStyle="1" w:styleId="WW8Num21z7">
    <w:name w:val="WW8Num21z7"/>
    <w:uiPriority w:val="99"/>
    <w:rsid w:val="00F34982"/>
  </w:style>
  <w:style w:type="character" w:customStyle="1" w:styleId="WW8Num21z8">
    <w:name w:val="WW8Num21z8"/>
    <w:uiPriority w:val="99"/>
    <w:rsid w:val="00F34982"/>
  </w:style>
  <w:style w:type="character" w:customStyle="1" w:styleId="WW8Num23z4">
    <w:name w:val="WW8Num23z4"/>
    <w:uiPriority w:val="99"/>
    <w:rsid w:val="00F34982"/>
  </w:style>
  <w:style w:type="character" w:customStyle="1" w:styleId="WW8Num23z5">
    <w:name w:val="WW8Num23z5"/>
    <w:uiPriority w:val="99"/>
    <w:rsid w:val="00F34982"/>
  </w:style>
  <w:style w:type="character" w:customStyle="1" w:styleId="WW8Num23z6">
    <w:name w:val="WW8Num23z6"/>
    <w:uiPriority w:val="99"/>
    <w:rsid w:val="00F34982"/>
  </w:style>
  <w:style w:type="character" w:customStyle="1" w:styleId="WW8Num23z7">
    <w:name w:val="WW8Num23z7"/>
    <w:uiPriority w:val="99"/>
    <w:rsid w:val="00F34982"/>
  </w:style>
  <w:style w:type="character" w:customStyle="1" w:styleId="WW8Num23z8">
    <w:name w:val="WW8Num23z8"/>
    <w:uiPriority w:val="99"/>
    <w:rsid w:val="00F34982"/>
  </w:style>
  <w:style w:type="character" w:customStyle="1" w:styleId="DeltaViewInsertion">
    <w:name w:val="DeltaView Insertion"/>
    <w:uiPriority w:val="99"/>
    <w:rsid w:val="00F34982"/>
    <w:rPr>
      <w:b/>
      <w:i/>
      <w:spacing w:val="0"/>
      <w:lang w:val="el-GR"/>
    </w:rPr>
  </w:style>
  <w:style w:type="character" w:customStyle="1" w:styleId="NormalBoldChar">
    <w:name w:val="NormalBold Char"/>
    <w:rsid w:val="00F34982"/>
    <w:rPr>
      <w:rFonts w:ascii="Times New Roman" w:hAnsi="Times New Roman"/>
      <w:b/>
      <w:sz w:val="24"/>
      <w:lang w:val="el-GR"/>
    </w:rPr>
  </w:style>
  <w:style w:type="character" w:customStyle="1" w:styleId="WW-">
    <w:name w:val="WW-Χαρακτήρες σημείωσης τέλους"/>
    <w:uiPriority w:val="99"/>
    <w:rsid w:val="00F34982"/>
  </w:style>
  <w:style w:type="paragraph" w:customStyle="1" w:styleId="42">
    <w:name w:val="Λεζάντα4"/>
    <w:basedOn w:val="a"/>
    <w:uiPriority w:val="99"/>
    <w:rsid w:val="00F34982"/>
    <w:pPr>
      <w:suppressLineNumbers/>
      <w:spacing w:before="120" w:line="276" w:lineRule="auto"/>
      <w:ind w:firstLine="397"/>
    </w:pPr>
    <w:rPr>
      <w:rFonts w:cs="Mangal"/>
      <w:i/>
      <w:iCs/>
      <w:kern w:val="1"/>
      <w:sz w:val="24"/>
      <w:lang w:val="el-GR"/>
    </w:rPr>
  </w:style>
  <w:style w:type="paragraph" w:customStyle="1" w:styleId="32">
    <w:name w:val="Λεζάντα3"/>
    <w:basedOn w:val="a"/>
    <w:uiPriority w:val="99"/>
    <w:rsid w:val="00F34982"/>
    <w:pPr>
      <w:suppressLineNumbers/>
      <w:spacing w:before="120" w:line="276" w:lineRule="auto"/>
      <w:ind w:firstLine="397"/>
    </w:pPr>
    <w:rPr>
      <w:rFonts w:cs="Mangal"/>
      <w:i/>
      <w:iCs/>
      <w:kern w:val="1"/>
      <w:sz w:val="24"/>
      <w:lang w:val="el-GR"/>
    </w:rPr>
  </w:style>
  <w:style w:type="paragraph" w:customStyle="1" w:styleId="1d">
    <w:name w:val="Τμήμα κειμένου1"/>
    <w:basedOn w:val="a"/>
    <w:uiPriority w:val="99"/>
    <w:rsid w:val="00F34982"/>
    <w:pPr>
      <w:spacing w:after="0" w:line="100" w:lineRule="atLeast"/>
      <w:ind w:left="-568" w:right="-355" w:firstLine="284"/>
    </w:pPr>
    <w:rPr>
      <w:rFonts w:ascii="Arial" w:hAnsi="Arial" w:cs="Arial"/>
      <w:b/>
      <w:kern w:val="1"/>
      <w:sz w:val="24"/>
      <w:szCs w:val="20"/>
      <w:lang w:val="el-GR"/>
    </w:rPr>
  </w:style>
  <w:style w:type="paragraph" w:customStyle="1" w:styleId="GRHelvA">
    <w:name w:val="GR Helv Aπλό"/>
    <w:basedOn w:val="a"/>
    <w:uiPriority w:val="99"/>
    <w:rsid w:val="00F34982"/>
    <w:pPr>
      <w:spacing w:after="0" w:line="100" w:lineRule="atLeast"/>
      <w:ind w:firstLine="284"/>
    </w:pPr>
    <w:rPr>
      <w:rFonts w:ascii="?O·II·UOUAEO‹200" w:hAnsi="?O·II·UOUAEO‹200" w:cs="?O·II·UOUAEO‹200"/>
      <w:kern w:val="1"/>
      <w:sz w:val="24"/>
      <w:szCs w:val="20"/>
      <w:lang w:val="el-GR"/>
    </w:rPr>
  </w:style>
  <w:style w:type="paragraph" w:customStyle="1" w:styleId="Web1">
    <w:name w:val="Κανονικό (Web)1"/>
    <w:basedOn w:val="a"/>
    <w:uiPriority w:val="99"/>
    <w:rsid w:val="00F34982"/>
    <w:pPr>
      <w:spacing w:before="28" w:after="28" w:line="100" w:lineRule="atLeast"/>
      <w:jc w:val="left"/>
    </w:pPr>
    <w:rPr>
      <w:rFonts w:ascii="Times New Roman" w:hAnsi="Times New Roman" w:cs="Times New Roman"/>
      <w:kern w:val="1"/>
      <w:sz w:val="24"/>
      <w:lang w:val="el-GR"/>
    </w:rPr>
  </w:style>
  <w:style w:type="paragraph" w:customStyle="1" w:styleId="1e">
    <w:name w:val="Βασικό1"/>
    <w:uiPriority w:val="99"/>
    <w:rsid w:val="00F34982"/>
    <w:pPr>
      <w:widowControl w:val="0"/>
      <w:suppressAutoHyphens/>
    </w:pPr>
    <w:rPr>
      <w:rFonts w:eastAsia="SimSun" w:cs="Mangal"/>
      <w:sz w:val="24"/>
      <w:szCs w:val="24"/>
      <w:lang w:eastAsia="zh-CN" w:bidi="hi-IN"/>
    </w:rPr>
  </w:style>
  <w:style w:type="paragraph" w:customStyle="1" w:styleId="aff">
    <w:name w:val="Παραθέσεις"/>
    <w:basedOn w:val="a"/>
    <w:uiPriority w:val="99"/>
    <w:rsid w:val="00F34982"/>
    <w:pPr>
      <w:spacing w:after="200" w:line="276" w:lineRule="auto"/>
      <w:ind w:firstLine="397"/>
    </w:pPr>
    <w:rPr>
      <w:kern w:val="1"/>
      <w:szCs w:val="22"/>
      <w:lang w:val="el-GR"/>
    </w:rPr>
  </w:style>
  <w:style w:type="paragraph" w:styleId="aff0">
    <w:name w:val="Title"/>
    <w:basedOn w:val="ad"/>
    <w:next w:val="ae"/>
    <w:link w:val="Char8"/>
    <w:uiPriority w:val="99"/>
    <w:qFormat/>
    <w:rsid w:val="00F34982"/>
    <w:pPr>
      <w:spacing w:line="276" w:lineRule="auto"/>
      <w:ind w:firstLine="397"/>
    </w:pPr>
    <w:rPr>
      <w:rFonts w:ascii="Arial" w:hAnsi="Arial" w:cs="Times New Roman"/>
      <w:kern w:val="1"/>
      <w:lang w:val="el-GR"/>
    </w:rPr>
  </w:style>
  <w:style w:type="character" w:customStyle="1" w:styleId="Char8">
    <w:name w:val="Τίτλος Char"/>
    <w:basedOn w:val="a0"/>
    <w:link w:val="aff0"/>
    <w:uiPriority w:val="99"/>
    <w:locked/>
    <w:rsid w:val="00F34982"/>
    <w:rPr>
      <w:rFonts w:ascii="Arial" w:eastAsia="Microsoft YaHei" w:hAnsi="Arial" w:cs="Times New Roman"/>
      <w:kern w:val="1"/>
      <w:sz w:val="28"/>
      <w:lang w:eastAsia="zh-CN"/>
    </w:rPr>
  </w:style>
  <w:style w:type="paragraph" w:styleId="aff1">
    <w:name w:val="Subtitle"/>
    <w:basedOn w:val="ad"/>
    <w:next w:val="ae"/>
    <w:link w:val="Char9"/>
    <w:uiPriority w:val="99"/>
    <w:qFormat/>
    <w:rsid w:val="00F34982"/>
    <w:pPr>
      <w:spacing w:line="276" w:lineRule="auto"/>
      <w:ind w:firstLine="397"/>
    </w:pPr>
    <w:rPr>
      <w:rFonts w:ascii="Arial" w:hAnsi="Arial" w:cs="Times New Roman"/>
      <w:kern w:val="1"/>
      <w:lang w:val="el-GR"/>
    </w:rPr>
  </w:style>
  <w:style w:type="character" w:customStyle="1" w:styleId="Char9">
    <w:name w:val="Υπότιτλος Char"/>
    <w:basedOn w:val="a0"/>
    <w:link w:val="aff1"/>
    <w:uiPriority w:val="99"/>
    <w:locked/>
    <w:rsid w:val="00F34982"/>
    <w:rPr>
      <w:rFonts w:ascii="Arial" w:eastAsia="Microsoft YaHei" w:hAnsi="Arial" w:cs="Times New Roman"/>
      <w:kern w:val="1"/>
      <w:sz w:val="28"/>
      <w:lang w:eastAsia="zh-CN"/>
    </w:rPr>
  </w:style>
  <w:style w:type="paragraph" w:customStyle="1" w:styleId="aff2">
    <w:name w:val="Οριζόντια γραμμή"/>
    <w:basedOn w:val="a"/>
    <w:next w:val="ae"/>
    <w:uiPriority w:val="99"/>
    <w:rsid w:val="00F34982"/>
    <w:pPr>
      <w:spacing w:after="200" w:line="276" w:lineRule="auto"/>
      <w:ind w:firstLine="397"/>
    </w:pPr>
    <w:rPr>
      <w:kern w:val="1"/>
      <w:szCs w:val="22"/>
      <w:lang w:val="el-GR"/>
    </w:rPr>
  </w:style>
  <w:style w:type="paragraph" w:customStyle="1" w:styleId="Pagedecouverture">
    <w:name w:val="Page de couverture"/>
    <w:basedOn w:val="a"/>
    <w:next w:val="a"/>
    <w:uiPriority w:val="99"/>
    <w:rsid w:val="00F34982"/>
    <w:pPr>
      <w:spacing w:after="0" w:line="276" w:lineRule="auto"/>
      <w:ind w:firstLine="397"/>
    </w:pPr>
    <w:rPr>
      <w:kern w:val="1"/>
      <w:szCs w:val="22"/>
      <w:lang w:val="el-GR"/>
    </w:rPr>
  </w:style>
  <w:style w:type="paragraph" w:customStyle="1" w:styleId="PartTitle">
    <w:name w:val="PartTitle"/>
    <w:basedOn w:val="a"/>
    <w:next w:val="ChapterTitle"/>
    <w:uiPriority w:val="99"/>
    <w:rsid w:val="00F3498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uiPriority w:val="99"/>
    <w:rsid w:val="00F34982"/>
    <w:pPr>
      <w:keepNext/>
      <w:spacing w:before="120" w:after="360" w:line="276" w:lineRule="auto"/>
      <w:jc w:val="center"/>
    </w:pPr>
    <w:rPr>
      <w:b/>
      <w:kern w:val="1"/>
      <w:szCs w:val="22"/>
      <w:lang w:val="el-GR"/>
    </w:rPr>
  </w:style>
  <w:style w:type="paragraph" w:customStyle="1" w:styleId="Titrearticle">
    <w:name w:val="Titre article"/>
    <w:basedOn w:val="a"/>
    <w:next w:val="a"/>
    <w:uiPriority w:val="99"/>
    <w:rsid w:val="00F34982"/>
    <w:pPr>
      <w:keepNext/>
      <w:spacing w:before="360" w:line="276" w:lineRule="auto"/>
      <w:ind w:firstLine="397"/>
      <w:jc w:val="center"/>
    </w:pPr>
    <w:rPr>
      <w:i/>
      <w:kern w:val="1"/>
      <w:szCs w:val="22"/>
      <w:lang w:val="el-GR"/>
    </w:rPr>
  </w:style>
  <w:style w:type="paragraph" w:customStyle="1" w:styleId="Point0">
    <w:name w:val="Point 0"/>
    <w:basedOn w:val="a"/>
    <w:uiPriority w:val="99"/>
    <w:rsid w:val="00F34982"/>
    <w:pPr>
      <w:spacing w:after="200" w:line="276" w:lineRule="auto"/>
      <w:ind w:left="850" w:hanging="850"/>
    </w:pPr>
    <w:rPr>
      <w:kern w:val="1"/>
      <w:szCs w:val="22"/>
      <w:lang w:val="el-GR"/>
    </w:rPr>
  </w:style>
  <w:style w:type="paragraph" w:customStyle="1" w:styleId="Tiret0">
    <w:name w:val="Tiret 0"/>
    <w:basedOn w:val="Point0"/>
    <w:uiPriority w:val="99"/>
    <w:rsid w:val="00F34982"/>
    <w:pPr>
      <w:tabs>
        <w:tab w:val="num" w:pos="0"/>
      </w:tabs>
      <w:ind w:left="720" w:hanging="360"/>
    </w:pPr>
  </w:style>
  <w:style w:type="paragraph" w:customStyle="1" w:styleId="Point1">
    <w:name w:val="Point 1"/>
    <w:basedOn w:val="a"/>
    <w:uiPriority w:val="99"/>
    <w:rsid w:val="00F34982"/>
    <w:pPr>
      <w:spacing w:after="200" w:line="276" w:lineRule="auto"/>
      <w:ind w:left="1417" w:hanging="567"/>
    </w:pPr>
    <w:rPr>
      <w:kern w:val="1"/>
      <w:szCs w:val="22"/>
      <w:lang w:val="el-GR"/>
    </w:rPr>
  </w:style>
  <w:style w:type="paragraph" w:customStyle="1" w:styleId="Tiret1">
    <w:name w:val="Tiret 1"/>
    <w:basedOn w:val="Point1"/>
    <w:uiPriority w:val="99"/>
    <w:rsid w:val="00F34982"/>
    <w:pPr>
      <w:tabs>
        <w:tab w:val="num" w:pos="0"/>
      </w:tabs>
      <w:ind w:left="720" w:hanging="360"/>
    </w:pPr>
  </w:style>
  <w:style w:type="paragraph" w:customStyle="1" w:styleId="SectionTitle">
    <w:name w:val="SectionTitle"/>
    <w:basedOn w:val="a"/>
    <w:next w:val="1"/>
    <w:uiPriority w:val="99"/>
    <w:rsid w:val="00F34982"/>
    <w:pPr>
      <w:keepNext/>
      <w:spacing w:before="120" w:after="360" w:line="276" w:lineRule="auto"/>
      <w:ind w:firstLine="397"/>
      <w:jc w:val="center"/>
    </w:pPr>
    <w:rPr>
      <w:b/>
      <w:smallCaps/>
      <w:kern w:val="1"/>
      <w:sz w:val="28"/>
      <w:szCs w:val="22"/>
      <w:lang w:val="el-GR"/>
    </w:rPr>
  </w:style>
  <w:style w:type="paragraph" w:customStyle="1" w:styleId="Text1">
    <w:name w:val="Text 1"/>
    <w:basedOn w:val="a"/>
    <w:uiPriority w:val="99"/>
    <w:rsid w:val="00F34982"/>
    <w:pPr>
      <w:spacing w:after="200" w:line="276" w:lineRule="auto"/>
      <w:ind w:left="850"/>
    </w:pPr>
    <w:rPr>
      <w:kern w:val="1"/>
      <w:szCs w:val="22"/>
      <w:lang w:val="el-GR"/>
    </w:rPr>
  </w:style>
  <w:style w:type="paragraph" w:customStyle="1" w:styleId="NumPar1">
    <w:name w:val="NumPar 1"/>
    <w:basedOn w:val="a"/>
    <w:next w:val="Text1"/>
    <w:uiPriority w:val="99"/>
    <w:rsid w:val="00F34982"/>
    <w:pPr>
      <w:tabs>
        <w:tab w:val="num" w:pos="720"/>
      </w:tabs>
      <w:spacing w:after="200" w:line="276" w:lineRule="auto"/>
      <w:ind w:left="720" w:hanging="360"/>
    </w:pPr>
    <w:rPr>
      <w:kern w:val="1"/>
      <w:szCs w:val="22"/>
      <w:lang w:val="el-GR"/>
    </w:rPr>
  </w:style>
  <w:style w:type="paragraph" w:customStyle="1" w:styleId="NormalLeft">
    <w:name w:val="Normal Left"/>
    <w:basedOn w:val="a"/>
    <w:uiPriority w:val="99"/>
    <w:rsid w:val="00F34982"/>
    <w:pPr>
      <w:spacing w:after="200" w:line="276" w:lineRule="auto"/>
      <w:ind w:firstLine="397"/>
      <w:jc w:val="left"/>
    </w:pPr>
    <w:rPr>
      <w:kern w:val="1"/>
      <w:szCs w:val="22"/>
      <w:lang w:val="el-GR"/>
    </w:rPr>
  </w:style>
  <w:style w:type="table" w:customStyle="1" w:styleId="1f">
    <w:name w:val="Πλέγμα πίνακα1"/>
    <w:uiPriority w:val="99"/>
    <w:rsid w:val="00080C4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Char0"/>
    <w:uiPriority w:val="99"/>
    <w:rsid w:val="00AA49D0"/>
    <w:pPr>
      <w:spacing w:line="480" w:lineRule="auto"/>
      <w:ind w:left="283"/>
    </w:pPr>
    <w:rPr>
      <w:rFonts w:cs="Times New Roman"/>
    </w:rPr>
  </w:style>
  <w:style w:type="character" w:customStyle="1" w:styleId="2Char0">
    <w:name w:val="Σώμα κείμενου με εσοχή 2 Char"/>
    <w:basedOn w:val="a0"/>
    <w:link w:val="25"/>
    <w:uiPriority w:val="99"/>
    <w:locked/>
    <w:rsid w:val="00AA49D0"/>
    <w:rPr>
      <w:rFonts w:ascii="Calibri" w:hAnsi="Calibri" w:cs="Times New Roman"/>
      <w:sz w:val="24"/>
      <w:lang w:val="en-GB" w:eastAsia="zh-CN"/>
    </w:rPr>
  </w:style>
  <w:style w:type="paragraph" w:styleId="aff3">
    <w:name w:val="TOC Heading"/>
    <w:basedOn w:val="1"/>
    <w:next w:val="a"/>
    <w:uiPriority w:val="99"/>
    <w:qFormat/>
    <w:rsid w:val="00A51864"/>
    <w:pPr>
      <w:keepLines/>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paragraph" w:styleId="aff4">
    <w:name w:val="List Paragraph"/>
    <w:basedOn w:val="a"/>
    <w:uiPriority w:val="34"/>
    <w:qFormat/>
    <w:rsid w:val="00B77775"/>
    <w:pPr>
      <w:suppressAutoHyphens w:val="0"/>
      <w:overflowPunct w:val="0"/>
      <w:autoSpaceDE w:val="0"/>
      <w:autoSpaceDN w:val="0"/>
      <w:adjustRightInd w:val="0"/>
      <w:spacing w:after="0"/>
      <w:ind w:left="720"/>
      <w:contextualSpacing/>
      <w:jc w:val="left"/>
      <w:textAlignment w:val="baseline"/>
    </w:pPr>
    <w:rPr>
      <w:rFonts w:ascii="Arial" w:hAnsi="Arial" w:cs="Times New Roman"/>
      <w:sz w:val="24"/>
      <w:szCs w:val="20"/>
      <w:lang w:val="el-GR" w:eastAsia="el-GR"/>
    </w:rPr>
  </w:style>
  <w:style w:type="paragraph" w:customStyle="1" w:styleId="43">
    <w:name w:val="Αρίθμηση επίπεδο 4(α)"/>
    <w:basedOn w:val="4"/>
    <w:uiPriority w:val="99"/>
    <w:rsid w:val="00263F06"/>
    <w:pPr>
      <w:keepNext w:val="0"/>
      <w:numPr>
        <w:ilvl w:val="3"/>
      </w:numPr>
      <w:shd w:val="clear" w:color="auto" w:fill="FFFFFF"/>
      <w:tabs>
        <w:tab w:val="num" w:pos="864"/>
      </w:tabs>
      <w:suppressAutoHyphens w:val="0"/>
      <w:spacing w:before="60"/>
      <w:ind w:left="864" w:hanging="864"/>
    </w:pPr>
    <w:rPr>
      <w:rFonts w:ascii="Times New Roman" w:eastAsia="SimSun" w:hAnsi="Times New Roman"/>
      <w:b w:val="0"/>
      <w:color w:val="000000"/>
      <w:w w:val="102"/>
      <w:sz w:val="24"/>
      <w:szCs w:val="22"/>
      <w:lang w:val="el-GR" w:eastAsia="en-US"/>
    </w:rPr>
  </w:style>
  <w:style w:type="paragraph" w:customStyle="1" w:styleId="wfxRecipient">
    <w:name w:val="wfxRecipient"/>
    <w:basedOn w:val="a"/>
    <w:uiPriority w:val="99"/>
    <w:rsid w:val="00263F06"/>
    <w:pPr>
      <w:suppressAutoHyphens w:val="0"/>
      <w:spacing w:before="120" w:after="0"/>
    </w:pPr>
    <w:rPr>
      <w:rFonts w:ascii="Times New Roman" w:eastAsia="SimSun" w:hAnsi="Times New Roman" w:cs="Times New Roman"/>
      <w:sz w:val="24"/>
      <w:szCs w:val="20"/>
      <w:lang w:eastAsia="el-GR"/>
    </w:rPr>
  </w:style>
  <w:style w:type="paragraph" w:customStyle="1" w:styleId="2bullet">
    <w:name w:val="Σώμα κειμένου_εσοχή2 &amp; bullet"/>
    <w:basedOn w:val="a"/>
    <w:autoRedefine/>
    <w:rsid w:val="009C0848"/>
    <w:pPr>
      <w:numPr>
        <w:numId w:val="12"/>
      </w:numPr>
      <w:tabs>
        <w:tab w:val="clear" w:pos="360"/>
        <w:tab w:val="num" w:pos="0"/>
      </w:tabs>
      <w:suppressAutoHyphens w:val="0"/>
      <w:spacing w:after="0" w:line="360" w:lineRule="auto"/>
      <w:ind w:left="0" w:firstLine="0"/>
    </w:pPr>
    <w:rPr>
      <w:rFonts w:ascii="Tahoma" w:eastAsia="Arial Unicode MS" w:hAnsi="Tahoma" w:cs="Tahoma"/>
      <w:bCs/>
      <w:sz w:val="24"/>
      <w:lang w:val="el-GR" w:eastAsia="el-GR"/>
    </w:rPr>
  </w:style>
  <w:style w:type="paragraph" w:customStyle="1" w:styleId="CharChar2CharCharCharCharCharCharCharCharCharChar">
    <w:name w:val="Char Char2 Char Char Char Char Char Char Char Char Char Char"/>
    <w:basedOn w:val="a"/>
    <w:rsid w:val="00AC0FF4"/>
    <w:pPr>
      <w:suppressAutoHyphens w:val="0"/>
      <w:spacing w:after="160" w:line="240" w:lineRule="exact"/>
      <w:jc w:val="left"/>
    </w:pPr>
    <w:rPr>
      <w:rFonts w:ascii="Arial" w:hAnsi="Arial" w:cs="Times New Roman"/>
      <w:sz w:val="20"/>
      <w:szCs w:val="20"/>
      <w:lang w:val="en-US" w:eastAsia="en-US"/>
    </w:rPr>
  </w:style>
  <w:style w:type="paragraph" w:customStyle="1" w:styleId="1f0">
    <w:name w:val="Απλό κείμενο1"/>
    <w:basedOn w:val="Standard"/>
    <w:rsid w:val="00AC0FF4"/>
    <w:pPr>
      <w:widowControl/>
      <w:autoSpaceDN w:val="0"/>
      <w:textAlignment w:val="auto"/>
    </w:pPr>
    <w:rPr>
      <w:rFonts w:ascii="Courier New" w:eastAsia="Times New Roman" w:hAnsi="Courier New" w:cs="Times New Roman"/>
      <w:kern w:val="3"/>
      <w:sz w:val="20"/>
      <w:szCs w:val="20"/>
      <w:lang w:eastAsia="el-GR" w:bidi="ar-SA"/>
    </w:rPr>
  </w:style>
  <w:style w:type="paragraph" w:styleId="Web">
    <w:name w:val="Normal (Web)"/>
    <w:basedOn w:val="a"/>
    <w:locked/>
    <w:rsid w:val="0017185C"/>
    <w:pPr>
      <w:suppressAutoHyphens w:val="0"/>
      <w:spacing w:before="100" w:beforeAutospacing="1" w:after="0" w:line="363" w:lineRule="atLeast"/>
      <w:jc w:val="left"/>
    </w:pPr>
    <w:rPr>
      <w:rFonts w:ascii="Times New Roman" w:hAnsi="Times New Roman" w:cs="Times New Roman"/>
      <w:sz w:val="24"/>
      <w:lang w:val="el-GR" w:eastAsia="el-GR"/>
    </w:rPr>
  </w:style>
  <w:style w:type="paragraph" w:customStyle="1" w:styleId="220">
    <w:name w:val="Σώμα κείμενου 22"/>
    <w:basedOn w:val="a"/>
    <w:rsid w:val="0017185C"/>
    <w:pPr>
      <w:spacing w:after="0"/>
    </w:pPr>
    <w:rPr>
      <w:rFonts w:ascii="Times New Roman" w:hAnsi="Times New Roman" w:cs="Times New Roman"/>
      <w:sz w:val="20"/>
      <w:szCs w:val="20"/>
      <w:lang w:val="en-AU"/>
    </w:rPr>
  </w:style>
  <w:style w:type="paragraph" w:customStyle="1" w:styleId="CharChar2CharCharCharCharCharCharCharCharCharChar0">
    <w:name w:val="Char Char2 Char Char Char Char Char Char Char Char Char Char"/>
    <w:basedOn w:val="a"/>
    <w:rsid w:val="000D12EA"/>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1">
    <w:name w:val="Char Char2 Char Char Char Char Char Char Char Char Char Char"/>
    <w:basedOn w:val="a"/>
    <w:rsid w:val="00E80E91"/>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2">
    <w:name w:val="Char Char2 Char Char Char Char Char Char Char Char Char Char"/>
    <w:basedOn w:val="a"/>
    <w:rsid w:val="003A07BD"/>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3">
    <w:name w:val="Char Char2 Char Char Char Char Char Char Char Char Char Char"/>
    <w:basedOn w:val="a"/>
    <w:rsid w:val="00970B49"/>
    <w:pPr>
      <w:suppressAutoHyphens w:val="0"/>
      <w:spacing w:after="160" w:line="240" w:lineRule="exact"/>
      <w:jc w:val="left"/>
    </w:pPr>
    <w:rPr>
      <w:rFonts w:ascii="Arial" w:hAnsi="Arial"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35D3B"/>
    <w:pPr>
      <w:suppressAutoHyphens/>
      <w:spacing w:after="120"/>
      <w:jc w:val="both"/>
    </w:pPr>
    <w:rPr>
      <w:rFonts w:ascii="Calibri" w:hAnsi="Calibri" w:cs="Calibri"/>
      <w:szCs w:val="24"/>
      <w:lang w:val="en-GB" w:eastAsia="zh-CN"/>
    </w:rPr>
  </w:style>
  <w:style w:type="paragraph" w:styleId="1">
    <w:name w:val="heading 1"/>
    <w:basedOn w:val="a"/>
    <w:next w:val="a"/>
    <w:link w:val="1Char"/>
    <w:uiPriority w:val="99"/>
    <w:qFormat/>
    <w:rsid w:val="00AD004E"/>
    <w:pPr>
      <w:keepNext/>
      <w:pBdr>
        <w:top w:val="none" w:sz="0" w:space="0" w:color="000000"/>
        <w:left w:val="none" w:sz="0" w:space="0" w:color="000000"/>
        <w:bottom w:val="single" w:sz="18" w:space="1" w:color="000080"/>
        <w:right w:val="none" w:sz="0" w:space="0" w:color="000000"/>
      </w:pBdr>
      <w:spacing w:before="320" w:after="160"/>
      <w:jc w:val="center"/>
      <w:outlineLvl w:val="0"/>
    </w:pPr>
    <w:rPr>
      <w:rFonts w:ascii="Tahoma" w:hAnsi="Tahoma" w:cs="Times New Roman"/>
      <w:b/>
      <w:color w:val="333399"/>
      <w:sz w:val="32"/>
      <w:szCs w:val="20"/>
      <w:lang w:val="el-GR"/>
    </w:rPr>
  </w:style>
  <w:style w:type="paragraph" w:styleId="2">
    <w:name w:val="heading 2"/>
    <w:basedOn w:val="1"/>
    <w:next w:val="a"/>
    <w:link w:val="2Char"/>
    <w:uiPriority w:val="99"/>
    <w:qFormat/>
    <w:rsid w:val="0087189E"/>
    <w:pPr>
      <w:pBdr>
        <w:top w:val="none" w:sz="0" w:space="0" w:color="auto"/>
        <w:left w:val="none" w:sz="0" w:space="0" w:color="auto"/>
        <w:bottom w:val="single" w:sz="12" w:space="1" w:color="000080"/>
        <w:right w:val="none" w:sz="0" w:space="0" w:color="auto"/>
      </w:pBdr>
      <w:tabs>
        <w:tab w:val="left" w:pos="567"/>
      </w:tabs>
      <w:spacing w:before="240" w:after="80"/>
      <w:ind w:left="567" w:hanging="567"/>
      <w:jc w:val="left"/>
      <w:outlineLvl w:val="1"/>
    </w:pPr>
    <w:rPr>
      <w:rFonts w:eastAsia="MS Mincho"/>
      <w:caps/>
      <w:color w:val="002060"/>
      <w:sz w:val="22"/>
      <w:lang w:val="en-GB"/>
    </w:rPr>
  </w:style>
  <w:style w:type="paragraph" w:styleId="3">
    <w:name w:val="heading 3"/>
    <w:basedOn w:val="a"/>
    <w:next w:val="a"/>
    <w:link w:val="3Char1"/>
    <w:uiPriority w:val="99"/>
    <w:qFormat/>
    <w:rsid w:val="008F26EA"/>
    <w:pPr>
      <w:keepNext/>
      <w:pBdr>
        <w:bottom w:val="single" w:sz="12" w:space="1" w:color="000080"/>
      </w:pBdr>
      <w:spacing w:before="240" w:after="60"/>
      <w:ind w:left="567" w:hanging="567"/>
      <w:outlineLvl w:val="2"/>
    </w:pPr>
    <w:rPr>
      <w:rFonts w:ascii="Tahoma" w:hAnsi="Tahoma" w:cs="Tahoma"/>
      <w:b/>
      <w:bCs/>
      <w:szCs w:val="26"/>
      <w:lang w:val="el-GR"/>
    </w:rPr>
  </w:style>
  <w:style w:type="paragraph" w:styleId="4">
    <w:name w:val="heading 4"/>
    <w:basedOn w:val="a"/>
    <w:next w:val="a"/>
    <w:link w:val="4Char"/>
    <w:uiPriority w:val="99"/>
    <w:qFormat/>
    <w:rsid w:val="00447C7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447C7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447C7E"/>
    <w:rPr>
      <w:rFonts w:ascii="Arial" w:hAnsi="Arial" w:cs="Times New Roman"/>
      <w:b/>
      <w:color w:val="333399"/>
      <w:sz w:val="32"/>
      <w:lang w:val="en-US"/>
    </w:rPr>
  </w:style>
  <w:style w:type="character" w:customStyle="1" w:styleId="Heading2Char">
    <w:name w:val="Heading 2 Char"/>
    <w:basedOn w:val="a0"/>
    <w:uiPriority w:val="99"/>
    <w:locked/>
    <w:rsid w:val="00447C7E"/>
    <w:rPr>
      <w:rFonts w:ascii="Arial" w:hAnsi="Arial" w:cs="Times New Roman"/>
      <w:b/>
      <w:color w:val="002060"/>
      <w:sz w:val="22"/>
      <w:lang w:val="en-GB"/>
    </w:rPr>
  </w:style>
  <w:style w:type="character" w:customStyle="1" w:styleId="3Char1">
    <w:name w:val="Επικεφαλίδα 3 Char1"/>
    <w:basedOn w:val="a0"/>
    <w:link w:val="3"/>
    <w:uiPriority w:val="99"/>
    <w:locked/>
    <w:rsid w:val="00447C7E"/>
    <w:rPr>
      <w:rFonts w:ascii="Arial" w:hAnsi="Arial" w:cs="Times New Roman"/>
      <w:b/>
      <w:sz w:val="26"/>
      <w:lang w:val="en-GB"/>
    </w:rPr>
  </w:style>
  <w:style w:type="character" w:customStyle="1" w:styleId="4Char">
    <w:name w:val="Επικεφαλίδα 4 Char"/>
    <w:basedOn w:val="a0"/>
    <w:link w:val="4"/>
    <w:uiPriority w:val="99"/>
    <w:locked/>
    <w:rsid w:val="00447C7E"/>
    <w:rPr>
      <w:rFonts w:ascii="Arial" w:hAnsi="Arial" w:cs="Times New Roman"/>
      <w:b/>
      <w:sz w:val="28"/>
      <w:lang w:val="en-GB"/>
    </w:rPr>
  </w:style>
  <w:style w:type="character" w:customStyle="1" w:styleId="5Char">
    <w:name w:val="Επικεφαλίδα 5 Char"/>
    <w:basedOn w:val="a0"/>
    <w:link w:val="5"/>
    <w:uiPriority w:val="99"/>
    <w:locked/>
    <w:rsid w:val="00447C7E"/>
    <w:rPr>
      <w:rFonts w:ascii="Calibri" w:hAnsi="Calibri" w:cs="Times New Roman"/>
      <w:b/>
      <w:i/>
      <w:sz w:val="26"/>
      <w:lang w:val="en-GB"/>
    </w:rPr>
  </w:style>
  <w:style w:type="character" w:customStyle="1" w:styleId="WW8Num1z0">
    <w:name w:val="WW8Num1z0"/>
    <w:uiPriority w:val="99"/>
    <w:rsid w:val="00447C7E"/>
  </w:style>
  <w:style w:type="character" w:customStyle="1" w:styleId="WW8Num1z1">
    <w:name w:val="WW8Num1z1"/>
    <w:uiPriority w:val="99"/>
    <w:rsid w:val="00447C7E"/>
  </w:style>
  <w:style w:type="character" w:customStyle="1" w:styleId="WW8Num1z2">
    <w:name w:val="WW8Num1z2"/>
    <w:uiPriority w:val="99"/>
    <w:rsid w:val="00447C7E"/>
  </w:style>
  <w:style w:type="character" w:customStyle="1" w:styleId="WW8Num1z3">
    <w:name w:val="WW8Num1z3"/>
    <w:uiPriority w:val="99"/>
    <w:rsid w:val="00447C7E"/>
  </w:style>
  <w:style w:type="character" w:customStyle="1" w:styleId="WW8Num1z4">
    <w:name w:val="WW8Num1z4"/>
    <w:uiPriority w:val="99"/>
    <w:rsid w:val="00447C7E"/>
    <w:rPr>
      <w:rFonts w:ascii="Arial" w:hAnsi="Arial"/>
      <w:sz w:val="20"/>
    </w:rPr>
  </w:style>
  <w:style w:type="character" w:customStyle="1" w:styleId="WW8Num1z5">
    <w:name w:val="WW8Num1z5"/>
    <w:uiPriority w:val="99"/>
    <w:rsid w:val="00447C7E"/>
  </w:style>
  <w:style w:type="character" w:customStyle="1" w:styleId="WW8Num1z6">
    <w:name w:val="WW8Num1z6"/>
    <w:uiPriority w:val="99"/>
    <w:rsid w:val="00447C7E"/>
  </w:style>
  <w:style w:type="character" w:customStyle="1" w:styleId="WW8Num1z7">
    <w:name w:val="WW8Num1z7"/>
    <w:uiPriority w:val="99"/>
    <w:rsid w:val="00447C7E"/>
  </w:style>
  <w:style w:type="character" w:customStyle="1" w:styleId="WW8Num1z8">
    <w:name w:val="WW8Num1z8"/>
    <w:uiPriority w:val="99"/>
    <w:rsid w:val="00447C7E"/>
  </w:style>
  <w:style w:type="character" w:customStyle="1" w:styleId="WW8Num2z0">
    <w:name w:val="WW8Num2z0"/>
    <w:uiPriority w:val="99"/>
    <w:rsid w:val="00447C7E"/>
    <w:rPr>
      <w:rFonts w:ascii="Symbol" w:hAnsi="Symbol"/>
      <w:lang w:val="el-GR"/>
    </w:rPr>
  </w:style>
  <w:style w:type="character" w:customStyle="1" w:styleId="WW8Num3z0">
    <w:name w:val="WW8Num3z0"/>
    <w:uiPriority w:val="99"/>
    <w:rsid w:val="00447C7E"/>
    <w:rPr>
      <w:lang w:val="el-GR"/>
    </w:rPr>
  </w:style>
  <w:style w:type="character" w:customStyle="1" w:styleId="WW8Num4z0">
    <w:name w:val="WW8Num4z0"/>
    <w:uiPriority w:val="99"/>
    <w:rsid w:val="00447C7E"/>
    <w:rPr>
      <w:rFonts w:ascii="Webdings" w:hAnsi="Webdings"/>
      <w:color w:val="333399"/>
      <w:sz w:val="16"/>
    </w:rPr>
  </w:style>
  <w:style w:type="character" w:customStyle="1" w:styleId="WW8Num5z0">
    <w:name w:val="WW8Num5z0"/>
    <w:uiPriority w:val="99"/>
    <w:rsid w:val="00447C7E"/>
    <w:rPr>
      <w:rFonts w:ascii="Symbol" w:hAnsi="Symbol"/>
      <w:strike/>
      <w:color w:val="0070C0"/>
      <w:kern w:val="1"/>
      <w:position w:val="0"/>
      <w:sz w:val="24"/>
      <w:vertAlign w:val="baseline"/>
      <w:lang w:val="el-GR"/>
    </w:rPr>
  </w:style>
  <w:style w:type="character" w:customStyle="1" w:styleId="WW8Num6z0">
    <w:name w:val="WW8Num6z0"/>
    <w:uiPriority w:val="99"/>
    <w:rsid w:val="00447C7E"/>
    <w:rPr>
      <w:rFonts w:ascii="Symbol" w:hAnsi="Symbol"/>
      <w:shd w:val="clear" w:color="auto" w:fill="C0C0C0"/>
      <w:lang w:val="el-GR"/>
    </w:rPr>
  </w:style>
  <w:style w:type="character" w:customStyle="1" w:styleId="WW8Num7z0">
    <w:name w:val="WW8Num7z0"/>
    <w:uiPriority w:val="99"/>
    <w:rsid w:val="00447C7E"/>
    <w:rPr>
      <w:b/>
      <w:sz w:val="22"/>
      <w:lang w:val="el-GR"/>
    </w:rPr>
  </w:style>
  <w:style w:type="character" w:customStyle="1" w:styleId="WW8Num7z1">
    <w:name w:val="WW8Num7z1"/>
    <w:uiPriority w:val="99"/>
    <w:rsid w:val="00447C7E"/>
  </w:style>
  <w:style w:type="character" w:customStyle="1" w:styleId="WW8Num7z2">
    <w:name w:val="WW8Num7z2"/>
    <w:uiPriority w:val="99"/>
    <w:rsid w:val="00447C7E"/>
  </w:style>
  <w:style w:type="character" w:customStyle="1" w:styleId="WW8Num7z3">
    <w:name w:val="WW8Num7z3"/>
    <w:uiPriority w:val="99"/>
    <w:rsid w:val="00447C7E"/>
  </w:style>
  <w:style w:type="character" w:customStyle="1" w:styleId="WW8Num7z4">
    <w:name w:val="WW8Num7z4"/>
    <w:uiPriority w:val="99"/>
    <w:rsid w:val="00447C7E"/>
  </w:style>
  <w:style w:type="character" w:customStyle="1" w:styleId="WW8Num7z5">
    <w:name w:val="WW8Num7z5"/>
    <w:uiPriority w:val="99"/>
    <w:rsid w:val="00447C7E"/>
  </w:style>
  <w:style w:type="character" w:customStyle="1" w:styleId="WW8Num7z6">
    <w:name w:val="WW8Num7z6"/>
    <w:uiPriority w:val="99"/>
    <w:rsid w:val="00447C7E"/>
  </w:style>
  <w:style w:type="character" w:customStyle="1" w:styleId="WW8Num7z7">
    <w:name w:val="WW8Num7z7"/>
    <w:uiPriority w:val="99"/>
    <w:rsid w:val="00447C7E"/>
  </w:style>
  <w:style w:type="character" w:customStyle="1" w:styleId="WW8Num7z8">
    <w:name w:val="WW8Num7z8"/>
    <w:uiPriority w:val="99"/>
    <w:rsid w:val="00447C7E"/>
  </w:style>
  <w:style w:type="character" w:customStyle="1" w:styleId="WW8Num8z0">
    <w:name w:val="WW8Num8z0"/>
    <w:uiPriority w:val="99"/>
    <w:rsid w:val="00447C7E"/>
    <w:rPr>
      <w:b/>
      <w:sz w:val="22"/>
      <w:lang w:val="el-GR"/>
    </w:rPr>
  </w:style>
  <w:style w:type="character" w:customStyle="1" w:styleId="WW8Num8z1">
    <w:name w:val="WW8Num8z1"/>
    <w:uiPriority w:val="99"/>
    <w:rsid w:val="00447C7E"/>
    <w:rPr>
      <w:rFonts w:eastAsia="Times New Roman"/>
      <w:lang w:val="el-GR"/>
    </w:rPr>
  </w:style>
  <w:style w:type="character" w:customStyle="1" w:styleId="WW8Num8z2">
    <w:name w:val="WW8Num8z2"/>
    <w:uiPriority w:val="99"/>
    <w:rsid w:val="00447C7E"/>
  </w:style>
  <w:style w:type="character" w:customStyle="1" w:styleId="WW8Num8z3">
    <w:name w:val="WW8Num8z3"/>
    <w:uiPriority w:val="99"/>
    <w:rsid w:val="00447C7E"/>
  </w:style>
  <w:style w:type="character" w:customStyle="1" w:styleId="WW8Num8z4">
    <w:name w:val="WW8Num8z4"/>
    <w:uiPriority w:val="99"/>
    <w:rsid w:val="00447C7E"/>
  </w:style>
  <w:style w:type="character" w:customStyle="1" w:styleId="WW8Num8z5">
    <w:name w:val="WW8Num8z5"/>
    <w:uiPriority w:val="99"/>
    <w:rsid w:val="00447C7E"/>
  </w:style>
  <w:style w:type="character" w:customStyle="1" w:styleId="WW8Num8z6">
    <w:name w:val="WW8Num8z6"/>
    <w:uiPriority w:val="99"/>
    <w:rsid w:val="00447C7E"/>
  </w:style>
  <w:style w:type="character" w:customStyle="1" w:styleId="WW8Num8z7">
    <w:name w:val="WW8Num8z7"/>
    <w:uiPriority w:val="99"/>
    <w:rsid w:val="00447C7E"/>
  </w:style>
  <w:style w:type="character" w:customStyle="1" w:styleId="WW8Num8z8">
    <w:name w:val="WW8Num8z8"/>
    <w:uiPriority w:val="99"/>
    <w:rsid w:val="00447C7E"/>
  </w:style>
  <w:style w:type="character" w:customStyle="1" w:styleId="WW8Num9z0">
    <w:name w:val="WW8Num9z0"/>
    <w:uiPriority w:val="99"/>
    <w:rsid w:val="00447C7E"/>
    <w:rPr>
      <w:rFonts w:ascii="Symbol" w:hAnsi="Symbol"/>
      <w:color w:val="5B9BD5"/>
    </w:rPr>
  </w:style>
  <w:style w:type="character" w:customStyle="1" w:styleId="WW8Num10z0">
    <w:name w:val="WW8Num10z0"/>
    <w:uiPriority w:val="99"/>
    <w:rsid w:val="00447C7E"/>
    <w:rPr>
      <w:rFonts w:ascii="Angsana New" w:hAnsi="Angsana New"/>
      <w:color w:val="000000"/>
      <w:kern w:val="1"/>
      <w:sz w:val="22"/>
      <w:shd w:val="clear" w:color="auto" w:fill="FFFFFF"/>
      <w:lang w:val="el-GR"/>
    </w:rPr>
  </w:style>
  <w:style w:type="character" w:customStyle="1" w:styleId="WW8Num2z1">
    <w:name w:val="WW8Num2z1"/>
    <w:uiPriority w:val="99"/>
    <w:rsid w:val="00447C7E"/>
  </w:style>
  <w:style w:type="character" w:customStyle="1" w:styleId="WW8Num2z2">
    <w:name w:val="WW8Num2z2"/>
    <w:uiPriority w:val="99"/>
    <w:rsid w:val="00447C7E"/>
  </w:style>
  <w:style w:type="character" w:customStyle="1" w:styleId="WW8Num2z3">
    <w:name w:val="WW8Num2z3"/>
    <w:uiPriority w:val="99"/>
    <w:rsid w:val="00447C7E"/>
  </w:style>
  <w:style w:type="character" w:customStyle="1" w:styleId="WW8Num2z4">
    <w:name w:val="WW8Num2z4"/>
    <w:uiPriority w:val="99"/>
    <w:rsid w:val="00447C7E"/>
    <w:rPr>
      <w:rFonts w:ascii="Arial" w:hAnsi="Arial"/>
      <w:sz w:val="20"/>
    </w:rPr>
  </w:style>
  <w:style w:type="character" w:customStyle="1" w:styleId="WW8Num2z5">
    <w:name w:val="WW8Num2z5"/>
    <w:uiPriority w:val="99"/>
    <w:rsid w:val="00447C7E"/>
  </w:style>
  <w:style w:type="character" w:customStyle="1" w:styleId="WW8Num2z6">
    <w:name w:val="WW8Num2z6"/>
    <w:uiPriority w:val="99"/>
    <w:rsid w:val="00447C7E"/>
  </w:style>
  <w:style w:type="character" w:customStyle="1" w:styleId="WW8Num2z7">
    <w:name w:val="WW8Num2z7"/>
    <w:uiPriority w:val="99"/>
    <w:rsid w:val="00447C7E"/>
  </w:style>
  <w:style w:type="character" w:customStyle="1" w:styleId="WW8Num2z8">
    <w:name w:val="WW8Num2z8"/>
    <w:uiPriority w:val="99"/>
    <w:rsid w:val="00447C7E"/>
  </w:style>
  <w:style w:type="character" w:customStyle="1" w:styleId="WW8Num9z1">
    <w:name w:val="WW8Num9z1"/>
    <w:uiPriority w:val="99"/>
    <w:rsid w:val="00447C7E"/>
    <w:rPr>
      <w:rFonts w:eastAsia="Times New Roman"/>
      <w:lang w:val="el-GR"/>
    </w:rPr>
  </w:style>
  <w:style w:type="character" w:customStyle="1" w:styleId="WW8Num9z2">
    <w:name w:val="WW8Num9z2"/>
    <w:uiPriority w:val="99"/>
    <w:rsid w:val="00447C7E"/>
  </w:style>
  <w:style w:type="character" w:customStyle="1" w:styleId="WW8Num9z3">
    <w:name w:val="WW8Num9z3"/>
    <w:uiPriority w:val="99"/>
    <w:rsid w:val="00447C7E"/>
  </w:style>
  <w:style w:type="character" w:customStyle="1" w:styleId="WW8Num9z4">
    <w:name w:val="WW8Num9z4"/>
    <w:uiPriority w:val="99"/>
    <w:rsid w:val="00447C7E"/>
  </w:style>
  <w:style w:type="character" w:customStyle="1" w:styleId="WW8Num9z5">
    <w:name w:val="WW8Num9z5"/>
    <w:uiPriority w:val="99"/>
    <w:rsid w:val="00447C7E"/>
  </w:style>
  <w:style w:type="character" w:customStyle="1" w:styleId="WW8Num9z6">
    <w:name w:val="WW8Num9z6"/>
    <w:uiPriority w:val="99"/>
    <w:rsid w:val="00447C7E"/>
  </w:style>
  <w:style w:type="character" w:customStyle="1" w:styleId="WW8Num9z7">
    <w:name w:val="WW8Num9z7"/>
    <w:uiPriority w:val="99"/>
    <w:rsid w:val="00447C7E"/>
  </w:style>
  <w:style w:type="character" w:customStyle="1" w:styleId="WW8Num9z8">
    <w:name w:val="WW8Num9z8"/>
    <w:uiPriority w:val="99"/>
    <w:rsid w:val="00447C7E"/>
  </w:style>
  <w:style w:type="character" w:customStyle="1" w:styleId="WW8Num11z0">
    <w:name w:val="WW8Num11z0"/>
    <w:uiPriority w:val="99"/>
    <w:rsid w:val="00447C7E"/>
    <w:rPr>
      <w:rFonts w:ascii="Angsana New" w:hAnsi="Angsana New"/>
      <w:color w:val="000000"/>
      <w:kern w:val="1"/>
      <w:sz w:val="22"/>
      <w:shd w:val="clear" w:color="auto" w:fill="FFFFFF"/>
      <w:lang w:val="el-GR"/>
    </w:rPr>
  </w:style>
  <w:style w:type="character" w:customStyle="1" w:styleId="WW8Num10z1">
    <w:name w:val="WW8Num10z1"/>
    <w:uiPriority w:val="99"/>
    <w:rsid w:val="00447C7E"/>
    <w:rPr>
      <w:rFonts w:ascii="Courier New" w:hAnsi="Courier New"/>
    </w:rPr>
  </w:style>
  <w:style w:type="character" w:customStyle="1" w:styleId="WW8Num10z3">
    <w:name w:val="WW8Num10z3"/>
    <w:uiPriority w:val="99"/>
    <w:rsid w:val="00447C7E"/>
    <w:rPr>
      <w:rFonts w:ascii="Symbol" w:hAnsi="Symbol"/>
    </w:rPr>
  </w:style>
  <w:style w:type="character" w:customStyle="1" w:styleId="WW8Num11z1">
    <w:name w:val="WW8Num11z1"/>
    <w:uiPriority w:val="99"/>
    <w:rsid w:val="00447C7E"/>
    <w:rPr>
      <w:rFonts w:ascii="Courier New" w:hAnsi="Courier New"/>
    </w:rPr>
  </w:style>
  <w:style w:type="character" w:customStyle="1" w:styleId="WW8Num11z3">
    <w:name w:val="WW8Num11z3"/>
    <w:uiPriority w:val="99"/>
    <w:rsid w:val="00447C7E"/>
    <w:rPr>
      <w:rFonts w:ascii="Symbol" w:hAnsi="Symbol"/>
    </w:rPr>
  </w:style>
  <w:style w:type="character" w:customStyle="1" w:styleId="WW8Num12z0">
    <w:name w:val="WW8Num12z0"/>
    <w:uiPriority w:val="99"/>
    <w:rsid w:val="00447C7E"/>
    <w:rPr>
      <w:rFonts w:ascii="Angsana New" w:hAnsi="Angsana New"/>
      <w:color w:val="000000"/>
      <w:kern w:val="1"/>
      <w:sz w:val="22"/>
      <w:shd w:val="clear" w:color="auto" w:fill="FFFFFF"/>
      <w:lang w:val="el-GR"/>
    </w:rPr>
  </w:style>
  <w:style w:type="character" w:customStyle="1" w:styleId="WW8Num12z1">
    <w:name w:val="WW8Num12z1"/>
    <w:uiPriority w:val="99"/>
    <w:rsid w:val="00447C7E"/>
    <w:rPr>
      <w:rFonts w:ascii="Courier New" w:hAnsi="Courier New"/>
    </w:rPr>
  </w:style>
  <w:style w:type="character" w:customStyle="1" w:styleId="WW8Num12z2">
    <w:name w:val="WW8Num12z2"/>
    <w:uiPriority w:val="99"/>
    <w:rsid w:val="00447C7E"/>
    <w:rPr>
      <w:rFonts w:ascii="Wingdings" w:hAnsi="Wingdings"/>
    </w:rPr>
  </w:style>
  <w:style w:type="character" w:customStyle="1" w:styleId="WW8Num12z3">
    <w:name w:val="WW8Num12z3"/>
    <w:uiPriority w:val="99"/>
    <w:rsid w:val="00447C7E"/>
    <w:rPr>
      <w:rFonts w:ascii="Symbol" w:hAnsi="Symbol"/>
    </w:rPr>
  </w:style>
  <w:style w:type="character" w:customStyle="1" w:styleId="10">
    <w:name w:val="Προεπιλεγμένη γραμματοσειρά1"/>
    <w:uiPriority w:val="99"/>
    <w:rsid w:val="00447C7E"/>
  </w:style>
  <w:style w:type="character" w:customStyle="1" w:styleId="30">
    <w:name w:val="Προεπιλεγμένη γραμματοσειρά3"/>
    <w:uiPriority w:val="99"/>
    <w:rsid w:val="00447C7E"/>
  </w:style>
  <w:style w:type="character" w:customStyle="1" w:styleId="WW-DefaultParagraphFont">
    <w:name w:val="WW-Default Paragraph Font"/>
    <w:uiPriority w:val="99"/>
    <w:rsid w:val="00447C7E"/>
  </w:style>
  <w:style w:type="character" w:customStyle="1" w:styleId="WW8Num10z2">
    <w:name w:val="WW8Num10z2"/>
    <w:uiPriority w:val="99"/>
    <w:rsid w:val="00447C7E"/>
  </w:style>
  <w:style w:type="character" w:customStyle="1" w:styleId="WW8Num10z4">
    <w:name w:val="WW8Num10z4"/>
    <w:uiPriority w:val="99"/>
    <w:rsid w:val="00447C7E"/>
  </w:style>
  <w:style w:type="character" w:customStyle="1" w:styleId="WW8Num10z5">
    <w:name w:val="WW8Num10z5"/>
    <w:uiPriority w:val="99"/>
    <w:rsid w:val="00447C7E"/>
  </w:style>
  <w:style w:type="character" w:customStyle="1" w:styleId="WW8Num10z6">
    <w:name w:val="WW8Num10z6"/>
    <w:uiPriority w:val="99"/>
    <w:rsid w:val="00447C7E"/>
  </w:style>
  <w:style w:type="character" w:customStyle="1" w:styleId="WW8Num10z7">
    <w:name w:val="WW8Num10z7"/>
    <w:uiPriority w:val="99"/>
    <w:rsid w:val="00447C7E"/>
  </w:style>
  <w:style w:type="character" w:customStyle="1" w:styleId="WW8Num10z8">
    <w:name w:val="WW8Num10z8"/>
    <w:uiPriority w:val="99"/>
    <w:rsid w:val="00447C7E"/>
  </w:style>
  <w:style w:type="character" w:customStyle="1" w:styleId="DefaultParagraphFont2">
    <w:name w:val="Default Paragraph Font2"/>
    <w:uiPriority w:val="99"/>
    <w:rsid w:val="00447C7E"/>
  </w:style>
  <w:style w:type="character" w:customStyle="1" w:styleId="WW8Num11z2">
    <w:name w:val="WW8Num11z2"/>
    <w:uiPriority w:val="99"/>
    <w:rsid w:val="00447C7E"/>
  </w:style>
  <w:style w:type="character" w:customStyle="1" w:styleId="WW8Num11z4">
    <w:name w:val="WW8Num11z4"/>
    <w:uiPriority w:val="99"/>
    <w:rsid w:val="00447C7E"/>
  </w:style>
  <w:style w:type="character" w:customStyle="1" w:styleId="WW8Num11z5">
    <w:name w:val="WW8Num11z5"/>
    <w:uiPriority w:val="99"/>
    <w:rsid w:val="00447C7E"/>
  </w:style>
  <w:style w:type="character" w:customStyle="1" w:styleId="WW8Num11z6">
    <w:name w:val="WW8Num11z6"/>
    <w:uiPriority w:val="99"/>
    <w:rsid w:val="00447C7E"/>
  </w:style>
  <w:style w:type="character" w:customStyle="1" w:styleId="WW8Num11z7">
    <w:name w:val="WW8Num11z7"/>
    <w:uiPriority w:val="99"/>
    <w:rsid w:val="00447C7E"/>
  </w:style>
  <w:style w:type="character" w:customStyle="1" w:styleId="WW8Num11z8">
    <w:name w:val="WW8Num11z8"/>
    <w:uiPriority w:val="99"/>
    <w:rsid w:val="00447C7E"/>
  </w:style>
  <w:style w:type="character" w:customStyle="1" w:styleId="WW8Num12z4">
    <w:name w:val="WW8Num12z4"/>
    <w:uiPriority w:val="99"/>
    <w:rsid w:val="00447C7E"/>
  </w:style>
  <w:style w:type="character" w:customStyle="1" w:styleId="WW8Num12z5">
    <w:name w:val="WW8Num12z5"/>
    <w:uiPriority w:val="99"/>
    <w:rsid w:val="00447C7E"/>
  </w:style>
  <w:style w:type="character" w:customStyle="1" w:styleId="WW8Num12z6">
    <w:name w:val="WW8Num12z6"/>
    <w:uiPriority w:val="99"/>
    <w:rsid w:val="00447C7E"/>
  </w:style>
  <w:style w:type="character" w:customStyle="1" w:styleId="WW8Num12z7">
    <w:name w:val="WW8Num12z7"/>
    <w:uiPriority w:val="99"/>
    <w:rsid w:val="00447C7E"/>
  </w:style>
  <w:style w:type="character" w:customStyle="1" w:styleId="WW8Num12z8">
    <w:name w:val="WW8Num12z8"/>
    <w:uiPriority w:val="99"/>
    <w:rsid w:val="00447C7E"/>
  </w:style>
  <w:style w:type="character" w:customStyle="1" w:styleId="WW8Num13z0">
    <w:name w:val="WW8Num13z0"/>
    <w:uiPriority w:val="99"/>
    <w:rsid w:val="00447C7E"/>
    <w:rPr>
      <w:rFonts w:ascii="Symbol" w:hAnsi="Symbol"/>
    </w:rPr>
  </w:style>
  <w:style w:type="character" w:customStyle="1" w:styleId="WW-DefaultParagraphFont1">
    <w:name w:val="WW-Default Paragraph Font1"/>
    <w:uiPriority w:val="99"/>
    <w:rsid w:val="00447C7E"/>
  </w:style>
  <w:style w:type="character" w:customStyle="1" w:styleId="WW8Num13z1">
    <w:name w:val="WW8Num13z1"/>
    <w:uiPriority w:val="99"/>
    <w:rsid w:val="00447C7E"/>
    <w:rPr>
      <w:rFonts w:eastAsia="Times New Roman"/>
      <w:lang w:val="el-GR"/>
    </w:rPr>
  </w:style>
  <w:style w:type="character" w:customStyle="1" w:styleId="WW8Num13z2">
    <w:name w:val="WW8Num13z2"/>
    <w:uiPriority w:val="99"/>
    <w:rsid w:val="00447C7E"/>
  </w:style>
  <w:style w:type="character" w:customStyle="1" w:styleId="WW8Num13z3">
    <w:name w:val="WW8Num13z3"/>
    <w:uiPriority w:val="99"/>
    <w:rsid w:val="00447C7E"/>
  </w:style>
  <w:style w:type="character" w:customStyle="1" w:styleId="WW8Num13z4">
    <w:name w:val="WW8Num13z4"/>
    <w:uiPriority w:val="99"/>
    <w:rsid w:val="00447C7E"/>
  </w:style>
  <w:style w:type="character" w:customStyle="1" w:styleId="WW8Num13z5">
    <w:name w:val="WW8Num13z5"/>
    <w:uiPriority w:val="99"/>
    <w:rsid w:val="00447C7E"/>
  </w:style>
  <w:style w:type="character" w:customStyle="1" w:styleId="WW8Num13z6">
    <w:name w:val="WW8Num13z6"/>
    <w:uiPriority w:val="99"/>
    <w:rsid w:val="00447C7E"/>
  </w:style>
  <w:style w:type="character" w:customStyle="1" w:styleId="WW8Num13z7">
    <w:name w:val="WW8Num13z7"/>
    <w:uiPriority w:val="99"/>
    <w:rsid w:val="00447C7E"/>
  </w:style>
  <w:style w:type="character" w:customStyle="1" w:styleId="WW8Num13z8">
    <w:name w:val="WW8Num13z8"/>
    <w:uiPriority w:val="99"/>
    <w:rsid w:val="00447C7E"/>
  </w:style>
  <w:style w:type="character" w:customStyle="1" w:styleId="WW8Num14z0">
    <w:name w:val="WW8Num14z0"/>
    <w:uiPriority w:val="99"/>
    <w:rsid w:val="00447C7E"/>
    <w:rPr>
      <w:rFonts w:ascii="Symbol" w:hAnsi="Symbol"/>
    </w:rPr>
  </w:style>
  <w:style w:type="character" w:customStyle="1" w:styleId="WW8Num14z1">
    <w:name w:val="WW8Num14z1"/>
    <w:uiPriority w:val="99"/>
    <w:rsid w:val="00447C7E"/>
  </w:style>
  <w:style w:type="character" w:customStyle="1" w:styleId="WW8Num14z2">
    <w:name w:val="WW8Num14z2"/>
    <w:uiPriority w:val="99"/>
    <w:rsid w:val="00447C7E"/>
  </w:style>
  <w:style w:type="character" w:customStyle="1" w:styleId="WW8Num14z3">
    <w:name w:val="WW8Num14z3"/>
    <w:uiPriority w:val="99"/>
    <w:rsid w:val="00447C7E"/>
  </w:style>
  <w:style w:type="character" w:customStyle="1" w:styleId="WW8Num14z4">
    <w:name w:val="WW8Num14z4"/>
    <w:uiPriority w:val="99"/>
    <w:rsid w:val="00447C7E"/>
  </w:style>
  <w:style w:type="character" w:customStyle="1" w:styleId="WW8Num14z5">
    <w:name w:val="WW8Num14z5"/>
    <w:uiPriority w:val="99"/>
    <w:rsid w:val="00447C7E"/>
  </w:style>
  <w:style w:type="character" w:customStyle="1" w:styleId="WW8Num14z6">
    <w:name w:val="WW8Num14z6"/>
    <w:uiPriority w:val="99"/>
    <w:rsid w:val="00447C7E"/>
  </w:style>
  <w:style w:type="character" w:customStyle="1" w:styleId="WW8Num14z7">
    <w:name w:val="WW8Num14z7"/>
    <w:uiPriority w:val="99"/>
    <w:rsid w:val="00447C7E"/>
  </w:style>
  <w:style w:type="character" w:customStyle="1" w:styleId="WW8Num14z8">
    <w:name w:val="WW8Num14z8"/>
    <w:uiPriority w:val="99"/>
    <w:rsid w:val="00447C7E"/>
  </w:style>
  <w:style w:type="character" w:customStyle="1" w:styleId="WW8Num15z0">
    <w:name w:val="WW8Num15z0"/>
    <w:uiPriority w:val="99"/>
    <w:rsid w:val="00447C7E"/>
  </w:style>
  <w:style w:type="character" w:customStyle="1" w:styleId="WW8Num15z1">
    <w:name w:val="WW8Num15z1"/>
    <w:uiPriority w:val="99"/>
    <w:rsid w:val="00447C7E"/>
  </w:style>
  <w:style w:type="character" w:customStyle="1" w:styleId="WW8Num15z2">
    <w:name w:val="WW8Num15z2"/>
    <w:uiPriority w:val="99"/>
    <w:rsid w:val="00447C7E"/>
  </w:style>
  <w:style w:type="character" w:customStyle="1" w:styleId="WW8Num15z3">
    <w:name w:val="WW8Num15z3"/>
    <w:uiPriority w:val="99"/>
    <w:rsid w:val="00447C7E"/>
  </w:style>
  <w:style w:type="character" w:customStyle="1" w:styleId="WW8Num15z4">
    <w:name w:val="WW8Num15z4"/>
    <w:uiPriority w:val="99"/>
    <w:rsid w:val="00447C7E"/>
  </w:style>
  <w:style w:type="character" w:customStyle="1" w:styleId="WW8Num15z5">
    <w:name w:val="WW8Num15z5"/>
    <w:uiPriority w:val="99"/>
    <w:rsid w:val="00447C7E"/>
  </w:style>
  <w:style w:type="character" w:customStyle="1" w:styleId="WW8Num15z6">
    <w:name w:val="WW8Num15z6"/>
    <w:uiPriority w:val="99"/>
    <w:rsid w:val="00447C7E"/>
  </w:style>
  <w:style w:type="character" w:customStyle="1" w:styleId="WW8Num15z7">
    <w:name w:val="WW8Num15z7"/>
    <w:uiPriority w:val="99"/>
    <w:rsid w:val="00447C7E"/>
  </w:style>
  <w:style w:type="character" w:customStyle="1" w:styleId="WW8Num15z8">
    <w:name w:val="WW8Num15z8"/>
    <w:uiPriority w:val="99"/>
    <w:rsid w:val="00447C7E"/>
  </w:style>
  <w:style w:type="character" w:customStyle="1" w:styleId="WW8Num16z0">
    <w:name w:val="WW8Num16z0"/>
    <w:uiPriority w:val="99"/>
    <w:rsid w:val="00447C7E"/>
  </w:style>
  <w:style w:type="character" w:customStyle="1" w:styleId="WW8Num16z1">
    <w:name w:val="WW8Num16z1"/>
    <w:uiPriority w:val="99"/>
    <w:rsid w:val="00447C7E"/>
  </w:style>
  <w:style w:type="character" w:customStyle="1" w:styleId="WW8Num16z2">
    <w:name w:val="WW8Num16z2"/>
    <w:uiPriority w:val="99"/>
    <w:rsid w:val="00447C7E"/>
  </w:style>
  <w:style w:type="character" w:customStyle="1" w:styleId="WW8Num16z3">
    <w:name w:val="WW8Num16z3"/>
    <w:uiPriority w:val="99"/>
    <w:rsid w:val="00447C7E"/>
  </w:style>
  <w:style w:type="character" w:customStyle="1" w:styleId="WW8Num16z4">
    <w:name w:val="WW8Num16z4"/>
    <w:uiPriority w:val="99"/>
    <w:rsid w:val="00447C7E"/>
  </w:style>
  <w:style w:type="character" w:customStyle="1" w:styleId="WW8Num16z5">
    <w:name w:val="WW8Num16z5"/>
    <w:uiPriority w:val="99"/>
    <w:rsid w:val="00447C7E"/>
  </w:style>
  <w:style w:type="character" w:customStyle="1" w:styleId="WW8Num16z6">
    <w:name w:val="WW8Num16z6"/>
    <w:uiPriority w:val="99"/>
    <w:rsid w:val="00447C7E"/>
  </w:style>
  <w:style w:type="character" w:customStyle="1" w:styleId="WW8Num16z7">
    <w:name w:val="WW8Num16z7"/>
    <w:uiPriority w:val="99"/>
    <w:rsid w:val="00447C7E"/>
  </w:style>
  <w:style w:type="character" w:customStyle="1" w:styleId="WW8Num16z8">
    <w:name w:val="WW8Num16z8"/>
    <w:uiPriority w:val="99"/>
    <w:rsid w:val="00447C7E"/>
  </w:style>
  <w:style w:type="character" w:customStyle="1" w:styleId="WW-DefaultParagraphFont11">
    <w:name w:val="WW-Default Paragraph Font11"/>
    <w:uiPriority w:val="99"/>
    <w:rsid w:val="00447C7E"/>
  </w:style>
  <w:style w:type="character" w:customStyle="1" w:styleId="WW-DefaultParagraphFont111">
    <w:name w:val="WW-Default Paragraph Font111"/>
    <w:uiPriority w:val="99"/>
    <w:rsid w:val="00447C7E"/>
  </w:style>
  <w:style w:type="character" w:customStyle="1" w:styleId="WW-DefaultParagraphFont1111">
    <w:name w:val="WW-Default Paragraph Font1111"/>
    <w:uiPriority w:val="99"/>
    <w:rsid w:val="00447C7E"/>
  </w:style>
  <w:style w:type="character" w:customStyle="1" w:styleId="WW-DefaultParagraphFont11111">
    <w:name w:val="WW-Default Paragraph Font11111"/>
    <w:uiPriority w:val="99"/>
    <w:rsid w:val="00447C7E"/>
  </w:style>
  <w:style w:type="character" w:customStyle="1" w:styleId="WW-DefaultParagraphFont111111">
    <w:name w:val="WW-Default Paragraph Font111111"/>
    <w:uiPriority w:val="99"/>
    <w:rsid w:val="00447C7E"/>
  </w:style>
  <w:style w:type="character" w:customStyle="1" w:styleId="WW8Num17z0">
    <w:name w:val="WW8Num17z0"/>
    <w:uiPriority w:val="99"/>
    <w:rsid w:val="00447C7E"/>
  </w:style>
  <w:style w:type="character" w:customStyle="1" w:styleId="WW8Num17z1">
    <w:name w:val="WW8Num17z1"/>
    <w:uiPriority w:val="99"/>
    <w:rsid w:val="00447C7E"/>
  </w:style>
  <w:style w:type="character" w:customStyle="1" w:styleId="WW8Num17z2">
    <w:name w:val="WW8Num17z2"/>
    <w:uiPriority w:val="99"/>
    <w:rsid w:val="00447C7E"/>
  </w:style>
  <w:style w:type="character" w:customStyle="1" w:styleId="WW8Num17z3">
    <w:name w:val="WW8Num17z3"/>
    <w:uiPriority w:val="99"/>
    <w:rsid w:val="00447C7E"/>
  </w:style>
  <w:style w:type="character" w:customStyle="1" w:styleId="WW8Num17z4">
    <w:name w:val="WW8Num17z4"/>
    <w:uiPriority w:val="99"/>
    <w:rsid w:val="00447C7E"/>
  </w:style>
  <w:style w:type="character" w:customStyle="1" w:styleId="WW8Num17z5">
    <w:name w:val="WW8Num17z5"/>
    <w:uiPriority w:val="99"/>
    <w:rsid w:val="00447C7E"/>
  </w:style>
  <w:style w:type="character" w:customStyle="1" w:styleId="WW8Num17z6">
    <w:name w:val="WW8Num17z6"/>
    <w:uiPriority w:val="99"/>
    <w:rsid w:val="00447C7E"/>
  </w:style>
  <w:style w:type="character" w:customStyle="1" w:styleId="WW8Num17z7">
    <w:name w:val="WW8Num17z7"/>
    <w:uiPriority w:val="99"/>
    <w:rsid w:val="00447C7E"/>
  </w:style>
  <w:style w:type="character" w:customStyle="1" w:styleId="WW8Num17z8">
    <w:name w:val="WW8Num17z8"/>
    <w:uiPriority w:val="99"/>
    <w:rsid w:val="00447C7E"/>
  </w:style>
  <w:style w:type="character" w:customStyle="1" w:styleId="WW8Num18z0">
    <w:name w:val="WW8Num18z0"/>
    <w:uiPriority w:val="99"/>
    <w:rsid w:val="00447C7E"/>
  </w:style>
  <w:style w:type="character" w:customStyle="1" w:styleId="WW8Num18z1">
    <w:name w:val="WW8Num18z1"/>
    <w:uiPriority w:val="99"/>
    <w:rsid w:val="00447C7E"/>
  </w:style>
  <w:style w:type="character" w:customStyle="1" w:styleId="WW8Num18z2">
    <w:name w:val="WW8Num18z2"/>
    <w:uiPriority w:val="99"/>
    <w:rsid w:val="00447C7E"/>
  </w:style>
  <w:style w:type="character" w:customStyle="1" w:styleId="WW8Num18z3">
    <w:name w:val="WW8Num18z3"/>
    <w:uiPriority w:val="99"/>
    <w:rsid w:val="00447C7E"/>
  </w:style>
  <w:style w:type="character" w:customStyle="1" w:styleId="WW8Num18z4">
    <w:name w:val="WW8Num18z4"/>
    <w:uiPriority w:val="99"/>
    <w:rsid w:val="00447C7E"/>
  </w:style>
  <w:style w:type="character" w:customStyle="1" w:styleId="WW8Num18z5">
    <w:name w:val="WW8Num18z5"/>
    <w:uiPriority w:val="99"/>
    <w:rsid w:val="00447C7E"/>
  </w:style>
  <w:style w:type="character" w:customStyle="1" w:styleId="WW8Num18z6">
    <w:name w:val="WW8Num18z6"/>
    <w:uiPriority w:val="99"/>
    <w:rsid w:val="00447C7E"/>
  </w:style>
  <w:style w:type="character" w:customStyle="1" w:styleId="WW8Num18z7">
    <w:name w:val="WW8Num18z7"/>
    <w:uiPriority w:val="99"/>
    <w:rsid w:val="00447C7E"/>
  </w:style>
  <w:style w:type="character" w:customStyle="1" w:styleId="WW8Num18z8">
    <w:name w:val="WW8Num18z8"/>
    <w:uiPriority w:val="99"/>
    <w:rsid w:val="00447C7E"/>
  </w:style>
  <w:style w:type="character" w:customStyle="1" w:styleId="WW8Num3z1">
    <w:name w:val="WW8Num3z1"/>
    <w:uiPriority w:val="99"/>
    <w:rsid w:val="00447C7E"/>
  </w:style>
  <w:style w:type="character" w:customStyle="1" w:styleId="WW8Num3z2">
    <w:name w:val="WW8Num3z2"/>
    <w:uiPriority w:val="99"/>
    <w:rsid w:val="00447C7E"/>
  </w:style>
  <w:style w:type="character" w:customStyle="1" w:styleId="WW8Num3z3">
    <w:name w:val="WW8Num3z3"/>
    <w:uiPriority w:val="99"/>
    <w:rsid w:val="00447C7E"/>
  </w:style>
  <w:style w:type="character" w:customStyle="1" w:styleId="WW8Num3z4">
    <w:name w:val="WW8Num3z4"/>
    <w:uiPriority w:val="99"/>
    <w:rsid w:val="00447C7E"/>
    <w:rPr>
      <w:rFonts w:ascii="Arial" w:hAnsi="Arial"/>
      <w:sz w:val="20"/>
    </w:rPr>
  </w:style>
  <w:style w:type="character" w:customStyle="1" w:styleId="WW8Num3z5">
    <w:name w:val="WW8Num3z5"/>
    <w:uiPriority w:val="99"/>
    <w:rsid w:val="00447C7E"/>
  </w:style>
  <w:style w:type="character" w:customStyle="1" w:styleId="WW8Num3z6">
    <w:name w:val="WW8Num3z6"/>
    <w:uiPriority w:val="99"/>
    <w:rsid w:val="00447C7E"/>
  </w:style>
  <w:style w:type="character" w:customStyle="1" w:styleId="WW8Num3z7">
    <w:name w:val="WW8Num3z7"/>
    <w:uiPriority w:val="99"/>
    <w:rsid w:val="00447C7E"/>
  </w:style>
  <w:style w:type="character" w:customStyle="1" w:styleId="WW8Num3z8">
    <w:name w:val="WW8Num3z8"/>
    <w:uiPriority w:val="99"/>
    <w:rsid w:val="00447C7E"/>
  </w:style>
  <w:style w:type="character" w:customStyle="1" w:styleId="WW-DefaultParagraphFont1111111">
    <w:name w:val="WW-Default Paragraph Font1111111"/>
    <w:uiPriority w:val="99"/>
    <w:rsid w:val="00447C7E"/>
  </w:style>
  <w:style w:type="character" w:customStyle="1" w:styleId="WW-DefaultParagraphFont11111111">
    <w:name w:val="WW-Default Paragraph Font11111111"/>
    <w:uiPriority w:val="99"/>
    <w:rsid w:val="00447C7E"/>
  </w:style>
  <w:style w:type="character" w:customStyle="1" w:styleId="WW-DefaultParagraphFont111111111">
    <w:name w:val="WW-Default Paragraph Font111111111"/>
    <w:uiPriority w:val="99"/>
    <w:rsid w:val="00447C7E"/>
  </w:style>
  <w:style w:type="character" w:customStyle="1" w:styleId="WW-DefaultParagraphFont1111111111">
    <w:name w:val="WW-Default Paragraph Font1111111111"/>
    <w:uiPriority w:val="99"/>
    <w:rsid w:val="00447C7E"/>
  </w:style>
  <w:style w:type="character" w:customStyle="1" w:styleId="20">
    <w:name w:val="Προεπιλεγμένη γραμματοσειρά2"/>
    <w:uiPriority w:val="99"/>
    <w:rsid w:val="00447C7E"/>
  </w:style>
  <w:style w:type="character" w:customStyle="1" w:styleId="WW8Num19z0">
    <w:name w:val="WW8Num19z0"/>
    <w:uiPriority w:val="99"/>
    <w:rsid w:val="00447C7E"/>
    <w:rPr>
      <w:rFonts w:ascii="Calibri" w:hAnsi="Calibri"/>
    </w:rPr>
  </w:style>
  <w:style w:type="character" w:customStyle="1" w:styleId="WW8Num19z1">
    <w:name w:val="WW8Num19z1"/>
    <w:uiPriority w:val="99"/>
    <w:rsid w:val="00447C7E"/>
  </w:style>
  <w:style w:type="character" w:customStyle="1" w:styleId="WW8Num20z0">
    <w:name w:val="WW8Num20z0"/>
    <w:uiPriority w:val="99"/>
    <w:rsid w:val="00447C7E"/>
    <w:rPr>
      <w:rFonts w:ascii="Calibri" w:hAnsi="Calibri"/>
    </w:rPr>
  </w:style>
  <w:style w:type="character" w:customStyle="1" w:styleId="WW8Num20z1">
    <w:name w:val="WW8Num20z1"/>
    <w:uiPriority w:val="99"/>
    <w:rsid w:val="00447C7E"/>
    <w:rPr>
      <w:rFonts w:ascii="Courier New" w:hAnsi="Courier New"/>
    </w:rPr>
  </w:style>
  <w:style w:type="character" w:customStyle="1" w:styleId="WW8Num20z2">
    <w:name w:val="WW8Num20z2"/>
    <w:uiPriority w:val="99"/>
    <w:rsid w:val="00447C7E"/>
    <w:rPr>
      <w:rFonts w:ascii="Wingdings" w:hAnsi="Wingdings"/>
    </w:rPr>
  </w:style>
  <w:style w:type="character" w:customStyle="1" w:styleId="WW8Num20z3">
    <w:name w:val="WW8Num20z3"/>
    <w:uiPriority w:val="99"/>
    <w:rsid w:val="00447C7E"/>
    <w:rPr>
      <w:rFonts w:ascii="Symbol" w:hAnsi="Symbol"/>
    </w:rPr>
  </w:style>
  <w:style w:type="character" w:customStyle="1" w:styleId="WW-DefaultParagraphFont11111111111">
    <w:name w:val="WW-Default Paragraph Font11111111111"/>
    <w:uiPriority w:val="99"/>
    <w:rsid w:val="00447C7E"/>
  </w:style>
  <w:style w:type="character" w:customStyle="1" w:styleId="WW8Num19z2">
    <w:name w:val="WW8Num19z2"/>
    <w:uiPriority w:val="99"/>
    <w:rsid w:val="00447C7E"/>
  </w:style>
  <w:style w:type="character" w:customStyle="1" w:styleId="WW8Num19z3">
    <w:name w:val="WW8Num19z3"/>
    <w:uiPriority w:val="99"/>
    <w:rsid w:val="00447C7E"/>
  </w:style>
  <w:style w:type="character" w:customStyle="1" w:styleId="WW8Num19z4">
    <w:name w:val="WW8Num19z4"/>
    <w:uiPriority w:val="99"/>
    <w:rsid w:val="00447C7E"/>
  </w:style>
  <w:style w:type="character" w:customStyle="1" w:styleId="WW8Num19z5">
    <w:name w:val="WW8Num19z5"/>
    <w:uiPriority w:val="99"/>
    <w:rsid w:val="00447C7E"/>
  </w:style>
  <w:style w:type="character" w:customStyle="1" w:styleId="WW8Num19z6">
    <w:name w:val="WW8Num19z6"/>
    <w:uiPriority w:val="99"/>
    <w:rsid w:val="00447C7E"/>
  </w:style>
  <w:style w:type="character" w:customStyle="1" w:styleId="WW8Num19z7">
    <w:name w:val="WW8Num19z7"/>
    <w:uiPriority w:val="99"/>
    <w:rsid w:val="00447C7E"/>
  </w:style>
  <w:style w:type="character" w:customStyle="1" w:styleId="WW8Num19z8">
    <w:name w:val="WW8Num19z8"/>
    <w:uiPriority w:val="99"/>
    <w:rsid w:val="00447C7E"/>
  </w:style>
  <w:style w:type="character" w:customStyle="1" w:styleId="WW8Num20z4">
    <w:name w:val="WW8Num20z4"/>
    <w:uiPriority w:val="99"/>
    <w:rsid w:val="00447C7E"/>
  </w:style>
  <w:style w:type="character" w:customStyle="1" w:styleId="WW8Num20z5">
    <w:name w:val="WW8Num20z5"/>
    <w:uiPriority w:val="99"/>
    <w:rsid w:val="00447C7E"/>
  </w:style>
  <w:style w:type="character" w:customStyle="1" w:styleId="WW8Num20z6">
    <w:name w:val="WW8Num20z6"/>
    <w:uiPriority w:val="99"/>
    <w:rsid w:val="00447C7E"/>
  </w:style>
  <w:style w:type="character" w:customStyle="1" w:styleId="WW8Num20z7">
    <w:name w:val="WW8Num20z7"/>
    <w:uiPriority w:val="99"/>
    <w:rsid w:val="00447C7E"/>
  </w:style>
  <w:style w:type="character" w:customStyle="1" w:styleId="WW8Num20z8">
    <w:name w:val="WW8Num20z8"/>
    <w:uiPriority w:val="99"/>
    <w:rsid w:val="00447C7E"/>
  </w:style>
  <w:style w:type="character" w:customStyle="1" w:styleId="WW-DefaultParagraphFont111111111111">
    <w:name w:val="WW-Default Paragraph Font111111111111"/>
    <w:uiPriority w:val="99"/>
    <w:rsid w:val="00447C7E"/>
  </w:style>
  <w:style w:type="character" w:customStyle="1" w:styleId="WW-DefaultParagraphFont1111111111111">
    <w:name w:val="WW-Default Paragraph Font1111111111111"/>
    <w:uiPriority w:val="99"/>
    <w:rsid w:val="00447C7E"/>
  </w:style>
  <w:style w:type="character" w:customStyle="1" w:styleId="WW8Num21z0">
    <w:name w:val="WW8Num21z0"/>
    <w:uiPriority w:val="99"/>
    <w:rsid w:val="00447C7E"/>
    <w:rPr>
      <w:rFonts w:ascii="Calibri" w:hAnsi="Calibri"/>
    </w:rPr>
  </w:style>
  <w:style w:type="character" w:customStyle="1" w:styleId="WW8Num21z1">
    <w:name w:val="WW8Num21z1"/>
    <w:uiPriority w:val="99"/>
    <w:rsid w:val="00447C7E"/>
    <w:rPr>
      <w:rFonts w:ascii="Courier New" w:hAnsi="Courier New"/>
    </w:rPr>
  </w:style>
  <w:style w:type="character" w:customStyle="1" w:styleId="WW8Num21z2">
    <w:name w:val="WW8Num21z2"/>
    <w:uiPriority w:val="99"/>
    <w:rsid w:val="00447C7E"/>
    <w:rPr>
      <w:rFonts w:ascii="Wingdings" w:hAnsi="Wingdings"/>
    </w:rPr>
  </w:style>
  <w:style w:type="character" w:customStyle="1" w:styleId="WW8Num21z3">
    <w:name w:val="WW8Num21z3"/>
    <w:uiPriority w:val="99"/>
    <w:rsid w:val="00447C7E"/>
    <w:rPr>
      <w:rFonts w:ascii="Symbol" w:hAnsi="Symbol"/>
    </w:rPr>
  </w:style>
  <w:style w:type="character" w:customStyle="1" w:styleId="WW8Num22z0">
    <w:name w:val="WW8Num22z0"/>
    <w:uiPriority w:val="99"/>
    <w:rsid w:val="00447C7E"/>
    <w:rPr>
      <w:rFonts w:ascii="Symbol" w:hAnsi="Symbol"/>
    </w:rPr>
  </w:style>
  <w:style w:type="character" w:customStyle="1" w:styleId="WW8Num22z1">
    <w:name w:val="WW8Num22z1"/>
    <w:uiPriority w:val="99"/>
    <w:rsid w:val="00447C7E"/>
    <w:rPr>
      <w:rFonts w:ascii="Courier New" w:hAnsi="Courier New"/>
    </w:rPr>
  </w:style>
  <w:style w:type="character" w:customStyle="1" w:styleId="WW8Num22z2">
    <w:name w:val="WW8Num22z2"/>
    <w:uiPriority w:val="99"/>
    <w:rsid w:val="00447C7E"/>
    <w:rPr>
      <w:rFonts w:ascii="Wingdings" w:hAnsi="Wingdings"/>
    </w:rPr>
  </w:style>
  <w:style w:type="character" w:customStyle="1" w:styleId="WW8Num23z0">
    <w:name w:val="WW8Num23z0"/>
    <w:uiPriority w:val="99"/>
    <w:rsid w:val="00447C7E"/>
    <w:rPr>
      <w:rFonts w:ascii="Calibri" w:hAnsi="Calibri"/>
    </w:rPr>
  </w:style>
  <w:style w:type="character" w:customStyle="1" w:styleId="WW8Num23z1">
    <w:name w:val="WW8Num23z1"/>
    <w:uiPriority w:val="99"/>
    <w:rsid w:val="00447C7E"/>
    <w:rPr>
      <w:rFonts w:ascii="Courier New" w:hAnsi="Courier New"/>
    </w:rPr>
  </w:style>
  <w:style w:type="character" w:customStyle="1" w:styleId="WW8Num23z2">
    <w:name w:val="WW8Num23z2"/>
    <w:uiPriority w:val="99"/>
    <w:rsid w:val="00447C7E"/>
    <w:rPr>
      <w:rFonts w:ascii="Wingdings" w:hAnsi="Wingdings"/>
    </w:rPr>
  </w:style>
  <w:style w:type="character" w:customStyle="1" w:styleId="WW8Num23z3">
    <w:name w:val="WW8Num23z3"/>
    <w:uiPriority w:val="99"/>
    <w:rsid w:val="00447C7E"/>
    <w:rPr>
      <w:rFonts w:ascii="Symbol" w:hAnsi="Symbol"/>
    </w:rPr>
  </w:style>
  <w:style w:type="character" w:customStyle="1" w:styleId="WW8Num24z0">
    <w:name w:val="WW8Num24z0"/>
    <w:uiPriority w:val="99"/>
    <w:rsid w:val="00447C7E"/>
    <w:rPr>
      <w:rFonts w:ascii="Symbol" w:hAnsi="Symbol"/>
      <w:strike/>
      <w:color w:val="0070C0"/>
      <w:position w:val="0"/>
      <w:sz w:val="24"/>
      <w:vertAlign w:val="baseline"/>
      <w:lang w:val="el-GR"/>
    </w:rPr>
  </w:style>
  <w:style w:type="character" w:customStyle="1" w:styleId="WW8Num24z1">
    <w:name w:val="WW8Num24z1"/>
    <w:uiPriority w:val="99"/>
    <w:rsid w:val="00447C7E"/>
    <w:rPr>
      <w:rFonts w:ascii="Courier New" w:hAnsi="Courier New"/>
    </w:rPr>
  </w:style>
  <w:style w:type="character" w:customStyle="1" w:styleId="WW8Num24z2">
    <w:name w:val="WW8Num24z2"/>
    <w:uiPriority w:val="99"/>
    <w:rsid w:val="00447C7E"/>
    <w:rPr>
      <w:rFonts w:ascii="Wingdings" w:hAnsi="Wingdings"/>
    </w:rPr>
  </w:style>
  <w:style w:type="character" w:customStyle="1" w:styleId="WW8Num25z0">
    <w:name w:val="WW8Num25z0"/>
    <w:uiPriority w:val="99"/>
    <w:rsid w:val="00447C7E"/>
    <w:rPr>
      <w:rFonts w:ascii="Symbol" w:hAnsi="Symbol"/>
    </w:rPr>
  </w:style>
  <w:style w:type="character" w:customStyle="1" w:styleId="WW8Num25z1">
    <w:name w:val="WW8Num25z1"/>
    <w:uiPriority w:val="99"/>
    <w:rsid w:val="00447C7E"/>
    <w:rPr>
      <w:rFonts w:ascii="Courier New" w:hAnsi="Courier New"/>
    </w:rPr>
  </w:style>
  <w:style w:type="character" w:customStyle="1" w:styleId="WW8Num25z2">
    <w:name w:val="WW8Num25z2"/>
    <w:uiPriority w:val="99"/>
    <w:rsid w:val="00447C7E"/>
    <w:rPr>
      <w:rFonts w:ascii="Wingdings" w:hAnsi="Wingdings"/>
    </w:rPr>
  </w:style>
  <w:style w:type="character" w:customStyle="1" w:styleId="WW8Num26z0">
    <w:name w:val="WW8Num26z0"/>
    <w:uiPriority w:val="99"/>
    <w:rsid w:val="00447C7E"/>
    <w:rPr>
      <w:rFonts w:ascii="Symbol" w:hAnsi="Symbol"/>
    </w:rPr>
  </w:style>
  <w:style w:type="character" w:customStyle="1" w:styleId="WW8Num26z1">
    <w:name w:val="WW8Num26z1"/>
    <w:uiPriority w:val="99"/>
    <w:rsid w:val="00447C7E"/>
    <w:rPr>
      <w:rFonts w:ascii="Courier New" w:hAnsi="Courier New"/>
    </w:rPr>
  </w:style>
  <w:style w:type="character" w:customStyle="1" w:styleId="WW8Num26z2">
    <w:name w:val="WW8Num26z2"/>
    <w:uiPriority w:val="99"/>
    <w:rsid w:val="00447C7E"/>
    <w:rPr>
      <w:rFonts w:ascii="Wingdings" w:hAnsi="Wingdings"/>
    </w:rPr>
  </w:style>
  <w:style w:type="character" w:customStyle="1" w:styleId="WW8Num27z0">
    <w:name w:val="WW8Num27z0"/>
    <w:uiPriority w:val="99"/>
    <w:rsid w:val="00447C7E"/>
    <w:rPr>
      <w:rFonts w:ascii="Calibri" w:hAnsi="Calibri"/>
    </w:rPr>
  </w:style>
  <w:style w:type="character" w:customStyle="1" w:styleId="WW8Num27z1">
    <w:name w:val="WW8Num27z1"/>
    <w:uiPriority w:val="99"/>
    <w:rsid w:val="00447C7E"/>
    <w:rPr>
      <w:rFonts w:ascii="Courier New" w:hAnsi="Courier New"/>
    </w:rPr>
  </w:style>
  <w:style w:type="character" w:customStyle="1" w:styleId="WW8Num27z2">
    <w:name w:val="WW8Num27z2"/>
    <w:uiPriority w:val="99"/>
    <w:rsid w:val="00447C7E"/>
    <w:rPr>
      <w:rFonts w:ascii="Wingdings" w:hAnsi="Wingdings"/>
    </w:rPr>
  </w:style>
  <w:style w:type="character" w:customStyle="1" w:styleId="WW8Num27z3">
    <w:name w:val="WW8Num27z3"/>
    <w:uiPriority w:val="99"/>
    <w:rsid w:val="00447C7E"/>
    <w:rPr>
      <w:rFonts w:ascii="Symbol" w:hAnsi="Symbol"/>
    </w:rPr>
  </w:style>
  <w:style w:type="character" w:customStyle="1" w:styleId="WW8Num28z0">
    <w:name w:val="WW8Num28z0"/>
    <w:uiPriority w:val="99"/>
    <w:rsid w:val="00447C7E"/>
    <w:rPr>
      <w:rFonts w:ascii="Symbol" w:hAnsi="Symbol"/>
    </w:rPr>
  </w:style>
  <w:style w:type="character" w:customStyle="1" w:styleId="WW8Num28z1">
    <w:name w:val="WW8Num28z1"/>
    <w:uiPriority w:val="99"/>
    <w:rsid w:val="00447C7E"/>
    <w:rPr>
      <w:rFonts w:ascii="Courier New" w:hAnsi="Courier New"/>
    </w:rPr>
  </w:style>
  <w:style w:type="character" w:customStyle="1" w:styleId="WW8Num28z2">
    <w:name w:val="WW8Num28z2"/>
    <w:uiPriority w:val="99"/>
    <w:rsid w:val="00447C7E"/>
    <w:rPr>
      <w:rFonts w:ascii="Wingdings" w:hAnsi="Wingdings"/>
    </w:rPr>
  </w:style>
  <w:style w:type="character" w:customStyle="1" w:styleId="WW8Num29z0">
    <w:name w:val="WW8Num29z0"/>
    <w:uiPriority w:val="99"/>
    <w:rsid w:val="00447C7E"/>
    <w:rPr>
      <w:rFonts w:ascii="Calibri" w:hAnsi="Calibri"/>
    </w:rPr>
  </w:style>
  <w:style w:type="character" w:customStyle="1" w:styleId="WW8Num29z1">
    <w:name w:val="WW8Num29z1"/>
    <w:uiPriority w:val="99"/>
    <w:rsid w:val="00447C7E"/>
    <w:rPr>
      <w:rFonts w:ascii="Courier New" w:hAnsi="Courier New"/>
    </w:rPr>
  </w:style>
  <w:style w:type="character" w:customStyle="1" w:styleId="WW8Num29z2">
    <w:name w:val="WW8Num29z2"/>
    <w:uiPriority w:val="99"/>
    <w:rsid w:val="00447C7E"/>
    <w:rPr>
      <w:rFonts w:ascii="Wingdings" w:hAnsi="Wingdings"/>
    </w:rPr>
  </w:style>
  <w:style w:type="character" w:customStyle="1" w:styleId="WW8Num29z3">
    <w:name w:val="WW8Num29z3"/>
    <w:uiPriority w:val="99"/>
    <w:rsid w:val="00447C7E"/>
    <w:rPr>
      <w:rFonts w:ascii="Symbol" w:hAnsi="Symbol"/>
    </w:rPr>
  </w:style>
  <w:style w:type="character" w:customStyle="1" w:styleId="WW8Num30z0">
    <w:name w:val="WW8Num30z0"/>
    <w:uiPriority w:val="99"/>
    <w:rsid w:val="00447C7E"/>
    <w:rPr>
      <w:rFonts w:ascii="Symbol" w:hAnsi="Symbol"/>
      <w:shd w:val="clear" w:color="auto" w:fill="FFFF00"/>
    </w:rPr>
  </w:style>
  <w:style w:type="character" w:customStyle="1" w:styleId="WW8Num30z1">
    <w:name w:val="WW8Num30z1"/>
    <w:uiPriority w:val="99"/>
    <w:rsid w:val="00447C7E"/>
    <w:rPr>
      <w:rFonts w:ascii="Courier New" w:hAnsi="Courier New"/>
    </w:rPr>
  </w:style>
  <w:style w:type="character" w:customStyle="1" w:styleId="WW8Num30z2">
    <w:name w:val="WW8Num30z2"/>
    <w:uiPriority w:val="99"/>
    <w:rsid w:val="00447C7E"/>
    <w:rPr>
      <w:rFonts w:ascii="Wingdings" w:hAnsi="Wingdings"/>
    </w:rPr>
  </w:style>
  <w:style w:type="character" w:customStyle="1" w:styleId="WW8Num31z0">
    <w:name w:val="WW8Num31z0"/>
    <w:uiPriority w:val="99"/>
    <w:rsid w:val="00447C7E"/>
  </w:style>
  <w:style w:type="character" w:customStyle="1" w:styleId="WW8Num32z0">
    <w:name w:val="WW8Num32z0"/>
    <w:uiPriority w:val="99"/>
    <w:rsid w:val="00447C7E"/>
  </w:style>
  <w:style w:type="character" w:customStyle="1" w:styleId="WW8Num32z1">
    <w:name w:val="WW8Num32z1"/>
    <w:uiPriority w:val="99"/>
    <w:rsid w:val="00447C7E"/>
  </w:style>
  <w:style w:type="character" w:customStyle="1" w:styleId="WW8Num32z2">
    <w:name w:val="WW8Num32z2"/>
    <w:uiPriority w:val="99"/>
    <w:rsid w:val="00447C7E"/>
  </w:style>
  <w:style w:type="character" w:customStyle="1" w:styleId="WW8Num32z3">
    <w:name w:val="WW8Num32z3"/>
    <w:uiPriority w:val="99"/>
    <w:rsid w:val="00447C7E"/>
  </w:style>
  <w:style w:type="character" w:customStyle="1" w:styleId="WW8Num32z4">
    <w:name w:val="WW8Num32z4"/>
    <w:uiPriority w:val="99"/>
    <w:rsid w:val="00447C7E"/>
  </w:style>
  <w:style w:type="character" w:customStyle="1" w:styleId="WW8Num32z5">
    <w:name w:val="WW8Num32z5"/>
    <w:uiPriority w:val="99"/>
    <w:rsid w:val="00447C7E"/>
  </w:style>
  <w:style w:type="character" w:customStyle="1" w:styleId="WW8Num32z6">
    <w:name w:val="WW8Num32z6"/>
    <w:uiPriority w:val="99"/>
    <w:rsid w:val="00447C7E"/>
  </w:style>
  <w:style w:type="character" w:customStyle="1" w:styleId="WW8Num32z7">
    <w:name w:val="WW8Num32z7"/>
    <w:uiPriority w:val="99"/>
    <w:rsid w:val="00447C7E"/>
  </w:style>
  <w:style w:type="character" w:customStyle="1" w:styleId="WW8Num32z8">
    <w:name w:val="WW8Num32z8"/>
    <w:uiPriority w:val="99"/>
    <w:rsid w:val="00447C7E"/>
  </w:style>
  <w:style w:type="character" w:customStyle="1" w:styleId="WW8Num33z0">
    <w:name w:val="WW8Num33z0"/>
    <w:uiPriority w:val="99"/>
    <w:rsid w:val="00447C7E"/>
    <w:rPr>
      <w:rFonts w:ascii="Symbol" w:hAnsi="Symbol"/>
    </w:rPr>
  </w:style>
  <w:style w:type="character" w:customStyle="1" w:styleId="WW8Num33z1">
    <w:name w:val="WW8Num33z1"/>
    <w:uiPriority w:val="99"/>
    <w:rsid w:val="00447C7E"/>
    <w:rPr>
      <w:rFonts w:ascii="Courier New" w:hAnsi="Courier New"/>
    </w:rPr>
  </w:style>
  <w:style w:type="character" w:customStyle="1" w:styleId="WW8Num33z2">
    <w:name w:val="WW8Num33z2"/>
    <w:uiPriority w:val="99"/>
    <w:rsid w:val="00447C7E"/>
    <w:rPr>
      <w:rFonts w:ascii="Wingdings" w:hAnsi="Wingdings"/>
    </w:rPr>
  </w:style>
  <w:style w:type="character" w:customStyle="1" w:styleId="WW8Num34z0">
    <w:name w:val="WW8Num34z0"/>
    <w:uiPriority w:val="99"/>
    <w:rsid w:val="00447C7E"/>
    <w:rPr>
      <w:rFonts w:ascii="Symbol" w:hAnsi="Symbol"/>
    </w:rPr>
  </w:style>
  <w:style w:type="character" w:customStyle="1" w:styleId="WW8Num34z1">
    <w:name w:val="WW8Num34z1"/>
    <w:uiPriority w:val="99"/>
    <w:rsid w:val="00447C7E"/>
    <w:rPr>
      <w:rFonts w:ascii="Courier New" w:hAnsi="Courier New"/>
    </w:rPr>
  </w:style>
  <w:style w:type="character" w:customStyle="1" w:styleId="WW8Num34z2">
    <w:name w:val="WW8Num34z2"/>
    <w:uiPriority w:val="99"/>
    <w:rsid w:val="00447C7E"/>
    <w:rPr>
      <w:rFonts w:ascii="Wingdings" w:hAnsi="Wingdings"/>
    </w:rPr>
  </w:style>
  <w:style w:type="character" w:customStyle="1" w:styleId="WW8Num35z0">
    <w:name w:val="WW8Num35z0"/>
    <w:uiPriority w:val="99"/>
    <w:rsid w:val="00447C7E"/>
    <w:rPr>
      <w:rFonts w:ascii="Calibri" w:hAnsi="Calibri"/>
    </w:rPr>
  </w:style>
  <w:style w:type="character" w:customStyle="1" w:styleId="WW8Num35z1">
    <w:name w:val="WW8Num35z1"/>
    <w:uiPriority w:val="99"/>
    <w:rsid w:val="00447C7E"/>
    <w:rPr>
      <w:rFonts w:ascii="Courier New" w:hAnsi="Courier New"/>
    </w:rPr>
  </w:style>
  <w:style w:type="character" w:customStyle="1" w:styleId="WW8Num35z2">
    <w:name w:val="WW8Num35z2"/>
    <w:uiPriority w:val="99"/>
    <w:rsid w:val="00447C7E"/>
    <w:rPr>
      <w:rFonts w:ascii="Wingdings" w:hAnsi="Wingdings"/>
    </w:rPr>
  </w:style>
  <w:style w:type="character" w:customStyle="1" w:styleId="WW8Num35z3">
    <w:name w:val="WW8Num35z3"/>
    <w:uiPriority w:val="99"/>
    <w:rsid w:val="00447C7E"/>
    <w:rPr>
      <w:rFonts w:ascii="Symbol" w:hAnsi="Symbol"/>
    </w:rPr>
  </w:style>
  <w:style w:type="character" w:customStyle="1" w:styleId="WW8Num36z0">
    <w:name w:val="WW8Num36z0"/>
    <w:uiPriority w:val="99"/>
    <w:rsid w:val="00447C7E"/>
    <w:rPr>
      <w:lang w:val="el-GR"/>
    </w:rPr>
  </w:style>
  <w:style w:type="character" w:customStyle="1" w:styleId="WW8Num36z1">
    <w:name w:val="WW8Num36z1"/>
    <w:uiPriority w:val="99"/>
    <w:rsid w:val="00447C7E"/>
  </w:style>
  <w:style w:type="character" w:customStyle="1" w:styleId="WW8Num36z2">
    <w:name w:val="WW8Num36z2"/>
    <w:uiPriority w:val="99"/>
    <w:rsid w:val="00447C7E"/>
  </w:style>
  <w:style w:type="character" w:customStyle="1" w:styleId="WW8Num36z3">
    <w:name w:val="WW8Num36z3"/>
    <w:uiPriority w:val="99"/>
    <w:rsid w:val="00447C7E"/>
  </w:style>
  <w:style w:type="character" w:customStyle="1" w:styleId="WW8Num36z4">
    <w:name w:val="WW8Num36z4"/>
    <w:uiPriority w:val="99"/>
    <w:rsid w:val="00447C7E"/>
  </w:style>
  <w:style w:type="character" w:customStyle="1" w:styleId="WW8Num36z5">
    <w:name w:val="WW8Num36z5"/>
    <w:uiPriority w:val="99"/>
    <w:rsid w:val="00447C7E"/>
  </w:style>
  <w:style w:type="character" w:customStyle="1" w:styleId="WW8Num36z6">
    <w:name w:val="WW8Num36z6"/>
    <w:uiPriority w:val="99"/>
    <w:rsid w:val="00447C7E"/>
  </w:style>
  <w:style w:type="character" w:customStyle="1" w:styleId="WW8Num36z7">
    <w:name w:val="WW8Num36z7"/>
    <w:uiPriority w:val="99"/>
    <w:rsid w:val="00447C7E"/>
  </w:style>
  <w:style w:type="character" w:customStyle="1" w:styleId="WW8Num36z8">
    <w:name w:val="WW8Num36z8"/>
    <w:uiPriority w:val="99"/>
    <w:rsid w:val="00447C7E"/>
  </w:style>
  <w:style w:type="character" w:customStyle="1" w:styleId="WW8Num37z0">
    <w:name w:val="WW8Num37z0"/>
    <w:uiPriority w:val="99"/>
    <w:rsid w:val="00447C7E"/>
    <w:rPr>
      <w:rFonts w:ascii="Calibri" w:hAnsi="Calibri"/>
    </w:rPr>
  </w:style>
  <w:style w:type="character" w:customStyle="1" w:styleId="WW8Num37z1">
    <w:name w:val="WW8Num37z1"/>
    <w:uiPriority w:val="99"/>
    <w:rsid w:val="00447C7E"/>
    <w:rPr>
      <w:rFonts w:ascii="Courier New" w:hAnsi="Courier New"/>
    </w:rPr>
  </w:style>
  <w:style w:type="character" w:customStyle="1" w:styleId="WW8Num37z2">
    <w:name w:val="WW8Num37z2"/>
    <w:uiPriority w:val="99"/>
    <w:rsid w:val="00447C7E"/>
    <w:rPr>
      <w:rFonts w:ascii="Wingdings" w:hAnsi="Wingdings"/>
    </w:rPr>
  </w:style>
  <w:style w:type="character" w:customStyle="1" w:styleId="WW8Num37z3">
    <w:name w:val="WW8Num37z3"/>
    <w:uiPriority w:val="99"/>
    <w:rsid w:val="00447C7E"/>
    <w:rPr>
      <w:rFonts w:ascii="Symbol" w:hAnsi="Symbol"/>
    </w:rPr>
  </w:style>
  <w:style w:type="character" w:customStyle="1" w:styleId="WW8Num38z0">
    <w:name w:val="WW8Num38z0"/>
    <w:uiPriority w:val="99"/>
    <w:rsid w:val="00447C7E"/>
  </w:style>
  <w:style w:type="character" w:customStyle="1" w:styleId="WW8Num38z1">
    <w:name w:val="WW8Num38z1"/>
    <w:uiPriority w:val="99"/>
    <w:rsid w:val="00447C7E"/>
  </w:style>
  <w:style w:type="character" w:customStyle="1" w:styleId="WW8Num38z2">
    <w:name w:val="WW8Num38z2"/>
    <w:uiPriority w:val="99"/>
    <w:rsid w:val="00447C7E"/>
  </w:style>
  <w:style w:type="character" w:customStyle="1" w:styleId="WW8Num38z3">
    <w:name w:val="WW8Num38z3"/>
    <w:uiPriority w:val="99"/>
    <w:rsid w:val="00447C7E"/>
  </w:style>
  <w:style w:type="character" w:customStyle="1" w:styleId="WW8Num38z4">
    <w:name w:val="WW8Num38z4"/>
    <w:uiPriority w:val="99"/>
    <w:rsid w:val="00447C7E"/>
  </w:style>
  <w:style w:type="character" w:customStyle="1" w:styleId="WW8Num38z5">
    <w:name w:val="WW8Num38z5"/>
    <w:uiPriority w:val="99"/>
    <w:rsid w:val="00447C7E"/>
  </w:style>
  <w:style w:type="character" w:customStyle="1" w:styleId="WW8Num38z6">
    <w:name w:val="WW8Num38z6"/>
    <w:uiPriority w:val="99"/>
    <w:rsid w:val="00447C7E"/>
  </w:style>
  <w:style w:type="character" w:customStyle="1" w:styleId="WW8Num38z7">
    <w:name w:val="WW8Num38z7"/>
    <w:uiPriority w:val="99"/>
    <w:rsid w:val="00447C7E"/>
  </w:style>
  <w:style w:type="character" w:customStyle="1" w:styleId="WW8Num38z8">
    <w:name w:val="WW8Num38z8"/>
    <w:uiPriority w:val="99"/>
    <w:rsid w:val="00447C7E"/>
  </w:style>
  <w:style w:type="character" w:customStyle="1" w:styleId="WW-DefaultParagraphFont11111111111111">
    <w:name w:val="WW-Default Paragraph Font11111111111111"/>
    <w:uiPriority w:val="99"/>
    <w:rsid w:val="00447C7E"/>
  </w:style>
  <w:style w:type="character" w:customStyle="1" w:styleId="WW8Num4z1">
    <w:name w:val="WW8Num4z1"/>
    <w:uiPriority w:val="99"/>
    <w:rsid w:val="00447C7E"/>
  </w:style>
  <w:style w:type="character" w:customStyle="1" w:styleId="WW8Num5z1">
    <w:name w:val="WW8Num5z1"/>
    <w:uiPriority w:val="99"/>
    <w:rsid w:val="00447C7E"/>
  </w:style>
  <w:style w:type="character" w:customStyle="1" w:styleId="WW8Num6z1">
    <w:name w:val="WW8Num6z1"/>
    <w:uiPriority w:val="99"/>
    <w:rsid w:val="00447C7E"/>
    <w:rPr>
      <w:rFonts w:ascii="Times New Roman" w:hAnsi="Times New Roman"/>
      <w:color w:val="000000"/>
      <w:position w:val="0"/>
      <w:sz w:val="21"/>
      <w:u w:val="none" w:color="000000"/>
      <w:vertAlign w:val="baseline"/>
    </w:rPr>
  </w:style>
  <w:style w:type="character" w:customStyle="1" w:styleId="WW8Num29z4">
    <w:name w:val="WW8Num29z4"/>
    <w:uiPriority w:val="99"/>
    <w:rsid w:val="00447C7E"/>
  </w:style>
  <w:style w:type="character" w:customStyle="1" w:styleId="WW8Num29z5">
    <w:name w:val="WW8Num29z5"/>
    <w:uiPriority w:val="99"/>
    <w:rsid w:val="00447C7E"/>
  </w:style>
  <w:style w:type="character" w:customStyle="1" w:styleId="WW8Num29z6">
    <w:name w:val="WW8Num29z6"/>
    <w:uiPriority w:val="99"/>
    <w:rsid w:val="00447C7E"/>
  </w:style>
  <w:style w:type="character" w:customStyle="1" w:styleId="WW8Num29z7">
    <w:name w:val="WW8Num29z7"/>
    <w:uiPriority w:val="99"/>
    <w:rsid w:val="00447C7E"/>
  </w:style>
  <w:style w:type="character" w:customStyle="1" w:styleId="WW8Num29z8">
    <w:name w:val="WW8Num29z8"/>
    <w:uiPriority w:val="99"/>
    <w:rsid w:val="00447C7E"/>
  </w:style>
  <w:style w:type="character" w:customStyle="1" w:styleId="WW8Num30z3">
    <w:name w:val="WW8Num30z3"/>
    <w:uiPriority w:val="99"/>
    <w:rsid w:val="00447C7E"/>
    <w:rPr>
      <w:rFonts w:ascii="Symbol" w:hAnsi="Symbol"/>
    </w:rPr>
  </w:style>
  <w:style w:type="character" w:customStyle="1" w:styleId="WW8Num31z1">
    <w:name w:val="WW8Num31z1"/>
    <w:uiPriority w:val="99"/>
    <w:rsid w:val="00447C7E"/>
  </w:style>
  <w:style w:type="character" w:customStyle="1" w:styleId="WW8Num31z2">
    <w:name w:val="WW8Num31z2"/>
    <w:uiPriority w:val="99"/>
    <w:rsid w:val="00447C7E"/>
  </w:style>
  <w:style w:type="character" w:customStyle="1" w:styleId="WW8Num31z3">
    <w:name w:val="WW8Num31z3"/>
    <w:uiPriority w:val="99"/>
    <w:rsid w:val="00447C7E"/>
  </w:style>
  <w:style w:type="character" w:customStyle="1" w:styleId="WW8Num31z4">
    <w:name w:val="WW8Num31z4"/>
    <w:uiPriority w:val="99"/>
    <w:rsid w:val="00447C7E"/>
  </w:style>
  <w:style w:type="character" w:customStyle="1" w:styleId="WW8Num31z5">
    <w:name w:val="WW8Num31z5"/>
    <w:uiPriority w:val="99"/>
    <w:rsid w:val="00447C7E"/>
  </w:style>
  <w:style w:type="character" w:customStyle="1" w:styleId="WW8Num31z6">
    <w:name w:val="WW8Num31z6"/>
    <w:uiPriority w:val="99"/>
    <w:rsid w:val="00447C7E"/>
  </w:style>
  <w:style w:type="character" w:customStyle="1" w:styleId="WW8Num31z7">
    <w:name w:val="WW8Num31z7"/>
    <w:uiPriority w:val="99"/>
    <w:rsid w:val="00447C7E"/>
  </w:style>
  <w:style w:type="character" w:customStyle="1" w:styleId="WW8Num31z8">
    <w:name w:val="WW8Num31z8"/>
    <w:uiPriority w:val="99"/>
    <w:rsid w:val="00447C7E"/>
  </w:style>
  <w:style w:type="character" w:customStyle="1" w:styleId="WW8Num39z0">
    <w:name w:val="WW8Num39z0"/>
    <w:uiPriority w:val="99"/>
    <w:rsid w:val="00447C7E"/>
    <w:rPr>
      <w:rFonts w:ascii="Calibri" w:hAnsi="Calibri"/>
    </w:rPr>
  </w:style>
  <w:style w:type="character" w:customStyle="1" w:styleId="WW8Num39z1">
    <w:name w:val="WW8Num39z1"/>
    <w:uiPriority w:val="99"/>
    <w:rsid w:val="00447C7E"/>
    <w:rPr>
      <w:rFonts w:ascii="Courier New" w:hAnsi="Courier New"/>
    </w:rPr>
  </w:style>
  <w:style w:type="character" w:customStyle="1" w:styleId="WW8Num39z2">
    <w:name w:val="WW8Num39z2"/>
    <w:uiPriority w:val="99"/>
    <w:rsid w:val="00447C7E"/>
    <w:rPr>
      <w:rFonts w:ascii="Wingdings" w:hAnsi="Wingdings"/>
    </w:rPr>
  </w:style>
  <w:style w:type="character" w:customStyle="1" w:styleId="WW8Num39z3">
    <w:name w:val="WW8Num39z3"/>
    <w:uiPriority w:val="99"/>
    <w:rsid w:val="00447C7E"/>
    <w:rPr>
      <w:rFonts w:ascii="Symbol" w:hAnsi="Symbol"/>
    </w:rPr>
  </w:style>
  <w:style w:type="character" w:customStyle="1" w:styleId="WW8Num40z0">
    <w:name w:val="WW8Num40z0"/>
    <w:uiPriority w:val="99"/>
    <w:rsid w:val="00447C7E"/>
    <w:rPr>
      <w:rFonts w:ascii="Symbol" w:hAnsi="Symbol"/>
    </w:rPr>
  </w:style>
  <w:style w:type="character" w:customStyle="1" w:styleId="WW8Num40z1">
    <w:name w:val="WW8Num40z1"/>
    <w:uiPriority w:val="99"/>
    <w:rsid w:val="00447C7E"/>
    <w:rPr>
      <w:rFonts w:ascii="Courier New" w:hAnsi="Courier New"/>
    </w:rPr>
  </w:style>
  <w:style w:type="character" w:customStyle="1" w:styleId="WW8Num40z2">
    <w:name w:val="WW8Num40z2"/>
    <w:uiPriority w:val="99"/>
    <w:rsid w:val="00447C7E"/>
    <w:rPr>
      <w:rFonts w:ascii="Wingdings" w:hAnsi="Wingdings"/>
    </w:rPr>
  </w:style>
  <w:style w:type="character" w:customStyle="1" w:styleId="WW8Num41z0">
    <w:name w:val="WW8Num41z0"/>
    <w:uiPriority w:val="99"/>
    <w:rsid w:val="00447C7E"/>
    <w:rPr>
      <w:rFonts w:ascii="Arial" w:hAnsi="Arial"/>
      <w:b/>
      <w:sz w:val="20"/>
    </w:rPr>
  </w:style>
  <w:style w:type="character" w:customStyle="1" w:styleId="WW8Num41z1">
    <w:name w:val="WW8Num41z1"/>
    <w:uiPriority w:val="99"/>
    <w:rsid w:val="00447C7E"/>
  </w:style>
  <w:style w:type="character" w:customStyle="1" w:styleId="WW8Num41z2">
    <w:name w:val="WW8Num41z2"/>
    <w:uiPriority w:val="99"/>
    <w:rsid w:val="00447C7E"/>
    <w:rPr>
      <w:rFonts w:ascii="Arial" w:hAnsi="Arial"/>
    </w:rPr>
  </w:style>
  <w:style w:type="character" w:customStyle="1" w:styleId="WW8Num41z3">
    <w:name w:val="WW8Num41z3"/>
    <w:uiPriority w:val="99"/>
    <w:rsid w:val="00447C7E"/>
    <w:rPr>
      <w:rFonts w:ascii="Arial" w:hAnsi="Arial"/>
      <w:sz w:val="20"/>
    </w:rPr>
  </w:style>
  <w:style w:type="character" w:customStyle="1" w:styleId="DefaultParagraphFont1">
    <w:name w:val="Default Paragraph Font1"/>
    <w:uiPriority w:val="99"/>
    <w:rsid w:val="00447C7E"/>
  </w:style>
  <w:style w:type="character" w:customStyle="1" w:styleId="DateChar">
    <w:name w:val="Date Char"/>
    <w:uiPriority w:val="99"/>
    <w:rsid w:val="00447C7E"/>
    <w:rPr>
      <w:sz w:val="24"/>
      <w:lang w:val="en-GB"/>
    </w:rPr>
  </w:style>
  <w:style w:type="character" w:customStyle="1" w:styleId="FooterChar">
    <w:name w:val="Footer Char"/>
    <w:uiPriority w:val="99"/>
    <w:rsid w:val="00447C7E"/>
    <w:rPr>
      <w:rFonts w:eastAsia="MS Mincho"/>
      <w:sz w:val="24"/>
      <w:lang w:val="en-US" w:eastAsia="ja-JP"/>
    </w:rPr>
  </w:style>
  <w:style w:type="character" w:customStyle="1" w:styleId="CommentReference1">
    <w:name w:val="Comment Reference1"/>
    <w:uiPriority w:val="99"/>
    <w:rsid w:val="00447C7E"/>
    <w:rPr>
      <w:sz w:val="16"/>
    </w:rPr>
  </w:style>
  <w:style w:type="character" w:styleId="-">
    <w:name w:val="Hyperlink"/>
    <w:basedOn w:val="a0"/>
    <w:uiPriority w:val="99"/>
    <w:rsid w:val="00447C7E"/>
    <w:rPr>
      <w:rFonts w:cs="Times New Roman"/>
      <w:color w:val="0000FF"/>
      <w:u w:val="single"/>
    </w:rPr>
  </w:style>
  <w:style w:type="character" w:customStyle="1" w:styleId="HeaderChar">
    <w:name w:val="Header Char"/>
    <w:uiPriority w:val="99"/>
    <w:rsid w:val="00447C7E"/>
    <w:rPr>
      <w:sz w:val="24"/>
      <w:lang w:val="en-GB"/>
    </w:rPr>
  </w:style>
  <w:style w:type="character" w:styleId="a3">
    <w:name w:val="page number"/>
    <w:basedOn w:val="a0"/>
    <w:rsid w:val="00447C7E"/>
    <w:rPr>
      <w:rFonts w:cs="Times New Roman"/>
    </w:rPr>
  </w:style>
  <w:style w:type="character" w:customStyle="1" w:styleId="BalloonTextChar">
    <w:name w:val="Balloon Text Char"/>
    <w:uiPriority w:val="99"/>
    <w:rsid w:val="00447C7E"/>
    <w:rPr>
      <w:rFonts w:ascii="Tahoma" w:hAnsi="Tahoma"/>
      <w:sz w:val="16"/>
      <w:lang w:val="en-GB"/>
    </w:rPr>
  </w:style>
  <w:style w:type="character" w:customStyle="1" w:styleId="CommentTextChar">
    <w:name w:val="Comment Text Char"/>
    <w:uiPriority w:val="99"/>
    <w:rsid w:val="00447C7E"/>
    <w:rPr>
      <w:lang w:val="en-GB"/>
    </w:rPr>
  </w:style>
  <w:style w:type="character" w:customStyle="1" w:styleId="CommentSubjectChar">
    <w:name w:val="Comment Subject Char"/>
    <w:uiPriority w:val="99"/>
    <w:rsid w:val="00447C7E"/>
    <w:rPr>
      <w:b/>
      <w:lang w:val="en-GB"/>
    </w:rPr>
  </w:style>
  <w:style w:type="character" w:customStyle="1" w:styleId="BodyTextChar">
    <w:name w:val="Body Text Char"/>
    <w:uiPriority w:val="99"/>
    <w:rsid w:val="00447C7E"/>
    <w:rPr>
      <w:sz w:val="24"/>
      <w:lang w:val="en-GB"/>
    </w:rPr>
  </w:style>
  <w:style w:type="character" w:customStyle="1" w:styleId="11">
    <w:name w:val="Κείμενο κράτησης θέσης1"/>
    <w:uiPriority w:val="99"/>
    <w:rsid w:val="00447C7E"/>
    <w:rPr>
      <w:color w:val="808080"/>
    </w:rPr>
  </w:style>
  <w:style w:type="character" w:customStyle="1" w:styleId="a4">
    <w:name w:val="Χαρακτήρες υποσημείωσης"/>
    <w:rsid w:val="00447C7E"/>
    <w:rPr>
      <w:vertAlign w:val="superscript"/>
    </w:rPr>
  </w:style>
  <w:style w:type="character" w:customStyle="1" w:styleId="FootnoteTextChar">
    <w:name w:val="Footnote Text Char"/>
    <w:uiPriority w:val="99"/>
    <w:rsid w:val="00447C7E"/>
    <w:rPr>
      <w:rFonts w:ascii="Calibri" w:hAnsi="Calibri"/>
    </w:rPr>
  </w:style>
  <w:style w:type="character" w:customStyle="1" w:styleId="DocTitleChar">
    <w:name w:val="Doc Title Char"/>
    <w:basedOn w:val="Heading1Char"/>
    <w:uiPriority w:val="99"/>
    <w:rsid w:val="00447C7E"/>
    <w:rPr>
      <w:rFonts w:ascii="Arial" w:hAnsi="Arial" w:cs="Arial"/>
      <w:b/>
      <w:bCs/>
      <w:color w:val="333399"/>
      <w:sz w:val="32"/>
      <w:szCs w:val="32"/>
      <w:lang w:val="en-US"/>
    </w:rPr>
  </w:style>
  <w:style w:type="character" w:customStyle="1" w:styleId="Style1Char">
    <w:name w:val="Style1 Char"/>
    <w:uiPriority w:val="99"/>
    <w:rsid w:val="00447C7E"/>
    <w:rPr>
      <w:rFonts w:ascii="Calibri" w:hAnsi="Calibri"/>
      <w:b/>
      <w:color w:val="333399"/>
      <w:sz w:val="40"/>
      <w:lang w:val="en-US"/>
    </w:rPr>
  </w:style>
  <w:style w:type="character" w:customStyle="1" w:styleId="ContentsChar">
    <w:name w:val="Contents Char"/>
    <w:uiPriority w:val="99"/>
    <w:rsid w:val="00447C7E"/>
    <w:rPr>
      <w:rFonts w:ascii="Calibri" w:hAnsi="Calibri"/>
      <w:b/>
      <w:color w:val="333399"/>
      <w:sz w:val="32"/>
      <w:lang w:val="en-US"/>
    </w:rPr>
  </w:style>
  <w:style w:type="character" w:customStyle="1" w:styleId="EndnoteTextChar">
    <w:name w:val="Endnote Text Char"/>
    <w:uiPriority w:val="99"/>
    <w:rsid w:val="00447C7E"/>
    <w:rPr>
      <w:rFonts w:ascii="Calibri" w:hAnsi="Calibri"/>
      <w:lang w:val="en-GB"/>
    </w:rPr>
  </w:style>
  <w:style w:type="character" w:customStyle="1" w:styleId="a5">
    <w:name w:val="Χαρακτήρες σημείωσης τέλους"/>
    <w:uiPriority w:val="99"/>
    <w:rsid w:val="00447C7E"/>
    <w:rPr>
      <w:vertAlign w:val="superscript"/>
    </w:rPr>
  </w:style>
  <w:style w:type="character" w:customStyle="1" w:styleId="FootnoteReference2">
    <w:name w:val="Footnote Reference2"/>
    <w:uiPriority w:val="99"/>
    <w:rsid w:val="00447C7E"/>
    <w:rPr>
      <w:vertAlign w:val="superscript"/>
    </w:rPr>
  </w:style>
  <w:style w:type="character" w:customStyle="1" w:styleId="EndnoteReference1">
    <w:name w:val="Endnote Reference1"/>
    <w:uiPriority w:val="99"/>
    <w:rsid w:val="00447C7E"/>
    <w:rPr>
      <w:vertAlign w:val="superscript"/>
    </w:rPr>
  </w:style>
  <w:style w:type="character" w:customStyle="1" w:styleId="a6">
    <w:name w:val="Κουκκίδες"/>
    <w:uiPriority w:val="99"/>
    <w:rsid w:val="00447C7E"/>
    <w:rPr>
      <w:rFonts w:ascii="OpenSymbol" w:hAnsi="OpenSymbol"/>
    </w:rPr>
  </w:style>
  <w:style w:type="character" w:styleId="a7">
    <w:name w:val="Strong"/>
    <w:basedOn w:val="a0"/>
    <w:uiPriority w:val="99"/>
    <w:qFormat/>
    <w:rsid w:val="00447C7E"/>
    <w:rPr>
      <w:rFonts w:cs="Times New Roman"/>
      <w:b/>
    </w:rPr>
  </w:style>
  <w:style w:type="character" w:customStyle="1" w:styleId="110">
    <w:name w:val="Προεπιλεγμένη γραμματοσειρά11"/>
    <w:uiPriority w:val="99"/>
    <w:rsid w:val="00447C7E"/>
  </w:style>
  <w:style w:type="character" w:customStyle="1" w:styleId="a8">
    <w:name w:val="Σύμβολο υποσημείωσης"/>
    <w:uiPriority w:val="99"/>
    <w:rsid w:val="00447C7E"/>
    <w:rPr>
      <w:vertAlign w:val="superscript"/>
    </w:rPr>
  </w:style>
  <w:style w:type="character" w:styleId="a9">
    <w:name w:val="Emphasis"/>
    <w:basedOn w:val="a0"/>
    <w:uiPriority w:val="99"/>
    <w:qFormat/>
    <w:rsid w:val="00447C7E"/>
    <w:rPr>
      <w:rFonts w:cs="Times New Roman"/>
      <w:i/>
    </w:rPr>
  </w:style>
  <w:style w:type="character" w:customStyle="1" w:styleId="aa">
    <w:name w:val="Χαρακτήρες αρίθμησης"/>
    <w:uiPriority w:val="99"/>
    <w:rsid w:val="00447C7E"/>
  </w:style>
  <w:style w:type="character" w:customStyle="1" w:styleId="normalwithoutspacingChar">
    <w:name w:val="normal_without_spacing Char"/>
    <w:uiPriority w:val="99"/>
    <w:rsid w:val="00447C7E"/>
    <w:rPr>
      <w:rFonts w:ascii="Calibri" w:hAnsi="Calibri"/>
      <w:sz w:val="24"/>
    </w:rPr>
  </w:style>
  <w:style w:type="character" w:customStyle="1" w:styleId="FootnoteTextChar1">
    <w:name w:val="Footnote Text Char1"/>
    <w:uiPriority w:val="99"/>
    <w:rsid w:val="00447C7E"/>
    <w:rPr>
      <w:rFonts w:ascii="Calibri" w:hAnsi="Calibri"/>
      <w:lang w:val="en-IE" w:eastAsia="zh-CN"/>
    </w:rPr>
  </w:style>
  <w:style w:type="character" w:customStyle="1" w:styleId="foothangingChar">
    <w:name w:val="foot_hanging Char"/>
    <w:uiPriority w:val="99"/>
    <w:rsid w:val="00447C7E"/>
    <w:rPr>
      <w:rFonts w:ascii="Calibri" w:hAnsi="Calibri"/>
      <w:sz w:val="18"/>
      <w:lang w:val="en-IE" w:eastAsia="zh-CN"/>
    </w:rPr>
  </w:style>
  <w:style w:type="character" w:customStyle="1" w:styleId="HTMLPreformattedChar">
    <w:name w:val="HTML Preformatted Char"/>
    <w:uiPriority w:val="99"/>
    <w:rsid w:val="00447C7E"/>
    <w:rPr>
      <w:rFonts w:ascii="Courier New" w:hAnsi="Courier New"/>
    </w:rPr>
  </w:style>
  <w:style w:type="character" w:customStyle="1" w:styleId="apple-converted-space">
    <w:name w:val="apple-converted-space"/>
    <w:basedOn w:val="WW-DefaultParagraphFont11111111111111"/>
    <w:uiPriority w:val="99"/>
    <w:rsid w:val="00447C7E"/>
    <w:rPr>
      <w:rFonts w:cs="Times New Roman"/>
    </w:rPr>
  </w:style>
  <w:style w:type="character" w:customStyle="1" w:styleId="BodyTextIndent3Char">
    <w:name w:val="Body Text Indent 3 Char"/>
    <w:uiPriority w:val="99"/>
    <w:rsid w:val="00447C7E"/>
    <w:rPr>
      <w:rFonts w:ascii="Calibri" w:hAnsi="Calibri"/>
      <w:sz w:val="16"/>
      <w:lang w:val="en-GB"/>
    </w:rPr>
  </w:style>
  <w:style w:type="character" w:customStyle="1" w:styleId="WW-FootnoteReference">
    <w:name w:val="WW-Footnote Reference"/>
    <w:uiPriority w:val="99"/>
    <w:rsid w:val="00447C7E"/>
    <w:rPr>
      <w:vertAlign w:val="superscript"/>
    </w:rPr>
  </w:style>
  <w:style w:type="character" w:customStyle="1" w:styleId="WW-EndnoteReference">
    <w:name w:val="WW-Endnote Reference"/>
    <w:uiPriority w:val="99"/>
    <w:rsid w:val="00447C7E"/>
    <w:rPr>
      <w:vertAlign w:val="superscript"/>
    </w:rPr>
  </w:style>
  <w:style w:type="character" w:customStyle="1" w:styleId="FootnoteReference1">
    <w:name w:val="Footnote Reference1"/>
    <w:uiPriority w:val="99"/>
    <w:rsid w:val="00447C7E"/>
    <w:rPr>
      <w:vertAlign w:val="superscript"/>
    </w:rPr>
  </w:style>
  <w:style w:type="character" w:customStyle="1" w:styleId="FootnoteTextChar2">
    <w:name w:val="Footnote Text Char2"/>
    <w:uiPriority w:val="99"/>
    <w:rsid w:val="00447C7E"/>
    <w:rPr>
      <w:rFonts w:ascii="Calibri" w:hAnsi="Calibri"/>
      <w:sz w:val="18"/>
      <w:lang w:val="en-IE" w:eastAsia="zh-CN"/>
    </w:rPr>
  </w:style>
  <w:style w:type="character" w:customStyle="1" w:styleId="foothangingChar1">
    <w:name w:val="foot_hanging Char1"/>
    <w:uiPriority w:val="99"/>
    <w:rsid w:val="00447C7E"/>
    <w:rPr>
      <w:rFonts w:ascii="Calibri" w:hAnsi="Calibri"/>
      <w:sz w:val="18"/>
      <w:lang w:val="en-IE" w:eastAsia="zh-CN"/>
    </w:rPr>
  </w:style>
  <w:style w:type="character" w:customStyle="1" w:styleId="footersChar">
    <w:name w:val="footers Char"/>
    <w:basedOn w:val="foothangingChar1"/>
    <w:uiPriority w:val="99"/>
    <w:rsid w:val="00447C7E"/>
    <w:rPr>
      <w:rFonts w:ascii="Calibri" w:hAnsi="Calibri" w:cs="Calibri"/>
      <w:sz w:val="18"/>
      <w:szCs w:val="18"/>
      <w:lang w:val="en-IE" w:eastAsia="zh-CN"/>
    </w:rPr>
  </w:style>
  <w:style w:type="character" w:customStyle="1" w:styleId="CommentTextChar1">
    <w:name w:val="Comment Text Char1"/>
    <w:uiPriority w:val="99"/>
    <w:rsid w:val="00447C7E"/>
    <w:rPr>
      <w:rFonts w:ascii="Calibri" w:hAnsi="Calibri"/>
      <w:lang w:val="en-GB" w:eastAsia="zh-CN"/>
    </w:rPr>
  </w:style>
  <w:style w:type="character" w:customStyle="1" w:styleId="HTMLPreformattedChar1">
    <w:name w:val="HTML Preformatted Char1"/>
    <w:uiPriority w:val="99"/>
    <w:rsid w:val="00447C7E"/>
    <w:rPr>
      <w:rFonts w:ascii="Courier New" w:hAnsi="Courier New"/>
      <w:lang w:eastAsia="zh-CN"/>
    </w:rPr>
  </w:style>
  <w:style w:type="character" w:customStyle="1" w:styleId="BodyText3Char">
    <w:name w:val="Body Text 3 Char"/>
    <w:uiPriority w:val="99"/>
    <w:rsid w:val="00447C7E"/>
    <w:rPr>
      <w:rFonts w:ascii="Calibri" w:hAnsi="Calibri"/>
      <w:sz w:val="16"/>
      <w:lang w:val="en-GB" w:eastAsia="zh-CN"/>
    </w:rPr>
  </w:style>
  <w:style w:type="character" w:customStyle="1" w:styleId="WW-FootnoteReference1">
    <w:name w:val="WW-Footnote Reference1"/>
    <w:uiPriority w:val="99"/>
    <w:rsid w:val="00447C7E"/>
    <w:rPr>
      <w:vertAlign w:val="superscript"/>
    </w:rPr>
  </w:style>
  <w:style w:type="character" w:customStyle="1" w:styleId="WW-EndnoteReference1">
    <w:name w:val="WW-Endnote Reference1"/>
    <w:uiPriority w:val="99"/>
    <w:rsid w:val="00447C7E"/>
    <w:rPr>
      <w:vertAlign w:val="superscript"/>
    </w:rPr>
  </w:style>
  <w:style w:type="character" w:customStyle="1" w:styleId="WW-FootnoteReference2">
    <w:name w:val="WW-Footnote Reference2"/>
    <w:uiPriority w:val="99"/>
    <w:rsid w:val="00447C7E"/>
    <w:rPr>
      <w:vertAlign w:val="superscript"/>
    </w:rPr>
  </w:style>
  <w:style w:type="character" w:customStyle="1" w:styleId="WW-EndnoteReference2">
    <w:name w:val="WW-Endnote Reference2"/>
    <w:uiPriority w:val="99"/>
    <w:rsid w:val="00447C7E"/>
    <w:rPr>
      <w:vertAlign w:val="superscript"/>
    </w:rPr>
  </w:style>
  <w:style w:type="character" w:customStyle="1" w:styleId="FootnoteTextChar3">
    <w:name w:val="Footnote Text Char3"/>
    <w:uiPriority w:val="99"/>
    <w:rsid w:val="00447C7E"/>
    <w:rPr>
      <w:rFonts w:ascii="Calibri" w:hAnsi="Calibri"/>
      <w:sz w:val="18"/>
      <w:lang w:val="en-IE" w:eastAsia="zh-CN"/>
    </w:rPr>
  </w:style>
  <w:style w:type="character" w:customStyle="1" w:styleId="foothangingChar2">
    <w:name w:val="foot_hanging Char2"/>
    <w:uiPriority w:val="99"/>
    <w:rsid w:val="00447C7E"/>
    <w:rPr>
      <w:rFonts w:ascii="Calibri" w:hAnsi="Calibri"/>
      <w:sz w:val="18"/>
      <w:lang w:val="en-IE" w:eastAsia="zh-CN"/>
    </w:rPr>
  </w:style>
  <w:style w:type="character" w:customStyle="1" w:styleId="footersChar1">
    <w:name w:val="footers Char1"/>
    <w:basedOn w:val="foothangingChar2"/>
    <w:uiPriority w:val="99"/>
    <w:rsid w:val="00447C7E"/>
    <w:rPr>
      <w:rFonts w:ascii="Calibri" w:hAnsi="Calibri" w:cs="Calibri"/>
      <w:sz w:val="18"/>
      <w:szCs w:val="18"/>
      <w:lang w:val="en-IE" w:eastAsia="zh-CN"/>
    </w:rPr>
  </w:style>
  <w:style w:type="character" w:customStyle="1" w:styleId="foootChar">
    <w:name w:val="fooot Char"/>
    <w:basedOn w:val="footersChar1"/>
    <w:uiPriority w:val="99"/>
    <w:rsid w:val="00447C7E"/>
    <w:rPr>
      <w:rFonts w:ascii="Calibri" w:hAnsi="Calibri" w:cs="Calibri"/>
      <w:sz w:val="18"/>
      <w:szCs w:val="18"/>
      <w:lang w:val="en-IE" w:eastAsia="zh-CN"/>
    </w:rPr>
  </w:style>
  <w:style w:type="character" w:customStyle="1" w:styleId="12">
    <w:name w:val="Παραπομπή υποσημείωσης1"/>
    <w:uiPriority w:val="99"/>
    <w:rsid w:val="00447C7E"/>
    <w:rPr>
      <w:vertAlign w:val="superscript"/>
    </w:rPr>
  </w:style>
  <w:style w:type="character" w:customStyle="1" w:styleId="13">
    <w:name w:val="Παραπομπή σημείωσης τέλους1"/>
    <w:uiPriority w:val="99"/>
    <w:rsid w:val="00447C7E"/>
    <w:rPr>
      <w:vertAlign w:val="superscript"/>
    </w:rPr>
  </w:style>
  <w:style w:type="character" w:customStyle="1" w:styleId="Char">
    <w:name w:val="Κείμενο πλαισίου Char"/>
    <w:uiPriority w:val="99"/>
    <w:rsid w:val="00447C7E"/>
    <w:rPr>
      <w:rFonts w:ascii="Tahoma" w:hAnsi="Tahoma"/>
      <w:sz w:val="16"/>
      <w:lang w:val="en-GB"/>
    </w:rPr>
  </w:style>
  <w:style w:type="character" w:customStyle="1" w:styleId="14">
    <w:name w:val="Παραπομπή σχολίου1"/>
    <w:uiPriority w:val="99"/>
    <w:rsid w:val="00447C7E"/>
    <w:rPr>
      <w:sz w:val="16"/>
    </w:rPr>
  </w:style>
  <w:style w:type="character" w:customStyle="1" w:styleId="Char0">
    <w:name w:val="Κείμενο σχολίου Char"/>
    <w:uiPriority w:val="99"/>
    <w:rsid w:val="00447C7E"/>
    <w:rPr>
      <w:rFonts w:ascii="Calibri" w:hAnsi="Calibri"/>
      <w:lang w:val="en-GB"/>
    </w:rPr>
  </w:style>
  <w:style w:type="character" w:customStyle="1" w:styleId="Char1">
    <w:name w:val="Θέμα σχολίου Char"/>
    <w:uiPriority w:val="99"/>
    <w:rsid w:val="00447C7E"/>
    <w:rPr>
      <w:rFonts w:ascii="Calibri" w:hAnsi="Calibri"/>
      <w:b/>
      <w:lang w:val="en-GB"/>
    </w:rPr>
  </w:style>
  <w:style w:type="character" w:customStyle="1" w:styleId="-HTMLChar">
    <w:name w:val="Προ-διαμορφωμένο HTML Char"/>
    <w:uiPriority w:val="99"/>
    <w:rsid w:val="00447C7E"/>
    <w:rPr>
      <w:rFonts w:ascii="Courier New" w:hAnsi="Courier New"/>
    </w:rPr>
  </w:style>
  <w:style w:type="character" w:customStyle="1" w:styleId="WW-FootnoteReference3">
    <w:name w:val="WW-Footnote Reference3"/>
    <w:uiPriority w:val="99"/>
    <w:rsid w:val="00447C7E"/>
    <w:rPr>
      <w:vertAlign w:val="superscript"/>
    </w:rPr>
  </w:style>
  <w:style w:type="character" w:customStyle="1" w:styleId="WW-EndnoteReference3">
    <w:name w:val="WW-Endnote Reference3"/>
    <w:uiPriority w:val="99"/>
    <w:rsid w:val="00447C7E"/>
    <w:rPr>
      <w:vertAlign w:val="superscript"/>
    </w:rPr>
  </w:style>
  <w:style w:type="character" w:customStyle="1" w:styleId="WW-FootnoteReference4">
    <w:name w:val="WW-Footnote Reference4"/>
    <w:uiPriority w:val="99"/>
    <w:rsid w:val="00447C7E"/>
    <w:rPr>
      <w:vertAlign w:val="superscript"/>
    </w:rPr>
  </w:style>
  <w:style w:type="character" w:customStyle="1" w:styleId="WW-EndnoteReference4">
    <w:name w:val="WW-Endnote Reference4"/>
    <w:uiPriority w:val="99"/>
    <w:rsid w:val="00447C7E"/>
    <w:rPr>
      <w:vertAlign w:val="superscript"/>
    </w:rPr>
  </w:style>
  <w:style w:type="character" w:customStyle="1" w:styleId="WW-FootnoteReference5">
    <w:name w:val="WW-Footnote Reference5"/>
    <w:uiPriority w:val="99"/>
    <w:rsid w:val="00447C7E"/>
    <w:rPr>
      <w:vertAlign w:val="superscript"/>
    </w:rPr>
  </w:style>
  <w:style w:type="character" w:customStyle="1" w:styleId="WW-EndnoteReference5">
    <w:name w:val="WW-Endnote Reference5"/>
    <w:uiPriority w:val="99"/>
    <w:rsid w:val="00447C7E"/>
    <w:rPr>
      <w:vertAlign w:val="superscript"/>
    </w:rPr>
  </w:style>
  <w:style w:type="character" w:customStyle="1" w:styleId="WW-FootnoteReference6">
    <w:name w:val="WW-Footnote Reference6"/>
    <w:uiPriority w:val="99"/>
    <w:rsid w:val="00447C7E"/>
    <w:rPr>
      <w:vertAlign w:val="superscript"/>
    </w:rPr>
  </w:style>
  <w:style w:type="character" w:styleId="-0">
    <w:name w:val="FollowedHyperlink"/>
    <w:basedOn w:val="a0"/>
    <w:uiPriority w:val="99"/>
    <w:rsid w:val="00447C7E"/>
    <w:rPr>
      <w:rFonts w:cs="Times New Roman"/>
      <w:color w:val="800000"/>
      <w:u w:val="single"/>
    </w:rPr>
  </w:style>
  <w:style w:type="character" w:customStyle="1" w:styleId="WW-EndnoteReference6">
    <w:name w:val="WW-Endnote Reference6"/>
    <w:uiPriority w:val="99"/>
    <w:rsid w:val="00447C7E"/>
    <w:rPr>
      <w:vertAlign w:val="superscript"/>
    </w:rPr>
  </w:style>
  <w:style w:type="character" w:customStyle="1" w:styleId="WW-FootnoteReference7">
    <w:name w:val="WW-Footnote Reference7"/>
    <w:uiPriority w:val="99"/>
    <w:rsid w:val="00447C7E"/>
    <w:rPr>
      <w:vertAlign w:val="superscript"/>
    </w:rPr>
  </w:style>
  <w:style w:type="character" w:customStyle="1" w:styleId="WW-EndnoteReference7">
    <w:name w:val="WW-Endnote Reference7"/>
    <w:uiPriority w:val="99"/>
    <w:rsid w:val="00447C7E"/>
    <w:rPr>
      <w:vertAlign w:val="superscript"/>
    </w:rPr>
  </w:style>
  <w:style w:type="character" w:customStyle="1" w:styleId="WW-FootnoteReference8">
    <w:name w:val="WW-Footnote Reference8"/>
    <w:uiPriority w:val="99"/>
    <w:rsid w:val="00447C7E"/>
    <w:rPr>
      <w:vertAlign w:val="superscript"/>
    </w:rPr>
  </w:style>
  <w:style w:type="character" w:customStyle="1" w:styleId="WW-EndnoteReference8">
    <w:name w:val="WW-Endnote Reference8"/>
    <w:uiPriority w:val="99"/>
    <w:rsid w:val="00447C7E"/>
    <w:rPr>
      <w:vertAlign w:val="superscript"/>
    </w:rPr>
  </w:style>
  <w:style w:type="character" w:customStyle="1" w:styleId="WW-FootnoteReference9">
    <w:name w:val="WW-Footnote Reference9"/>
    <w:uiPriority w:val="99"/>
    <w:rsid w:val="00447C7E"/>
    <w:rPr>
      <w:vertAlign w:val="superscript"/>
    </w:rPr>
  </w:style>
  <w:style w:type="character" w:customStyle="1" w:styleId="WW-EndnoteReference9">
    <w:name w:val="WW-Endnote Reference9"/>
    <w:uiPriority w:val="99"/>
    <w:rsid w:val="00447C7E"/>
    <w:rPr>
      <w:vertAlign w:val="superscript"/>
    </w:rPr>
  </w:style>
  <w:style w:type="character" w:customStyle="1" w:styleId="WW-FootnoteReference10">
    <w:name w:val="WW-Footnote Reference10"/>
    <w:uiPriority w:val="99"/>
    <w:rsid w:val="00447C7E"/>
    <w:rPr>
      <w:vertAlign w:val="superscript"/>
    </w:rPr>
  </w:style>
  <w:style w:type="character" w:customStyle="1" w:styleId="WW-EndnoteReference10">
    <w:name w:val="WW-Endnote Reference10"/>
    <w:uiPriority w:val="99"/>
    <w:rsid w:val="00447C7E"/>
    <w:rPr>
      <w:vertAlign w:val="superscript"/>
    </w:rPr>
  </w:style>
  <w:style w:type="character" w:customStyle="1" w:styleId="WW-FootnoteReference11">
    <w:name w:val="WW-Footnote Reference11"/>
    <w:uiPriority w:val="99"/>
    <w:rsid w:val="00447C7E"/>
    <w:rPr>
      <w:vertAlign w:val="superscript"/>
    </w:rPr>
  </w:style>
  <w:style w:type="character" w:customStyle="1" w:styleId="WW-EndnoteReference11">
    <w:name w:val="WW-Endnote Reference11"/>
    <w:uiPriority w:val="99"/>
    <w:rsid w:val="00447C7E"/>
    <w:rPr>
      <w:vertAlign w:val="superscript"/>
    </w:rPr>
  </w:style>
  <w:style w:type="character" w:customStyle="1" w:styleId="WW-FootnoteReference12">
    <w:name w:val="WW-Footnote Reference12"/>
    <w:uiPriority w:val="99"/>
    <w:rsid w:val="00447C7E"/>
    <w:rPr>
      <w:vertAlign w:val="superscript"/>
    </w:rPr>
  </w:style>
  <w:style w:type="character" w:customStyle="1" w:styleId="WW-EndnoteReference12">
    <w:name w:val="WW-Endnote Reference12"/>
    <w:uiPriority w:val="99"/>
    <w:rsid w:val="00447C7E"/>
    <w:rPr>
      <w:vertAlign w:val="superscript"/>
    </w:rPr>
  </w:style>
  <w:style w:type="character" w:customStyle="1" w:styleId="WW-FootnoteReference13">
    <w:name w:val="WW-Footnote Reference13"/>
    <w:uiPriority w:val="99"/>
    <w:rsid w:val="00447C7E"/>
    <w:rPr>
      <w:vertAlign w:val="superscript"/>
    </w:rPr>
  </w:style>
  <w:style w:type="character" w:customStyle="1" w:styleId="WW-EndnoteReference13">
    <w:name w:val="WW-Endnote Reference13"/>
    <w:uiPriority w:val="99"/>
    <w:rsid w:val="00447C7E"/>
    <w:rPr>
      <w:vertAlign w:val="superscript"/>
    </w:rPr>
  </w:style>
  <w:style w:type="character" w:customStyle="1" w:styleId="FootnoteReference3">
    <w:name w:val="Footnote Reference3"/>
    <w:uiPriority w:val="99"/>
    <w:rsid w:val="00447C7E"/>
    <w:rPr>
      <w:vertAlign w:val="superscript"/>
    </w:rPr>
  </w:style>
  <w:style w:type="character" w:customStyle="1" w:styleId="EndnoteReference2">
    <w:name w:val="Endnote Reference2"/>
    <w:uiPriority w:val="99"/>
    <w:rsid w:val="00447C7E"/>
    <w:rPr>
      <w:vertAlign w:val="superscript"/>
    </w:rPr>
  </w:style>
  <w:style w:type="character" w:customStyle="1" w:styleId="21">
    <w:name w:val="Παραπομπή υποσημείωσης2"/>
    <w:uiPriority w:val="99"/>
    <w:rsid w:val="00447C7E"/>
    <w:rPr>
      <w:vertAlign w:val="superscript"/>
    </w:rPr>
  </w:style>
  <w:style w:type="character" w:customStyle="1" w:styleId="22">
    <w:name w:val="Παραπομπή σημείωσης τέλους2"/>
    <w:uiPriority w:val="99"/>
    <w:rsid w:val="00447C7E"/>
    <w:rPr>
      <w:vertAlign w:val="superscript"/>
    </w:rPr>
  </w:style>
  <w:style w:type="character" w:customStyle="1" w:styleId="WW-FootnoteReference14">
    <w:name w:val="WW-Footnote Reference14"/>
    <w:uiPriority w:val="99"/>
    <w:rsid w:val="00447C7E"/>
    <w:rPr>
      <w:vertAlign w:val="superscript"/>
    </w:rPr>
  </w:style>
  <w:style w:type="character" w:customStyle="1" w:styleId="WW-EndnoteReference14">
    <w:name w:val="WW-Endnote Reference14"/>
    <w:uiPriority w:val="99"/>
    <w:rsid w:val="00447C7E"/>
    <w:rPr>
      <w:vertAlign w:val="superscript"/>
    </w:rPr>
  </w:style>
  <w:style w:type="character" w:styleId="ab">
    <w:name w:val="footnote reference"/>
    <w:basedOn w:val="a0"/>
    <w:uiPriority w:val="99"/>
    <w:rsid w:val="00447C7E"/>
    <w:rPr>
      <w:rFonts w:cs="Times New Roman"/>
      <w:vertAlign w:val="superscript"/>
    </w:rPr>
  </w:style>
  <w:style w:type="character" w:styleId="ac">
    <w:name w:val="endnote reference"/>
    <w:basedOn w:val="a0"/>
    <w:rsid w:val="00447C7E"/>
    <w:rPr>
      <w:rFonts w:cs="Times New Roman"/>
      <w:vertAlign w:val="superscript"/>
    </w:rPr>
  </w:style>
  <w:style w:type="paragraph" w:customStyle="1" w:styleId="ad">
    <w:name w:val="Επικεφαλίδα"/>
    <w:basedOn w:val="a"/>
    <w:next w:val="ae"/>
    <w:uiPriority w:val="99"/>
    <w:rsid w:val="00447C7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447C7E"/>
    <w:pPr>
      <w:spacing w:after="240"/>
    </w:pPr>
  </w:style>
  <w:style w:type="character" w:customStyle="1" w:styleId="Char2">
    <w:name w:val="Σώμα κειμένου Char"/>
    <w:basedOn w:val="a0"/>
    <w:link w:val="ae"/>
    <w:uiPriority w:val="99"/>
    <w:semiHidden/>
    <w:locked/>
    <w:rsid w:val="00B27E32"/>
    <w:rPr>
      <w:rFonts w:ascii="Calibri" w:hAnsi="Calibri" w:cs="Calibri"/>
      <w:sz w:val="24"/>
      <w:szCs w:val="24"/>
      <w:lang w:val="en-GB" w:eastAsia="zh-CN"/>
    </w:rPr>
  </w:style>
  <w:style w:type="paragraph" w:styleId="af">
    <w:name w:val="List"/>
    <w:basedOn w:val="ae"/>
    <w:uiPriority w:val="99"/>
    <w:rsid w:val="00447C7E"/>
    <w:rPr>
      <w:rFonts w:cs="Mangal"/>
    </w:rPr>
  </w:style>
  <w:style w:type="paragraph" w:styleId="af0">
    <w:name w:val="caption"/>
    <w:basedOn w:val="a"/>
    <w:uiPriority w:val="99"/>
    <w:qFormat/>
    <w:rsid w:val="00447C7E"/>
    <w:pPr>
      <w:suppressLineNumbers/>
      <w:spacing w:before="120"/>
    </w:pPr>
    <w:rPr>
      <w:rFonts w:cs="Mangal"/>
      <w:i/>
      <w:iCs/>
      <w:sz w:val="24"/>
    </w:rPr>
  </w:style>
  <w:style w:type="paragraph" w:customStyle="1" w:styleId="af1">
    <w:name w:val="Ευρετήριο"/>
    <w:basedOn w:val="a"/>
    <w:uiPriority w:val="99"/>
    <w:rsid w:val="00447C7E"/>
    <w:pPr>
      <w:suppressLineNumbers/>
    </w:pPr>
    <w:rPr>
      <w:rFonts w:cs="Mangal"/>
    </w:rPr>
  </w:style>
  <w:style w:type="paragraph" w:customStyle="1" w:styleId="Caption1">
    <w:name w:val="Caption1"/>
    <w:basedOn w:val="a"/>
    <w:uiPriority w:val="99"/>
    <w:rsid w:val="00447C7E"/>
    <w:pPr>
      <w:suppressLineNumbers/>
      <w:spacing w:before="120"/>
    </w:pPr>
    <w:rPr>
      <w:rFonts w:cs="Mangal"/>
      <w:i/>
      <w:iCs/>
      <w:sz w:val="24"/>
    </w:rPr>
  </w:style>
  <w:style w:type="paragraph" w:customStyle="1" w:styleId="23">
    <w:name w:val="Λεζάντα2"/>
    <w:basedOn w:val="a"/>
    <w:uiPriority w:val="99"/>
    <w:rsid w:val="00447C7E"/>
    <w:pPr>
      <w:suppressLineNumbers/>
      <w:spacing w:before="120"/>
    </w:pPr>
    <w:rPr>
      <w:rFonts w:cs="Mangal"/>
      <w:i/>
      <w:iCs/>
      <w:sz w:val="24"/>
    </w:rPr>
  </w:style>
  <w:style w:type="paragraph" w:customStyle="1" w:styleId="Caption11">
    <w:name w:val="Caption11"/>
    <w:basedOn w:val="a"/>
    <w:uiPriority w:val="99"/>
    <w:rsid w:val="00447C7E"/>
    <w:pPr>
      <w:suppressLineNumbers/>
      <w:spacing w:before="120"/>
    </w:pPr>
    <w:rPr>
      <w:rFonts w:cs="Mangal"/>
      <w:i/>
      <w:iCs/>
      <w:sz w:val="24"/>
    </w:rPr>
  </w:style>
  <w:style w:type="paragraph" w:customStyle="1" w:styleId="WW-Caption">
    <w:name w:val="WW-Caption"/>
    <w:basedOn w:val="a"/>
    <w:uiPriority w:val="99"/>
    <w:rsid w:val="00447C7E"/>
    <w:pPr>
      <w:suppressLineNumbers/>
      <w:spacing w:before="120"/>
    </w:pPr>
    <w:rPr>
      <w:rFonts w:cs="Mangal"/>
      <w:i/>
      <w:iCs/>
      <w:sz w:val="24"/>
    </w:rPr>
  </w:style>
  <w:style w:type="paragraph" w:customStyle="1" w:styleId="WW-Caption1">
    <w:name w:val="WW-Caption1"/>
    <w:basedOn w:val="a"/>
    <w:uiPriority w:val="99"/>
    <w:rsid w:val="00447C7E"/>
    <w:pPr>
      <w:suppressLineNumbers/>
      <w:spacing w:before="120"/>
    </w:pPr>
    <w:rPr>
      <w:rFonts w:cs="Mangal"/>
      <w:i/>
      <w:iCs/>
      <w:sz w:val="24"/>
    </w:rPr>
  </w:style>
  <w:style w:type="paragraph" w:customStyle="1" w:styleId="WW-Caption11">
    <w:name w:val="WW-Caption11"/>
    <w:basedOn w:val="a"/>
    <w:uiPriority w:val="99"/>
    <w:rsid w:val="00447C7E"/>
    <w:pPr>
      <w:suppressLineNumbers/>
      <w:spacing w:before="120"/>
    </w:pPr>
    <w:rPr>
      <w:rFonts w:cs="Mangal"/>
      <w:i/>
      <w:iCs/>
      <w:sz w:val="24"/>
    </w:rPr>
  </w:style>
  <w:style w:type="paragraph" w:customStyle="1" w:styleId="WW-Caption111">
    <w:name w:val="WW-Caption111"/>
    <w:basedOn w:val="a"/>
    <w:uiPriority w:val="99"/>
    <w:rsid w:val="00447C7E"/>
    <w:pPr>
      <w:suppressLineNumbers/>
      <w:spacing w:before="120"/>
    </w:pPr>
    <w:rPr>
      <w:rFonts w:cs="Mangal"/>
      <w:i/>
      <w:iCs/>
      <w:sz w:val="24"/>
    </w:rPr>
  </w:style>
  <w:style w:type="paragraph" w:customStyle="1" w:styleId="WW-Caption1111">
    <w:name w:val="WW-Caption1111"/>
    <w:basedOn w:val="a"/>
    <w:uiPriority w:val="99"/>
    <w:rsid w:val="00447C7E"/>
    <w:pPr>
      <w:suppressLineNumbers/>
      <w:spacing w:before="120"/>
    </w:pPr>
    <w:rPr>
      <w:rFonts w:cs="Mangal"/>
      <w:i/>
      <w:iCs/>
      <w:sz w:val="24"/>
    </w:rPr>
  </w:style>
  <w:style w:type="paragraph" w:customStyle="1" w:styleId="WW-Caption11111">
    <w:name w:val="WW-Caption11111"/>
    <w:basedOn w:val="a"/>
    <w:uiPriority w:val="99"/>
    <w:rsid w:val="00447C7E"/>
    <w:pPr>
      <w:suppressLineNumbers/>
      <w:spacing w:before="120"/>
    </w:pPr>
    <w:rPr>
      <w:rFonts w:cs="Mangal"/>
      <w:i/>
      <w:iCs/>
      <w:sz w:val="24"/>
    </w:rPr>
  </w:style>
  <w:style w:type="paragraph" w:customStyle="1" w:styleId="WW-Caption111111">
    <w:name w:val="WW-Caption111111"/>
    <w:basedOn w:val="a"/>
    <w:uiPriority w:val="99"/>
    <w:rsid w:val="00447C7E"/>
    <w:pPr>
      <w:suppressLineNumbers/>
      <w:spacing w:before="120"/>
    </w:pPr>
    <w:rPr>
      <w:rFonts w:cs="Mangal"/>
      <w:i/>
      <w:iCs/>
      <w:sz w:val="24"/>
    </w:rPr>
  </w:style>
  <w:style w:type="paragraph" w:customStyle="1" w:styleId="WW-Caption1111111">
    <w:name w:val="WW-Caption1111111"/>
    <w:basedOn w:val="a"/>
    <w:uiPriority w:val="99"/>
    <w:rsid w:val="00447C7E"/>
    <w:pPr>
      <w:suppressLineNumbers/>
      <w:spacing w:before="120"/>
    </w:pPr>
    <w:rPr>
      <w:rFonts w:cs="Mangal"/>
      <w:i/>
      <w:iCs/>
      <w:sz w:val="24"/>
    </w:rPr>
  </w:style>
  <w:style w:type="paragraph" w:customStyle="1" w:styleId="WW-Caption11111111">
    <w:name w:val="WW-Caption11111111"/>
    <w:basedOn w:val="a"/>
    <w:uiPriority w:val="99"/>
    <w:rsid w:val="00447C7E"/>
    <w:pPr>
      <w:suppressLineNumbers/>
      <w:spacing w:before="120"/>
    </w:pPr>
    <w:rPr>
      <w:rFonts w:cs="Mangal"/>
      <w:i/>
      <w:iCs/>
      <w:sz w:val="24"/>
    </w:rPr>
  </w:style>
  <w:style w:type="paragraph" w:customStyle="1" w:styleId="WW-Caption111111111">
    <w:name w:val="WW-Caption111111111"/>
    <w:basedOn w:val="a"/>
    <w:uiPriority w:val="99"/>
    <w:rsid w:val="00447C7E"/>
    <w:pPr>
      <w:suppressLineNumbers/>
      <w:spacing w:before="120"/>
    </w:pPr>
    <w:rPr>
      <w:rFonts w:cs="Mangal"/>
      <w:i/>
      <w:iCs/>
      <w:sz w:val="24"/>
    </w:rPr>
  </w:style>
  <w:style w:type="paragraph" w:customStyle="1" w:styleId="WW-Caption1111111111">
    <w:name w:val="WW-Caption1111111111"/>
    <w:basedOn w:val="a"/>
    <w:uiPriority w:val="99"/>
    <w:rsid w:val="00447C7E"/>
    <w:pPr>
      <w:suppressLineNumbers/>
      <w:spacing w:before="120"/>
    </w:pPr>
    <w:rPr>
      <w:rFonts w:cs="Mangal"/>
      <w:i/>
      <w:iCs/>
      <w:sz w:val="24"/>
    </w:rPr>
  </w:style>
  <w:style w:type="paragraph" w:customStyle="1" w:styleId="15">
    <w:name w:val="Λεζάντα1"/>
    <w:basedOn w:val="a"/>
    <w:uiPriority w:val="99"/>
    <w:rsid w:val="00447C7E"/>
    <w:pPr>
      <w:suppressLineNumbers/>
      <w:spacing w:before="120"/>
    </w:pPr>
    <w:rPr>
      <w:rFonts w:cs="Mangal"/>
      <w:i/>
      <w:iCs/>
      <w:sz w:val="24"/>
    </w:rPr>
  </w:style>
  <w:style w:type="paragraph" w:customStyle="1" w:styleId="WW-Caption11111111111">
    <w:name w:val="WW-Caption11111111111"/>
    <w:basedOn w:val="a"/>
    <w:uiPriority w:val="99"/>
    <w:rsid w:val="00447C7E"/>
    <w:pPr>
      <w:suppressLineNumbers/>
      <w:spacing w:before="120"/>
    </w:pPr>
    <w:rPr>
      <w:rFonts w:cs="Mangal"/>
      <w:i/>
      <w:iCs/>
      <w:sz w:val="24"/>
    </w:rPr>
  </w:style>
  <w:style w:type="paragraph" w:customStyle="1" w:styleId="WW-Caption111111111111">
    <w:name w:val="WW-Caption111111111111"/>
    <w:basedOn w:val="a"/>
    <w:uiPriority w:val="99"/>
    <w:rsid w:val="00447C7E"/>
    <w:pPr>
      <w:suppressLineNumbers/>
      <w:spacing w:before="120"/>
    </w:pPr>
    <w:rPr>
      <w:rFonts w:cs="Mangal"/>
      <w:i/>
      <w:iCs/>
      <w:sz w:val="24"/>
    </w:rPr>
  </w:style>
  <w:style w:type="paragraph" w:customStyle="1" w:styleId="WW-Caption1111111111111">
    <w:name w:val="WW-Caption1111111111111"/>
    <w:basedOn w:val="a"/>
    <w:uiPriority w:val="99"/>
    <w:rsid w:val="00447C7E"/>
    <w:pPr>
      <w:suppressLineNumbers/>
      <w:spacing w:before="120"/>
    </w:pPr>
    <w:rPr>
      <w:rFonts w:cs="Mangal"/>
      <w:i/>
      <w:iCs/>
      <w:sz w:val="24"/>
    </w:rPr>
  </w:style>
  <w:style w:type="paragraph" w:customStyle="1" w:styleId="WW-Caption11111111111111">
    <w:name w:val="WW-Caption11111111111111"/>
    <w:basedOn w:val="a"/>
    <w:uiPriority w:val="99"/>
    <w:rsid w:val="00447C7E"/>
    <w:pPr>
      <w:suppressLineNumbers/>
      <w:spacing w:before="120"/>
    </w:pPr>
    <w:rPr>
      <w:rFonts w:cs="Mangal"/>
      <w:i/>
      <w:iCs/>
      <w:sz w:val="24"/>
    </w:rPr>
  </w:style>
  <w:style w:type="paragraph" w:customStyle="1" w:styleId="Bullet">
    <w:name w:val="Bullet"/>
    <w:basedOn w:val="a"/>
    <w:uiPriority w:val="99"/>
    <w:rsid w:val="00447C7E"/>
    <w:pPr>
      <w:tabs>
        <w:tab w:val="num" w:pos="397"/>
      </w:tabs>
      <w:spacing w:after="100"/>
      <w:ind w:left="397" w:hanging="397"/>
    </w:pPr>
    <w:rPr>
      <w:rFonts w:eastAsia="MS Mincho"/>
      <w:lang w:val="en-US" w:eastAsia="ja-JP"/>
    </w:rPr>
  </w:style>
  <w:style w:type="paragraph" w:customStyle="1" w:styleId="16">
    <w:name w:val="Ημερομηνία1"/>
    <w:basedOn w:val="a"/>
    <w:next w:val="a"/>
    <w:uiPriority w:val="99"/>
    <w:rsid w:val="00447C7E"/>
    <w:pPr>
      <w:spacing w:after="100"/>
    </w:pPr>
    <w:rPr>
      <w:rFonts w:eastAsia="MS Mincho"/>
      <w:lang w:val="en-US" w:eastAsia="ja-JP"/>
    </w:rPr>
  </w:style>
  <w:style w:type="paragraph" w:customStyle="1" w:styleId="DocTitle">
    <w:name w:val="Doc Title"/>
    <w:basedOn w:val="1"/>
    <w:uiPriority w:val="99"/>
    <w:rsid w:val="00447C7E"/>
  </w:style>
  <w:style w:type="paragraph" w:customStyle="1" w:styleId="inserttext">
    <w:name w:val="insert text"/>
    <w:basedOn w:val="a"/>
    <w:uiPriority w:val="99"/>
    <w:rsid w:val="00447C7E"/>
    <w:pPr>
      <w:spacing w:after="100"/>
      <w:ind w:left="794"/>
    </w:pPr>
    <w:rPr>
      <w:rFonts w:eastAsia="MS Mincho"/>
      <w:lang w:val="en-US" w:eastAsia="ja-JP"/>
    </w:rPr>
  </w:style>
  <w:style w:type="paragraph" w:styleId="af2">
    <w:name w:val="footer"/>
    <w:basedOn w:val="a"/>
    <w:link w:val="Char3"/>
    <w:uiPriority w:val="99"/>
    <w:rsid w:val="00447C7E"/>
    <w:pPr>
      <w:spacing w:after="100"/>
    </w:pPr>
    <w:rPr>
      <w:rFonts w:eastAsia="MS Mincho" w:cs="Times New Roman"/>
      <w:lang w:val="en-US" w:eastAsia="ja-JP"/>
    </w:rPr>
  </w:style>
  <w:style w:type="character" w:customStyle="1" w:styleId="Char3">
    <w:name w:val="Υποσέλιδο Char"/>
    <w:basedOn w:val="a0"/>
    <w:link w:val="af2"/>
    <w:uiPriority w:val="99"/>
    <w:locked/>
    <w:rsid w:val="00D02889"/>
    <w:rPr>
      <w:rFonts w:ascii="Calibri" w:eastAsia="MS Mincho" w:hAnsi="Calibri" w:cs="Times New Roman"/>
      <w:sz w:val="24"/>
      <w:lang w:val="en-US" w:eastAsia="ja-JP"/>
    </w:rPr>
  </w:style>
  <w:style w:type="paragraph" w:styleId="af3">
    <w:name w:val="header"/>
    <w:basedOn w:val="a"/>
    <w:link w:val="Char20"/>
    <w:uiPriority w:val="99"/>
    <w:rsid w:val="00447C7E"/>
  </w:style>
  <w:style w:type="character" w:customStyle="1" w:styleId="Char20">
    <w:name w:val="Κεφαλίδα Char2"/>
    <w:basedOn w:val="a0"/>
    <w:link w:val="af3"/>
    <w:uiPriority w:val="99"/>
    <w:semiHidden/>
    <w:locked/>
    <w:rsid w:val="00B27E32"/>
    <w:rPr>
      <w:rFonts w:ascii="Calibri" w:hAnsi="Calibri" w:cs="Calibri"/>
      <w:sz w:val="24"/>
      <w:szCs w:val="24"/>
      <w:lang w:val="en-GB" w:eastAsia="zh-CN"/>
    </w:rPr>
  </w:style>
  <w:style w:type="paragraph" w:customStyle="1" w:styleId="17">
    <w:name w:val="Κείμενο πλαισίου1"/>
    <w:basedOn w:val="a"/>
    <w:uiPriority w:val="99"/>
    <w:rsid w:val="00447C7E"/>
    <w:rPr>
      <w:rFonts w:ascii="Tahoma" w:hAnsi="Tahoma" w:cs="Tahoma"/>
      <w:sz w:val="16"/>
      <w:szCs w:val="16"/>
    </w:rPr>
  </w:style>
  <w:style w:type="paragraph" w:customStyle="1" w:styleId="CommentText1">
    <w:name w:val="Comment Text1"/>
    <w:basedOn w:val="a"/>
    <w:uiPriority w:val="99"/>
    <w:rsid w:val="00447C7E"/>
    <w:rPr>
      <w:sz w:val="20"/>
      <w:szCs w:val="20"/>
    </w:rPr>
  </w:style>
  <w:style w:type="paragraph" w:customStyle="1" w:styleId="CommentSubject1">
    <w:name w:val="Comment Subject1"/>
    <w:basedOn w:val="CommentText1"/>
    <w:next w:val="CommentText1"/>
    <w:uiPriority w:val="99"/>
    <w:rsid w:val="00447C7E"/>
    <w:rPr>
      <w:b/>
      <w:bCs/>
    </w:rPr>
  </w:style>
  <w:style w:type="paragraph" w:customStyle="1" w:styleId="18">
    <w:name w:val="Αναθεώρηση1"/>
    <w:uiPriority w:val="99"/>
    <w:rsid w:val="00447C7E"/>
    <w:pPr>
      <w:suppressAutoHyphens/>
    </w:pPr>
    <w:rPr>
      <w:sz w:val="24"/>
      <w:szCs w:val="24"/>
      <w:lang w:val="en-GB" w:eastAsia="zh-CN"/>
    </w:rPr>
  </w:style>
  <w:style w:type="paragraph" w:customStyle="1" w:styleId="western">
    <w:name w:val="western"/>
    <w:basedOn w:val="a"/>
    <w:rsid w:val="00447C7E"/>
    <w:pPr>
      <w:spacing w:before="280" w:after="200"/>
    </w:pPr>
    <w:rPr>
      <w:rFonts w:ascii="Arial Unicode MS" w:hAnsi="Arial Unicode MS" w:cs="Arial Unicode MS"/>
    </w:rPr>
  </w:style>
  <w:style w:type="paragraph" w:customStyle="1" w:styleId="19">
    <w:name w:val="Παράγραφος λίστας1"/>
    <w:basedOn w:val="a"/>
    <w:uiPriority w:val="99"/>
    <w:rsid w:val="00447C7E"/>
    <w:pPr>
      <w:spacing w:after="200"/>
      <w:ind w:left="720"/>
      <w:contextualSpacing/>
    </w:pPr>
  </w:style>
  <w:style w:type="paragraph" w:styleId="af4">
    <w:name w:val="footnote text"/>
    <w:basedOn w:val="a"/>
    <w:link w:val="Char4"/>
    <w:uiPriority w:val="99"/>
    <w:rsid w:val="00447C7E"/>
    <w:pPr>
      <w:spacing w:after="0"/>
      <w:ind w:left="425" w:hanging="425"/>
    </w:pPr>
    <w:rPr>
      <w:rFonts w:cs="Times New Roman"/>
      <w:sz w:val="18"/>
      <w:szCs w:val="20"/>
      <w:lang w:val="en-IE"/>
    </w:rPr>
  </w:style>
  <w:style w:type="character" w:customStyle="1" w:styleId="Char4">
    <w:name w:val="Κείμενο υποσημείωσης Char"/>
    <w:basedOn w:val="a0"/>
    <w:link w:val="af4"/>
    <w:uiPriority w:val="99"/>
    <w:locked/>
    <w:rsid w:val="00B77775"/>
    <w:rPr>
      <w:rFonts w:ascii="Calibri" w:hAnsi="Calibri" w:cs="Times New Roman"/>
      <w:sz w:val="18"/>
      <w:lang w:val="en-IE" w:eastAsia="zh-CN"/>
    </w:rPr>
  </w:style>
  <w:style w:type="paragraph" w:styleId="1a">
    <w:name w:val="toc 1"/>
    <w:basedOn w:val="a"/>
    <w:next w:val="a"/>
    <w:uiPriority w:val="39"/>
    <w:rsid w:val="00447C7E"/>
    <w:pPr>
      <w:spacing w:before="120"/>
      <w:jc w:val="left"/>
    </w:pPr>
    <w:rPr>
      <w:b/>
      <w:bCs/>
      <w:caps/>
      <w:sz w:val="20"/>
      <w:szCs w:val="20"/>
    </w:rPr>
  </w:style>
  <w:style w:type="paragraph" w:styleId="24">
    <w:name w:val="toc 2"/>
    <w:basedOn w:val="a"/>
    <w:next w:val="a"/>
    <w:uiPriority w:val="39"/>
    <w:rsid w:val="00447C7E"/>
    <w:pPr>
      <w:spacing w:after="0"/>
      <w:ind w:left="220"/>
      <w:jc w:val="left"/>
    </w:pPr>
    <w:rPr>
      <w:smallCaps/>
      <w:sz w:val="20"/>
      <w:szCs w:val="20"/>
    </w:rPr>
  </w:style>
  <w:style w:type="paragraph" w:styleId="31">
    <w:name w:val="toc 3"/>
    <w:basedOn w:val="a"/>
    <w:next w:val="a"/>
    <w:uiPriority w:val="39"/>
    <w:rsid w:val="00447C7E"/>
    <w:pPr>
      <w:spacing w:after="0"/>
      <w:ind w:left="440"/>
      <w:jc w:val="left"/>
    </w:pPr>
    <w:rPr>
      <w:i/>
      <w:iCs/>
      <w:sz w:val="20"/>
      <w:szCs w:val="20"/>
    </w:rPr>
  </w:style>
  <w:style w:type="paragraph" w:styleId="40">
    <w:name w:val="toc 4"/>
    <w:basedOn w:val="a"/>
    <w:next w:val="a"/>
    <w:uiPriority w:val="99"/>
    <w:rsid w:val="00447C7E"/>
    <w:pPr>
      <w:spacing w:after="0"/>
      <w:ind w:left="660"/>
      <w:jc w:val="left"/>
    </w:pPr>
    <w:rPr>
      <w:sz w:val="18"/>
      <w:szCs w:val="18"/>
    </w:rPr>
  </w:style>
  <w:style w:type="paragraph" w:styleId="50">
    <w:name w:val="toc 5"/>
    <w:basedOn w:val="a"/>
    <w:next w:val="a"/>
    <w:uiPriority w:val="99"/>
    <w:rsid w:val="00447C7E"/>
    <w:pPr>
      <w:spacing w:after="0"/>
      <w:ind w:left="880"/>
      <w:jc w:val="left"/>
    </w:pPr>
    <w:rPr>
      <w:sz w:val="18"/>
      <w:szCs w:val="18"/>
    </w:rPr>
  </w:style>
  <w:style w:type="paragraph" w:styleId="6">
    <w:name w:val="toc 6"/>
    <w:basedOn w:val="a"/>
    <w:next w:val="a"/>
    <w:uiPriority w:val="99"/>
    <w:rsid w:val="00447C7E"/>
    <w:pPr>
      <w:spacing w:after="0"/>
      <w:ind w:left="1100"/>
      <w:jc w:val="left"/>
    </w:pPr>
    <w:rPr>
      <w:sz w:val="18"/>
      <w:szCs w:val="18"/>
    </w:rPr>
  </w:style>
  <w:style w:type="paragraph" w:styleId="7">
    <w:name w:val="toc 7"/>
    <w:basedOn w:val="a"/>
    <w:next w:val="a"/>
    <w:uiPriority w:val="99"/>
    <w:rsid w:val="00447C7E"/>
    <w:pPr>
      <w:spacing w:after="0"/>
      <w:ind w:left="1320"/>
      <w:jc w:val="left"/>
    </w:pPr>
    <w:rPr>
      <w:sz w:val="18"/>
      <w:szCs w:val="18"/>
    </w:rPr>
  </w:style>
  <w:style w:type="paragraph" w:styleId="8">
    <w:name w:val="toc 8"/>
    <w:basedOn w:val="a"/>
    <w:next w:val="a"/>
    <w:uiPriority w:val="99"/>
    <w:rsid w:val="00447C7E"/>
    <w:pPr>
      <w:spacing w:after="0"/>
      <w:ind w:left="1540"/>
      <w:jc w:val="left"/>
    </w:pPr>
    <w:rPr>
      <w:sz w:val="18"/>
      <w:szCs w:val="18"/>
    </w:rPr>
  </w:style>
  <w:style w:type="paragraph" w:styleId="9">
    <w:name w:val="toc 9"/>
    <w:basedOn w:val="a"/>
    <w:next w:val="a"/>
    <w:uiPriority w:val="99"/>
    <w:rsid w:val="00447C7E"/>
    <w:pPr>
      <w:spacing w:after="0"/>
      <w:ind w:left="1760"/>
      <w:jc w:val="left"/>
    </w:pPr>
    <w:rPr>
      <w:sz w:val="18"/>
      <w:szCs w:val="18"/>
    </w:rPr>
  </w:style>
  <w:style w:type="paragraph" w:customStyle="1" w:styleId="Style1">
    <w:name w:val="Style1"/>
    <w:basedOn w:val="DocTitle"/>
    <w:uiPriority w:val="99"/>
    <w:rsid w:val="00447C7E"/>
    <w:pPr>
      <w:pBdr>
        <w:top w:val="single" w:sz="18" w:space="1" w:color="000080"/>
        <w:left w:val="single" w:sz="18" w:space="4" w:color="000080"/>
        <w:right w:val="single" w:sz="18" w:space="4" w:color="000080"/>
      </w:pBdr>
    </w:pPr>
    <w:rPr>
      <w:rFonts w:ascii="Calibri" w:hAnsi="Calibri" w:cs="Calibri"/>
      <w:sz w:val="40"/>
      <w:szCs w:val="40"/>
    </w:rPr>
  </w:style>
  <w:style w:type="paragraph" w:customStyle="1" w:styleId="Contents">
    <w:name w:val="Contents"/>
    <w:basedOn w:val="1"/>
    <w:uiPriority w:val="99"/>
    <w:rsid w:val="00447C7E"/>
    <w:rPr>
      <w:rFonts w:ascii="Calibri" w:hAnsi="Calibri" w:cs="Calibri"/>
    </w:rPr>
  </w:style>
  <w:style w:type="paragraph" w:styleId="af5">
    <w:name w:val="endnote text"/>
    <w:basedOn w:val="a"/>
    <w:link w:val="Char5"/>
    <w:uiPriority w:val="99"/>
    <w:rsid w:val="00447C7E"/>
    <w:rPr>
      <w:rFonts w:cs="Times New Roman"/>
      <w:sz w:val="20"/>
      <w:szCs w:val="20"/>
    </w:rPr>
  </w:style>
  <w:style w:type="character" w:customStyle="1" w:styleId="Char5">
    <w:name w:val="Κείμενο σημείωσης τέλους Char"/>
    <w:basedOn w:val="a0"/>
    <w:link w:val="af5"/>
    <w:uiPriority w:val="99"/>
    <w:locked/>
    <w:rsid w:val="00F34982"/>
    <w:rPr>
      <w:rFonts w:ascii="Calibri" w:hAnsi="Calibri" w:cs="Times New Roman"/>
      <w:lang w:val="en-GB" w:eastAsia="zh-CN"/>
    </w:rPr>
  </w:style>
  <w:style w:type="paragraph" w:customStyle="1" w:styleId="Default">
    <w:name w:val="Default"/>
    <w:uiPriority w:val="99"/>
    <w:rsid w:val="00447C7E"/>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rsid w:val="00447C7E"/>
  </w:style>
  <w:style w:type="paragraph" w:styleId="af7">
    <w:name w:val="Body Text Indent"/>
    <w:basedOn w:val="a"/>
    <w:link w:val="Char6"/>
    <w:uiPriority w:val="99"/>
    <w:rsid w:val="00447C7E"/>
    <w:pPr>
      <w:ind w:firstLine="1134"/>
    </w:pPr>
    <w:rPr>
      <w:rFonts w:ascii="Arial" w:hAnsi="Arial" w:cs="Arial"/>
    </w:rPr>
  </w:style>
  <w:style w:type="character" w:customStyle="1" w:styleId="Char6">
    <w:name w:val="Σώμα κείμενου με εσοχή Char"/>
    <w:basedOn w:val="a0"/>
    <w:link w:val="af7"/>
    <w:uiPriority w:val="99"/>
    <w:semiHidden/>
    <w:locked/>
    <w:rsid w:val="00B27E32"/>
    <w:rPr>
      <w:rFonts w:ascii="Calibri" w:hAnsi="Calibri" w:cs="Calibri"/>
      <w:sz w:val="24"/>
      <w:szCs w:val="24"/>
      <w:lang w:val="en-GB" w:eastAsia="zh-CN"/>
    </w:rPr>
  </w:style>
  <w:style w:type="paragraph" w:customStyle="1" w:styleId="normalwithoutspacing">
    <w:name w:val="normal_without_spacing"/>
    <w:basedOn w:val="a"/>
    <w:uiPriority w:val="99"/>
    <w:rsid w:val="00447C7E"/>
    <w:pPr>
      <w:spacing w:after="60"/>
    </w:pPr>
    <w:rPr>
      <w:lang w:val="el-GR"/>
    </w:rPr>
  </w:style>
  <w:style w:type="paragraph" w:customStyle="1" w:styleId="foothanging">
    <w:name w:val="foot_hanging"/>
    <w:basedOn w:val="af4"/>
    <w:uiPriority w:val="99"/>
    <w:rsid w:val="00447C7E"/>
    <w:pPr>
      <w:ind w:left="426" w:hanging="426"/>
    </w:pPr>
    <w:rPr>
      <w:szCs w:val="18"/>
    </w:rPr>
  </w:style>
  <w:style w:type="paragraph" w:customStyle="1" w:styleId="-HTML1">
    <w:name w:val="Προ-διαμορφωμένο HTML1"/>
    <w:basedOn w:val="a"/>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447C7E"/>
    <w:pPr>
      <w:suppressAutoHyphens/>
      <w:spacing w:line="276" w:lineRule="auto"/>
    </w:pPr>
    <w:rPr>
      <w:rFonts w:ascii="Arial" w:hAnsi="Arial" w:cs="Arial"/>
      <w:color w:val="000000"/>
      <w:lang w:eastAsia="zh-CN"/>
    </w:rPr>
  </w:style>
  <w:style w:type="paragraph" w:customStyle="1" w:styleId="310">
    <w:name w:val="Σώμα κείμενου με εσοχή 31"/>
    <w:basedOn w:val="a"/>
    <w:uiPriority w:val="99"/>
    <w:rsid w:val="00447C7E"/>
    <w:pPr>
      <w:suppressAutoHyphens w:val="0"/>
      <w:spacing w:line="312" w:lineRule="auto"/>
      <w:ind w:left="283"/>
    </w:pPr>
    <w:rPr>
      <w:rFonts w:cs="Times New Roman"/>
      <w:sz w:val="16"/>
      <w:szCs w:val="16"/>
    </w:rPr>
  </w:style>
  <w:style w:type="paragraph" w:customStyle="1" w:styleId="1b">
    <w:name w:val="Χωρίς διάστιχο1"/>
    <w:uiPriority w:val="99"/>
    <w:rsid w:val="00447C7E"/>
    <w:pPr>
      <w:suppressAutoHyphens/>
      <w:jc w:val="both"/>
    </w:pPr>
    <w:rPr>
      <w:rFonts w:ascii="Calibri" w:hAnsi="Calibri" w:cs="Calibri"/>
      <w:szCs w:val="24"/>
      <w:lang w:val="en-GB" w:eastAsia="zh-CN"/>
    </w:rPr>
  </w:style>
  <w:style w:type="paragraph" w:customStyle="1" w:styleId="af8">
    <w:name w:val="Περιεχόμενα πίνακα"/>
    <w:basedOn w:val="a"/>
    <w:uiPriority w:val="99"/>
    <w:rsid w:val="00447C7E"/>
    <w:pPr>
      <w:suppressLineNumbers/>
    </w:pPr>
  </w:style>
  <w:style w:type="paragraph" w:customStyle="1" w:styleId="af9">
    <w:name w:val="Επικεφαλίδα πίνακα"/>
    <w:basedOn w:val="af8"/>
    <w:uiPriority w:val="99"/>
    <w:rsid w:val="00447C7E"/>
    <w:pPr>
      <w:jc w:val="center"/>
    </w:pPr>
    <w:rPr>
      <w:b/>
      <w:bCs/>
    </w:rPr>
  </w:style>
  <w:style w:type="paragraph" w:customStyle="1" w:styleId="footers">
    <w:name w:val="footers"/>
    <w:basedOn w:val="foothanging"/>
    <w:uiPriority w:val="99"/>
    <w:rsid w:val="00447C7E"/>
  </w:style>
  <w:style w:type="paragraph" w:customStyle="1" w:styleId="Standard">
    <w:name w:val="Standard"/>
    <w:rsid w:val="00447C7E"/>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rsid w:val="00447C7E"/>
    <w:pPr>
      <w:spacing w:after="120"/>
    </w:pPr>
  </w:style>
  <w:style w:type="paragraph" w:customStyle="1" w:styleId="Footnote">
    <w:name w:val="Footnote"/>
    <w:basedOn w:val="Standard"/>
    <w:uiPriority w:val="99"/>
    <w:rsid w:val="00447C7E"/>
    <w:pPr>
      <w:suppressLineNumbers/>
      <w:ind w:left="283" w:hanging="283"/>
    </w:pPr>
    <w:rPr>
      <w:sz w:val="20"/>
      <w:szCs w:val="20"/>
    </w:rPr>
  </w:style>
  <w:style w:type="paragraph" w:customStyle="1" w:styleId="311">
    <w:name w:val="Σώμα κείμενου 31"/>
    <w:basedOn w:val="a"/>
    <w:uiPriority w:val="99"/>
    <w:rsid w:val="00447C7E"/>
    <w:rPr>
      <w:sz w:val="16"/>
      <w:szCs w:val="16"/>
    </w:rPr>
  </w:style>
  <w:style w:type="paragraph" w:customStyle="1" w:styleId="fooot">
    <w:name w:val="fooot"/>
    <w:basedOn w:val="footers"/>
    <w:uiPriority w:val="99"/>
    <w:rsid w:val="00447C7E"/>
  </w:style>
  <w:style w:type="paragraph" w:styleId="afa">
    <w:name w:val="Balloon Text"/>
    <w:basedOn w:val="a"/>
    <w:link w:val="Char10"/>
    <w:uiPriority w:val="99"/>
    <w:rsid w:val="00447C7E"/>
    <w:pPr>
      <w:spacing w:after="0"/>
    </w:pPr>
    <w:rPr>
      <w:rFonts w:ascii="Tahoma" w:hAnsi="Tahoma" w:cs="Tahoma"/>
      <w:sz w:val="16"/>
      <w:szCs w:val="16"/>
    </w:rPr>
  </w:style>
  <w:style w:type="character" w:customStyle="1" w:styleId="Char10">
    <w:name w:val="Κείμενο πλαισίου Char1"/>
    <w:basedOn w:val="a0"/>
    <w:link w:val="afa"/>
    <w:uiPriority w:val="99"/>
    <w:semiHidden/>
    <w:locked/>
    <w:rsid w:val="00B27E32"/>
    <w:rPr>
      <w:rFonts w:cs="Calibri"/>
      <w:sz w:val="2"/>
      <w:lang w:val="en-GB" w:eastAsia="zh-CN"/>
    </w:rPr>
  </w:style>
  <w:style w:type="paragraph" w:customStyle="1" w:styleId="1c">
    <w:name w:val="Κείμενο σχολίου1"/>
    <w:basedOn w:val="a"/>
    <w:uiPriority w:val="99"/>
    <w:rsid w:val="00447C7E"/>
    <w:rPr>
      <w:sz w:val="20"/>
      <w:szCs w:val="20"/>
    </w:rPr>
  </w:style>
  <w:style w:type="paragraph" w:styleId="afb">
    <w:name w:val="annotation text"/>
    <w:basedOn w:val="a"/>
    <w:link w:val="Char11"/>
    <w:uiPriority w:val="99"/>
    <w:semiHidden/>
    <w:rsid w:val="000767C3"/>
    <w:rPr>
      <w:sz w:val="20"/>
      <w:szCs w:val="20"/>
    </w:rPr>
  </w:style>
  <w:style w:type="character" w:customStyle="1" w:styleId="Char11">
    <w:name w:val="Κείμενο σχολίου Char1"/>
    <w:basedOn w:val="a0"/>
    <w:link w:val="afb"/>
    <w:uiPriority w:val="99"/>
    <w:semiHidden/>
    <w:locked/>
    <w:rsid w:val="00B27E32"/>
    <w:rPr>
      <w:rFonts w:ascii="Calibri" w:hAnsi="Calibri" w:cs="Calibri"/>
      <w:sz w:val="20"/>
      <w:szCs w:val="20"/>
      <w:lang w:val="en-GB" w:eastAsia="zh-CN"/>
    </w:rPr>
  </w:style>
  <w:style w:type="paragraph" w:styleId="afc">
    <w:name w:val="annotation subject"/>
    <w:basedOn w:val="1c"/>
    <w:next w:val="1c"/>
    <w:link w:val="Char12"/>
    <w:uiPriority w:val="99"/>
    <w:rsid w:val="00447C7E"/>
    <w:rPr>
      <w:b/>
      <w:bCs/>
    </w:rPr>
  </w:style>
  <w:style w:type="character" w:customStyle="1" w:styleId="Char12">
    <w:name w:val="Θέμα σχολίου Char1"/>
    <w:basedOn w:val="Char11"/>
    <w:link w:val="afc"/>
    <w:uiPriority w:val="99"/>
    <w:semiHidden/>
    <w:locked/>
    <w:rsid w:val="00B27E32"/>
    <w:rPr>
      <w:rFonts w:ascii="Calibri" w:hAnsi="Calibri" w:cs="Calibri"/>
      <w:b/>
      <w:bCs/>
      <w:sz w:val="20"/>
      <w:szCs w:val="20"/>
      <w:lang w:val="en-GB" w:eastAsia="zh-CN"/>
    </w:rPr>
  </w:style>
  <w:style w:type="paragraph" w:styleId="-HTML">
    <w:name w:val="HTML Preformatted"/>
    <w:basedOn w:val="a"/>
    <w:link w:val="-HTMLChar1"/>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semiHidden/>
    <w:locked/>
    <w:rsid w:val="00B27E32"/>
    <w:rPr>
      <w:rFonts w:ascii="Courier New" w:hAnsi="Courier New" w:cs="Courier New"/>
      <w:sz w:val="20"/>
      <w:szCs w:val="20"/>
      <w:lang w:val="en-GB" w:eastAsia="zh-CN"/>
    </w:rPr>
  </w:style>
  <w:style w:type="paragraph" w:styleId="afd">
    <w:name w:val="Revision"/>
    <w:uiPriority w:val="99"/>
    <w:rsid w:val="00447C7E"/>
    <w:pPr>
      <w:suppressAutoHyphens/>
    </w:pPr>
    <w:rPr>
      <w:rFonts w:ascii="Calibri" w:hAnsi="Calibri" w:cs="Calibri"/>
      <w:szCs w:val="24"/>
      <w:lang w:val="en-GB" w:eastAsia="zh-CN"/>
    </w:rPr>
  </w:style>
  <w:style w:type="paragraph" w:customStyle="1" w:styleId="210">
    <w:name w:val="Λίστα με κουκκίδες 21"/>
    <w:basedOn w:val="a"/>
    <w:uiPriority w:val="99"/>
    <w:rsid w:val="00447C7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uiPriority w:val="99"/>
    <w:rsid w:val="00447C7E"/>
    <w:pPr>
      <w:tabs>
        <w:tab w:val="right" w:leader="dot" w:pos="7091"/>
      </w:tabs>
      <w:ind w:left="2547"/>
    </w:pPr>
  </w:style>
  <w:style w:type="table" w:styleId="afe">
    <w:name w:val="Table Grid"/>
    <w:basedOn w:val="a1"/>
    <w:uiPriority w:val="59"/>
    <w:rsid w:val="001748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uiPriority w:val="99"/>
    <w:locked/>
    <w:rsid w:val="0087189E"/>
    <w:rPr>
      <w:rFonts w:ascii="Tahoma" w:eastAsia="MS Mincho" w:hAnsi="Tahoma"/>
      <w:b/>
      <w:caps/>
      <w:color w:val="002060"/>
      <w:sz w:val="22"/>
      <w:lang w:val="en-GB" w:eastAsia="zh-CN"/>
    </w:rPr>
  </w:style>
  <w:style w:type="character" w:customStyle="1" w:styleId="1Char">
    <w:name w:val="Επικεφαλίδα 1 Char"/>
    <w:link w:val="1"/>
    <w:uiPriority w:val="99"/>
    <w:locked/>
    <w:rsid w:val="00AD004E"/>
    <w:rPr>
      <w:rFonts w:ascii="Tahoma" w:hAnsi="Tahoma"/>
      <w:b/>
      <w:color w:val="333399"/>
      <w:sz w:val="32"/>
      <w:lang w:eastAsia="zh-CN"/>
    </w:rPr>
  </w:style>
  <w:style w:type="character" w:customStyle="1" w:styleId="WW8Num5z2">
    <w:name w:val="WW8Num5z2"/>
    <w:uiPriority w:val="99"/>
    <w:rsid w:val="00F34982"/>
  </w:style>
  <w:style w:type="character" w:customStyle="1" w:styleId="WW8Num5z3">
    <w:name w:val="WW8Num5z3"/>
    <w:uiPriority w:val="99"/>
    <w:rsid w:val="00F34982"/>
  </w:style>
  <w:style w:type="character" w:customStyle="1" w:styleId="WW8Num5z4">
    <w:name w:val="WW8Num5z4"/>
    <w:uiPriority w:val="99"/>
    <w:rsid w:val="00F34982"/>
  </w:style>
  <w:style w:type="character" w:customStyle="1" w:styleId="WW8Num5z5">
    <w:name w:val="WW8Num5z5"/>
    <w:uiPriority w:val="99"/>
    <w:rsid w:val="00F34982"/>
  </w:style>
  <w:style w:type="character" w:customStyle="1" w:styleId="WW8Num5z6">
    <w:name w:val="WW8Num5z6"/>
    <w:uiPriority w:val="99"/>
    <w:rsid w:val="00F34982"/>
  </w:style>
  <w:style w:type="character" w:customStyle="1" w:styleId="WW8Num5z7">
    <w:name w:val="WW8Num5z7"/>
    <w:uiPriority w:val="99"/>
    <w:rsid w:val="00F34982"/>
  </w:style>
  <w:style w:type="character" w:customStyle="1" w:styleId="WW8Num5z8">
    <w:name w:val="WW8Num5z8"/>
    <w:uiPriority w:val="99"/>
    <w:rsid w:val="00F34982"/>
  </w:style>
  <w:style w:type="character" w:customStyle="1" w:styleId="WW8Num6z2">
    <w:name w:val="WW8Num6z2"/>
    <w:uiPriority w:val="99"/>
    <w:rsid w:val="00F34982"/>
  </w:style>
  <w:style w:type="character" w:customStyle="1" w:styleId="WW8Num6z3">
    <w:name w:val="WW8Num6z3"/>
    <w:uiPriority w:val="99"/>
    <w:rsid w:val="00F34982"/>
  </w:style>
  <w:style w:type="character" w:customStyle="1" w:styleId="WW8Num6z4">
    <w:name w:val="WW8Num6z4"/>
    <w:uiPriority w:val="99"/>
    <w:rsid w:val="00F34982"/>
  </w:style>
  <w:style w:type="character" w:customStyle="1" w:styleId="WW8Num6z5">
    <w:name w:val="WW8Num6z5"/>
    <w:uiPriority w:val="99"/>
    <w:rsid w:val="00F34982"/>
  </w:style>
  <w:style w:type="character" w:customStyle="1" w:styleId="WW8Num6z6">
    <w:name w:val="WW8Num6z6"/>
    <w:uiPriority w:val="99"/>
    <w:rsid w:val="00F34982"/>
  </w:style>
  <w:style w:type="character" w:customStyle="1" w:styleId="WW8Num6z7">
    <w:name w:val="WW8Num6z7"/>
    <w:uiPriority w:val="99"/>
    <w:rsid w:val="00F34982"/>
  </w:style>
  <w:style w:type="character" w:customStyle="1" w:styleId="WW8Num6z8">
    <w:name w:val="WW8Num6z8"/>
    <w:uiPriority w:val="99"/>
    <w:rsid w:val="00F34982"/>
  </w:style>
  <w:style w:type="character" w:customStyle="1" w:styleId="WW8Num4z2">
    <w:name w:val="WW8Num4z2"/>
    <w:uiPriority w:val="99"/>
    <w:rsid w:val="00F34982"/>
  </w:style>
  <w:style w:type="character" w:customStyle="1" w:styleId="WW8Num4z3">
    <w:name w:val="WW8Num4z3"/>
    <w:uiPriority w:val="99"/>
    <w:rsid w:val="00F34982"/>
  </w:style>
  <w:style w:type="character" w:customStyle="1" w:styleId="WW8Num4z4">
    <w:name w:val="WW8Num4z4"/>
    <w:uiPriority w:val="99"/>
    <w:rsid w:val="00F34982"/>
  </w:style>
  <w:style w:type="character" w:customStyle="1" w:styleId="WW8Num4z5">
    <w:name w:val="WW8Num4z5"/>
    <w:uiPriority w:val="99"/>
    <w:rsid w:val="00F34982"/>
  </w:style>
  <w:style w:type="character" w:customStyle="1" w:styleId="WW8Num4z6">
    <w:name w:val="WW8Num4z6"/>
    <w:uiPriority w:val="99"/>
    <w:rsid w:val="00F34982"/>
  </w:style>
  <w:style w:type="character" w:customStyle="1" w:styleId="WW8Num4z7">
    <w:name w:val="WW8Num4z7"/>
    <w:uiPriority w:val="99"/>
    <w:rsid w:val="00F34982"/>
  </w:style>
  <w:style w:type="character" w:customStyle="1" w:styleId="WW8Num4z8">
    <w:name w:val="WW8Num4z8"/>
    <w:uiPriority w:val="99"/>
    <w:rsid w:val="00F34982"/>
  </w:style>
  <w:style w:type="character" w:customStyle="1" w:styleId="41">
    <w:name w:val="Προεπιλεγμένη γραμματοσειρά4"/>
    <w:uiPriority w:val="99"/>
    <w:rsid w:val="00F34982"/>
  </w:style>
  <w:style w:type="character" w:customStyle="1" w:styleId="Char7">
    <w:name w:val="Κεφαλίδα Char"/>
    <w:uiPriority w:val="99"/>
    <w:rsid w:val="00F34982"/>
    <w:rPr>
      <w:rFonts w:ascii="Calibri" w:hAnsi="Calibri"/>
    </w:rPr>
  </w:style>
  <w:style w:type="character" w:customStyle="1" w:styleId="Char13">
    <w:name w:val="Κεφαλίδα Char1"/>
    <w:uiPriority w:val="99"/>
    <w:rsid w:val="00F34982"/>
    <w:rPr>
      <w:rFonts w:ascii="Calibri" w:hAnsi="Calibri"/>
    </w:rPr>
  </w:style>
  <w:style w:type="character" w:customStyle="1" w:styleId="3Char">
    <w:name w:val="Επικεφαλίδα 3 Char"/>
    <w:uiPriority w:val="99"/>
    <w:rsid w:val="00F34982"/>
    <w:rPr>
      <w:rFonts w:ascii="Candara" w:hAnsi="Candara"/>
      <w:b/>
      <w:i/>
      <w:sz w:val="22"/>
    </w:rPr>
  </w:style>
  <w:style w:type="character" w:customStyle="1" w:styleId="ListLabel1">
    <w:name w:val="ListLabel 1"/>
    <w:uiPriority w:val="99"/>
    <w:rsid w:val="00F34982"/>
  </w:style>
  <w:style w:type="character" w:customStyle="1" w:styleId="WW8Num21z4">
    <w:name w:val="WW8Num21z4"/>
    <w:uiPriority w:val="99"/>
    <w:rsid w:val="00F34982"/>
  </w:style>
  <w:style w:type="character" w:customStyle="1" w:styleId="WW8Num21z5">
    <w:name w:val="WW8Num21z5"/>
    <w:uiPriority w:val="99"/>
    <w:rsid w:val="00F34982"/>
  </w:style>
  <w:style w:type="character" w:customStyle="1" w:styleId="WW8Num21z6">
    <w:name w:val="WW8Num21z6"/>
    <w:uiPriority w:val="99"/>
    <w:rsid w:val="00F34982"/>
  </w:style>
  <w:style w:type="character" w:customStyle="1" w:styleId="WW8Num21z7">
    <w:name w:val="WW8Num21z7"/>
    <w:uiPriority w:val="99"/>
    <w:rsid w:val="00F34982"/>
  </w:style>
  <w:style w:type="character" w:customStyle="1" w:styleId="WW8Num21z8">
    <w:name w:val="WW8Num21z8"/>
    <w:uiPriority w:val="99"/>
    <w:rsid w:val="00F34982"/>
  </w:style>
  <w:style w:type="character" w:customStyle="1" w:styleId="WW8Num23z4">
    <w:name w:val="WW8Num23z4"/>
    <w:uiPriority w:val="99"/>
    <w:rsid w:val="00F34982"/>
  </w:style>
  <w:style w:type="character" w:customStyle="1" w:styleId="WW8Num23z5">
    <w:name w:val="WW8Num23z5"/>
    <w:uiPriority w:val="99"/>
    <w:rsid w:val="00F34982"/>
  </w:style>
  <w:style w:type="character" w:customStyle="1" w:styleId="WW8Num23z6">
    <w:name w:val="WW8Num23z6"/>
    <w:uiPriority w:val="99"/>
    <w:rsid w:val="00F34982"/>
  </w:style>
  <w:style w:type="character" w:customStyle="1" w:styleId="WW8Num23z7">
    <w:name w:val="WW8Num23z7"/>
    <w:uiPriority w:val="99"/>
    <w:rsid w:val="00F34982"/>
  </w:style>
  <w:style w:type="character" w:customStyle="1" w:styleId="WW8Num23z8">
    <w:name w:val="WW8Num23z8"/>
    <w:uiPriority w:val="99"/>
    <w:rsid w:val="00F34982"/>
  </w:style>
  <w:style w:type="character" w:customStyle="1" w:styleId="DeltaViewInsertion">
    <w:name w:val="DeltaView Insertion"/>
    <w:uiPriority w:val="99"/>
    <w:rsid w:val="00F34982"/>
    <w:rPr>
      <w:b/>
      <w:i/>
      <w:spacing w:val="0"/>
      <w:lang w:val="el-GR"/>
    </w:rPr>
  </w:style>
  <w:style w:type="character" w:customStyle="1" w:styleId="NormalBoldChar">
    <w:name w:val="NormalBold Char"/>
    <w:rsid w:val="00F34982"/>
    <w:rPr>
      <w:rFonts w:ascii="Times New Roman" w:hAnsi="Times New Roman"/>
      <w:b/>
      <w:sz w:val="24"/>
      <w:lang w:val="el-GR"/>
    </w:rPr>
  </w:style>
  <w:style w:type="character" w:customStyle="1" w:styleId="WW-">
    <w:name w:val="WW-Χαρακτήρες σημείωσης τέλους"/>
    <w:uiPriority w:val="99"/>
    <w:rsid w:val="00F34982"/>
  </w:style>
  <w:style w:type="paragraph" w:customStyle="1" w:styleId="42">
    <w:name w:val="Λεζάντα4"/>
    <w:basedOn w:val="a"/>
    <w:uiPriority w:val="99"/>
    <w:rsid w:val="00F34982"/>
    <w:pPr>
      <w:suppressLineNumbers/>
      <w:spacing w:before="120" w:line="276" w:lineRule="auto"/>
      <w:ind w:firstLine="397"/>
    </w:pPr>
    <w:rPr>
      <w:rFonts w:cs="Mangal"/>
      <w:i/>
      <w:iCs/>
      <w:kern w:val="1"/>
      <w:sz w:val="24"/>
      <w:lang w:val="el-GR"/>
    </w:rPr>
  </w:style>
  <w:style w:type="paragraph" w:customStyle="1" w:styleId="32">
    <w:name w:val="Λεζάντα3"/>
    <w:basedOn w:val="a"/>
    <w:uiPriority w:val="99"/>
    <w:rsid w:val="00F34982"/>
    <w:pPr>
      <w:suppressLineNumbers/>
      <w:spacing w:before="120" w:line="276" w:lineRule="auto"/>
      <w:ind w:firstLine="397"/>
    </w:pPr>
    <w:rPr>
      <w:rFonts w:cs="Mangal"/>
      <w:i/>
      <w:iCs/>
      <w:kern w:val="1"/>
      <w:sz w:val="24"/>
      <w:lang w:val="el-GR"/>
    </w:rPr>
  </w:style>
  <w:style w:type="paragraph" w:customStyle="1" w:styleId="1d">
    <w:name w:val="Τμήμα κειμένου1"/>
    <w:basedOn w:val="a"/>
    <w:uiPriority w:val="99"/>
    <w:rsid w:val="00F34982"/>
    <w:pPr>
      <w:spacing w:after="0" w:line="100" w:lineRule="atLeast"/>
      <w:ind w:left="-568" w:right="-355" w:firstLine="284"/>
    </w:pPr>
    <w:rPr>
      <w:rFonts w:ascii="Arial" w:hAnsi="Arial" w:cs="Arial"/>
      <w:b/>
      <w:kern w:val="1"/>
      <w:sz w:val="24"/>
      <w:szCs w:val="20"/>
      <w:lang w:val="el-GR"/>
    </w:rPr>
  </w:style>
  <w:style w:type="paragraph" w:customStyle="1" w:styleId="GRHelvA">
    <w:name w:val="GR Helv Aπλό"/>
    <w:basedOn w:val="a"/>
    <w:uiPriority w:val="99"/>
    <w:rsid w:val="00F34982"/>
    <w:pPr>
      <w:spacing w:after="0" w:line="100" w:lineRule="atLeast"/>
      <w:ind w:firstLine="284"/>
    </w:pPr>
    <w:rPr>
      <w:rFonts w:ascii="?O·II·UOUAEO‹200" w:hAnsi="?O·II·UOUAEO‹200" w:cs="?O·II·UOUAEO‹200"/>
      <w:kern w:val="1"/>
      <w:sz w:val="24"/>
      <w:szCs w:val="20"/>
      <w:lang w:val="el-GR"/>
    </w:rPr>
  </w:style>
  <w:style w:type="paragraph" w:customStyle="1" w:styleId="Web1">
    <w:name w:val="Κανονικό (Web)1"/>
    <w:basedOn w:val="a"/>
    <w:uiPriority w:val="99"/>
    <w:rsid w:val="00F34982"/>
    <w:pPr>
      <w:spacing w:before="28" w:after="28" w:line="100" w:lineRule="atLeast"/>
      <w:jc w:val="left"/>
    </w:pPr>
    <w:rPr>
      <w:rFonts w:ascii="Times New Roman" w:hAnsi="Times New Roman" w:cs="Times New Roman"/>
      <w:kern w:val="1"/>
      <w:sz w:val="24"/>
      <w:lang w:val="el-GR"/>
    </w:rPr>
  </w:style>
  <w:style w:type="paragraph" w:customStyle="1" w:styleId="1e">
    <w:name w:val="Βασικό1"/>
    <w:uiPriority w:val="99"/>
    <w:rsid w:val="00F34982"/>
    <w:pPr>
      <w:widowControl w:val="0"/>
      <w:suppressAutoHyphens/>
    </w:pPr>
    <w:rPr>
      <w:rFonts w:eastAsia="SimSun" w:cs="Mangal"/>
      <w:sz w:val="24"/>
      <w:szCs w:val="24"/>
      <w:lang w:eastAsia="zh-CN" w:bidi="hi-IN"/>
    </w:rPr>
  </w:style>
  <w:style w:type="paragraph" w:customStyle="1" w:styleId="aff">
    <w:name w:val="Παραθέσεις"/>
    <w:basedOn w:val="a"/>
    <w:uiPriority w:val="99"/>
    <w:rsid w:val="00F34982"/>
    <w:pPr>
      <w:spacing w:after="200" w:line="276" w:lineRule="auto"/>
      <w:ind w:firstLine="397"/>
    </w:pPr>
    <w:rPr>
      <w:kern w:val="1"/>
      <w:szCs w:val="22"/>
      <w:lang w:val="el-GR"/>
    </w:rPr>
  </w:style>
  <w:style w:type="paragraph" w:styleId="aff0">
    <w:name w:val="Title"/>
    <w:basedOn w:val="ad"/>
    <w:next w:val="ae"/>
    <w:link w:val="Char8"/>
    <w:uiPriority w:val="99"/>
    <w:qFormat/>
    <w:rsid w:val="00F34982"/>
    <w:pPr>
      <w:spacing w:line="276" w:lineRule="auto"/>
      <w:ind w:firstLine="397"/>
    </w:pPr>
    <w:rPr>
      <w:rFonts w:ascii="Arial" w:hAnsi="Arial" w:cs="Times New Roman"/>
      <w:kern w:val="1"/>
      <w:lang w:val="el-GR"/>
    </w:rPr>
  </w:style>
  <w:style w:type="character" w:customStyle="1" w:styleId="Char8">
    <w:name w:val="Τίτλος Char"/>
    <w:basedOn w:val="a0"/>
    <w:link w:val="aff0"/>
    <w:uiPriority w:val="99"/>
    <w:locked/>
    <w:rsid w:val="00F34982"/>
    <w:rPr>
      <w:rFonts w:ascii="Arial" w:eastAsia="Microsoft YaHei" w:hAnsi="Arial" w:cs="Times New Roman"/>
      <w:kern w:val="1"/>
      <w:sz w:val="28"/>
      <w:lang w:eastAsia="zh-CN"/>
    </w:rPr>
  </w:style>
  <w:style w:type="paragraph" w:styleId="aff1">
    <w:name w:val="Subtitle"/>
    <w:basedOn w:val="ad"/>
    <w:next w:val="ae"/>
    <w:link w:val="Char9"/>
    <w:uiPriority w:val="99"/>
    <w:qFormat/>
    <w:rsid w:val="00F34982"/>
    <w:pPr>
      <w:spacing w:line="276" w:lineRule="auto"/>
      <w:ind w:firstLine="397"/>
    </w:pPr>
    <w:rPr>
      <w:rFonts w:ascii="Arial" w:hAnsi="Arial" w:cs="Times New Roman"/>
      <w:kern w:val="1"/>
      <w:lang w:val="el-GR"/>
    </w:rPr>
  </w:style>
  <w:style w:type="character" w:customStyle="1" w:styleId="Char9">
    <w:name w:val="Υπότιτλος Char"/>
    <w:basedOn w:val="a0"/>
    <w:link w:val="aff1"/>
    <w:uiPriority w:val="99"/>
    <w:locked/>
    <w:rsid w:val="00F34982"/>
    <w:rPr>
      <w:rFonts w:ascii="Arial" w:eastAsia="Microsoft YaHei" w:hAnsi="Arial" w:cs="Times New Roman"/>
      <w:kern w:val="1"/>
      <w:sz w:val="28"/>
      <w:lang w:eastAsia="zh-CN"/>
    </w:rPr>
  </w:style>
  <w:style w:type="paragraph" w:customStyle="1" w:styleId="aff2">
    <w:name w:val="Οριζόντια γραμμή"/>
    <w:basedOn w:val="a"/>
    <w:next w:val="ae"/>
    <w:uiPriority w:val="99"/>
    <w:rsid w:val="00F34982"/>
    <w:pPr>
      <w:spacing w:after="200" w:line="276" w:lineRule="auto"/>
      <w:ind w:firstLine="397"/>
    </w:pPr>
    <w:rPr>
      <w:kern w:val="1"/>
      <w:szCs w:val="22"/>
      <w:lang w:val="el-GR"/>
    </w:rPr>
  </w:style>
  <w:style w:type="paragraph" w:customStyle="1" w:styleId="Pagedecouverture">
    <w:name w:val="Page de couverture"/>
    <w:basedOn w:val="a"/>
    <w:next w:val="a"/>
    <w:uiPriority w:val="99"/>
    <w:rsid w:val="00F34982"/>
    <w:pPr>
      <w:spacing w:after="0" w:line="276" w:lineRule="auto"/>
      <w:ind w:firstLine="397"/>
    </w:pPr>
    <w:rPr>
      <w:kern w:val="1"/>
      <w:szCs w:val="22"/>
      <w:lang w:val="el-GR"/>
    </w:rPr>
  </w:style>
  <w:style w:type="paragraph" w:customStyle="1" w:styleId="PartTitle">
    <w:name w:val="PartTitle"/>
    <w:basedOn w:val="a"/>
    <w:next w:val="ChapterTitle"/>
    <w:uiPriority w:val="99"/>
    <w:rsid w:val="00F3498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uiPriority w:val="99"/>
    <w:rsid w:val="00F34982"/>
    <w:pPr>
      <w:keepNext/>
      <w:spacing w:before="120" w:after="360" w:line="276" w:lineRule="auto"/>
      <w:jc w:val="center"/>
    </w:pPr>
    <w:rPr>
      <w:b/>
      <w:kern w:val="1"/>
      <w:szCs w:val="22"/>
      <w:lang w:val="el-GR"/>
    </w:rPr>
  </w:style>
  <w:style w:type="paragraph" w:customStyle="1" w:styleId="Titrearticle">
    <w:name w:val="Titre article"/>
    <w:basedOn w:val="a"/>
    <w:next w:val="a"/>
    <w:uiPriority w:val="99"/>
    <w:rsid w:val="00F34982"/>
    <w:pPr>
      <w:keepNext/>
      <w:spacing w:before="360" w:line="276" w:lineRule="auto"/>
      <w:ind w:firstLine="397"/>
      <w:jc w:val="center"/>
    </w:pPr>
    <w:rPr>
      <w:i/>
      <w:kern w:val="1"/>
      <w:szCs w:val="22"/>
      <w:lang w:val="el-GR"/>
    </w:rPr>
  </w:style>
  <w:style w:type="paragraph" w:customStyle="1" w:styleId="Point0">
    <w:name w:val="Point 0"/>
    <w:basedOn w:val="a"/>
    <w:uiPriority w:val="99"/>
    <w:rsid w:val="00F34982"/>
    <w:pPr>
      <w:spacing w:after="200" w:line="276" w:lineRule="auto"/>
      <w:ind w:left="850" w:hanging="850"/>
    </w:pPr>
    <w:rPr>
      <w:kern w:val="1"/>
      <w:szCs w:val="22"/>
      <w:lang w:val="el-GR"/>
    </w:rPr>
  </w:style>
  <w:style w:type="paragraph" w:customStyle="1" w:styleId="Tiret0">
    <w:name w:val="Tiret 0"/>
    <w:basedOn w:val="Point0"/>
    <w:uiPriority w:val="99"/>
    <w:rsid w:val="00F34982"/>
    <w:pPr>
      <w:tabs>
        <w:tab w:val="num" w:pos="0"/>
      </w:tabs>
      <w:ind w:left="720" w:hanging="360"/>
    </w:pPr>
  </w:style>
  <w:style w:type="paragraph" w:customStyle="1" w:styleId="Point1">
    <w:name w:val="Point 1"/>
    <w:basedOn w:val="a"/>
    <w:uiPriority w:val="99"/>
    <w:rsid w:val="00F34982"/>
    <w:pPr>
      <w:spacing w:after="200" w:line="276" w:lineRule="auto"/>
      <w:ind w:left="1417" w:hanging="567"/>
    </w:pPr>
    <w:rPr>
      <w:kern w:val="1"/>
      <w:szCs w:val="22"/>
      <w:lang w:val="el-GR"/>
    </w:rPr>
  </w:style>
  <w:style w:type="paragraph" w:customStyle="1" w:styleId="Tiret1">
    <w:name w:val="Tiret 1"/>
    <w:basedOn w:val="Point1"/>
    <w:uiPriority w:val="99"/>
    <w:rsid w:val="00F34982"/>
    <w:pPr>
      <w:tabs>
        <w:tab w:val="num" w:pos="0"/>
      </w:tabs>
      <w:ind w:left="720" w:hanging="360"/>
    </w:pPr>
  </w:style>
  <w:style w:type="paragraph" w:customStyle="1" w:styleId="SectionTitle">
    <w:name w:val="SectionTitle"/>
    <w:basedOn w:val="a"/>
    <w:next w:val="1"/>
    <w:uiPriority w:val="99"/>
    <w:rsid w:val="00F34982"/>
    <w:pPr>
      <w:keepNext/>
      <w:spacing w:before="120" w:after="360" w:line="276" w:lineRule="auto"/>
      <w:ind w:firstLine="397"/>
      <w:jc w:val="center"/>
    </w:pPr>
    <w:rPr>
      <w:b/>
      <w:smallCaps/>
      <w:kern w:val="1"/>
      <w:sz w:val="28"/>
      <w:szCs w:val="22"/>
      <w:lang w:val="el-GR"/>
    </w:rPr>
  </w:style>
  <w:style w:type="paragraph" w:customStyle="1" w:styleId="Text1">
    <w:name w:val="Text 1"/>
    <w:basedOn w:val="a"/>
    <w:uiPriority w:val="99"/>
    <w:rsid w:val="00F34982"/>
    <w:pPr>
      <w:spacing w:after="200" w:line="276" w:lineRule="auto"/>
      <w:ind w:left="850"/>
    </w:pPr>
    <w:rPr>
      <w:kern w:val="1"/>
      <w:szCs w:val="22"/>
      <w:lang w:val="el-GR"/>
    </w:rPr>
  </w:style>
  <w:style w:type="paragraph" w:customStyle="1" w:styleId="NumPar1">
    <w:name w:val="NumPar 1"/>
    <w:basedOn w:val="a"/>
    <w:next w:val="Text1"/>
    <w:uiPriority w:val="99"/>
    <w:rsid w:val="00F34982"/>
    <w:pPr>
      <w:tabs>
        <w:tab w:val="num" w:pos="720"/>
      </w:tabs>
      <w:spacing w:after="200" w:line="276" w:lineRule="auto"/>
      <w:ind w:left="720" w:hanging="360"/>
    </w:pPr>
    <w:rPr>
      <w:kern w:val="1"/>
      <w:szCs w:val="22"/>
      <w:lang w:val="el-GR"/>
    </w:rPr>
  </w:style>
  <w:style w:type="paragraph" w:customStyle="1" w:styleId="NormalLeft">
    <w:name w:val="Normal Left"/>
    <w:basedOn w:val="a"/>
    <w:uiPriority w:val="99"/>
    <w:rsid w:val="00F34982"/>
    <w:pPr>
      <w:spacing w:after="200" w:line="276" w:lineRule="auto"/>
      <w:ind w:firstLine="397"/>
      <w:jc w:val="left"/>
    </w:pPr>
    <w:rPr>
      <w:kern w:val="1"/>
      <w:szCs w:val="22"/>
      <w:lang w:val="el-GR"/>
    </w:rPr>
  </w:style>
  <w:style w:type="table" w:customStyle="1" w:styleId="1f">
    <w:name w:val="Πλέγμα πίνακα1"/>
    <w:uiPriority w:val="99"/>
    <w:rsid w:val="00080C4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Char0"/>
    <w:uiPriority w:val="99"/>
    <w:rsid w:val="00AA49D0"/>
    <w:pPr>
      <w:spacing w:line="480" w:lineRule="auto"/>
      <w:ind w:left="283"/>
    </w:pPr>
    <w:rPr>
      <w:rFonts w:cs="Times New Roman"/>
    </w:rPr>
  </w:style>
  <w:style w:type="character" w:customStyle="1" w:styleId="2Char0">
    <w:name w:val="Σώμα κείμενου με εσοχή 2 Char"/>
    <w:basedOn w:val="a0"/>
    <w:link w:val="25"/>
    <w:uiPriority w:val="99"/>
    <w:locked/>
    <w:rsid w:val="00AA49D0"/>
    <w:rPr>
      <w:rFonts w:ascii="Calibri" w:hAnsi="Calibri" w:cs="Times New Roman"/>
      <w:sz w:val="24"/>
      <w:lang w:val="en-GB" w:eastAsia="zh-CN"/>
    </w:rPr>
  </w:style>
  <w:style w:type="paragraph" w:styleId="aff3">
    <w:name w:val="TOC Heading"/>
    <w:basedOn w:val="1"/>
    <w:next w:val="a"/>
    <w:uiPriority w:val="99"/>
    <w:qFormat/>
    <w:rsid w:val="00A51864"/>
    <w:pPr>
      <w:keepLines/>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paragraph" w:styleId="aff4">
    <w:name w:val="List Paragraph"/>
    <w:basedOn w:val="a"/>
    <w:uiPriority w:val="34"/>
    <w:qFormat/>
    <w:rsid w:val="00B77775"/>
    <w:pPr>
      <w:suppressAutoHyphens w:val="0"/>
      <w:overflowPunct w:val="0"/>
      <w:autoSpaceDE w:val="0"/>
      <w:autoSpaceDN w:val="0"/>
      <w:adjustRightInd w:val="0"/>
      <w:spacing w:after="0"/>
      <w:ind w:left="720"/>
      <w:contextualSpacing/>
      <w:jc w:val="left"/>
      <w:textAlignment w:val="baseline"/>
    </w:pPr>
    <w:rPr>
      <w:rFonts w:ascii="Arial" w:hAnsi="Arial" w:cs="Times New Roman"/>
      <w:sz w:val="24"/>
      <w:szCs w:val="20"/>
      <w:lang w:val="el-GR" w:eastAsia="el-GR"/>
    </w:rPr>
  </w:style>
  <w:style w:type="paragraph" w:customStyle="1" w:styleId="43">
    <w:name w:val="Αρίθμηση επίπεδο 4(α)"/>
    <w:basedOn w:val="4"/>
    <w:uiPriority w:val="99"/>
    <w:rsid w:val="00263F06"/>
    <w:pPr>
      <w:keepNext w:val="0"/>
      <w:numPr>
        <w:ilvl w:val="3"/>
      </w:numPr>
      <w:shd w:val="clear" w:color="auto" w:fill="FFFFFF"/>
      <w:tabs>
        <w:tab w:val="num" w:pos="864"/>
      </w:tabs>
      <w:suppressAutoHyphens w:val="0"/>
      <w:spacing w:before="60"/>
      <w:ind w:left="864" w:hanging="864"/>
    </w:pPr>
    <w:rPr>
      <w:rFonts w:ascii="Times New Roman" w:eastAsia="SimSun" w:hAnsi="Times New Roman"/>
      <w:b w:val="0"/>
      <w:color w:val="000000"/>
      <w:w w:val="102"/>
      <w:sz w:val="24"/>
      <w:szCs w:val="22"/>
      <w:lang w:val="el-GR" w:eastAsia="en-US"/>
    </w:rPr>
  </w:style>
  <w:style w:type="paragraph" w:customStyle="1" w:styleId="wfxRecipient">
    <w:name w:val="wfxRecipient"/>
    <w:basedOn w:val="a"/>
    <w:uiPriority w:val="99"/>
    <w:rsid w:val="00263F06"/>
    <w:pPr>
      <w:suppressAutoHyphens w:val="0"/>
      <w:spacing w:before="120" w:after="0"/>
    </w:pPr>
    <w:rPr>
      <w:rFonts w:ascii="Times New Roman" w:eastAsia="SimSun" w:hAnsi="Times New Roman" w:cs="Times New Roman"/>
      <w:sz w:val="24"/>
      <w:szCs w:val="20"/>
      <w:lang w:eastAsia="el-GR"/>
    </w:rPr>
  </w:style>
  <w:style w:type="paragraph" w:customStyle="1" w:styleId="2bullet">
    <w:name w:val="Σώμα κειμένου_εσοχή2 &amp; bullet"/>
    <w:basedOn w:val="a"/>
    <w:autoRedefine/>
    <w:rsid w:val="009C0848"/>
    <w:pPr>
      <w:numPr>
        <w:numId w:val="12"/>
      </w:numPr>
      <w:tabs>
        <w:tab w:val="clear" w:pos="360"/>
        <w:tab w:val="num" w:pos="0"/>
      </w:tabs>
      <w:suppressAutoHyphens w:val="0"/>
      <w:spacing w:after="0" w:line="360" w:lineRule="auto"/>
      <w:ind w:left="0" w:firstLine="0"/>
    </w:pPr>
    <w:rPr>
      <w:rFonts w:ascii="Tahoma" w:eastAsia="Arial Unicode MS" w:hAnsi="Tahoma" w:cs="Tahoma"/>
      <w:bCs/>
      <w:sz w:val="24"/>
      <w:lang w:val="el-GR" w:eastAsia="el-GR"/>
    </w:rPr>
  </w:style>
  <w:style w:type="paragraph" w:customStyle="1" w:styleId="CharChar2CharCharCharCharCharCharCharCharCharChar">
    <w:name w:val="Char Char2 Char Char Char Char Char Char Char Char Char Char"/>
    <w:basedOn w:val="a"/>
    <w:rsid w:val="00AC0FF4"/>
    <w:pPr>
      <w:suppressAutoHyphens w:val="0"/>
      <w:spacing w:after="160" w:line="240" w:lineRule="exact"/>
      <w:jc w:val="left"/>
    </w:pPr>
    <w:rPr>
      <w:rFonts w:ascii="Arial" w:hAnsi="Arial" w:cs="Times New Roman"/>
      <w:sz w:val="20"/>
      <w:szCs w:val="20"/>
      <w:lang w:val="en-US" w:eastAsia="en-US"/>
    </w:rPr>
  </w:style>
  <w:style w:type="paragraph" w:customStyle="1" w:styleId="1f0">
    <w:name w:val="Απλό κείμενο1"/>
    <w:basedOn w:val="Standard"/>
    <w:rsid w:val="00AC0FF4"/>
    <w:pPr>
      <w:widowControl/>
      <w:autoSpaceDN w:val="0"/>
      <w:textAlignment w:val="auto"/>
    </w:pPr>
    <w:rPr>
      <w:rFonts w:ascii="Courier New" w:eastAsia="Times New Roman" w:hAnsi="Courier New" w:cs="Times New Roman"/>
      <w:kern w:val="3"/>
      <w:sz w:val="20"/>
      <w:szCs w:val="20"/>
      <w:lang w:eastAsia="el-GR" w:bidi="ar-SA"/>
    </w:rPr>
  </w:style>
  <w:style w:type="paragraph" w:styleId="Web">
    <w:name w:val="Normal (Web)"/>
    <w:basedOn w:val="a"/>
    <w:locked/>
    <w:rsid w:val="0017185C"/>
    <w:pPr>
      <w:suppressAutoHyphens w:val="0"/>
      <w:spacing w:before="100" w:beforeAutospacing="1" w:after="0" w:line="363" w:lineRule="atLeast"/>
      <w:jc w:val="left"/>
    </w:pPr>
    <w:rPr>
      <w:rFonts w:ascii="Times New Roman" w:hAnsi="Times New Roman" w:cs="Times New Roman"/>
      <w:sz w:val="24"/>
      <w:lang w:val="el-GR" w:eastAsia="el-GR"/>
    </w:rPr>
  </w:style>
  <w:style w:type="paragraph" w:customStyle="1" w:styleId="220">
    <w:name w:val="Σώμα κείμενου 22"/>
    <w:basedOn w:val="a"/>
    <w:rsid w:val="0017185C"/>
    <w:pPr>
      <w:spacing w:after="0"/>
    </w:pPr>
    <w:rPr>
      <w:rFonts w:ascii="Times New Roman" w:hAnsi="Times New Roman" w:cs="Times New Roman"/>
      <w:sz w:val="20"/>
      <w:szCs w:val="20"/>
      <w:lang w:val="en-AU"/>
    </w:rPr>
  </w:style>
  <w:style w:type="paragraph" w:customStyle="1" w:styleId="CharChar2CharCharCharCharCharCharCharCharCharChar0">
    <w:name w:val="Char Char2 Char Char Char Char Char Char Char Char Char Char"/>
    <w:basedOn w:val="a"/>
    <w:rsid w:val="000D12EA"/>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1">
    <w:name w:val="Char Char2 Char Char Char Char Char Char Char Char Char Char"/>
    <w:basedOn w:val="a"/>
    <w:rsid w:val="00E80E91"/>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2">
    <w:name w:val="Char Char2 Char Char Char Char Char Char Char Char Char Char"/>
    <w:basedOn w:val="a"/>
    <w:rsid w:val="003A07BD"/>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3">
    <w:name w:val="Char Char2 Char Char Char Char Char Char Char Char Char Char"/>
    <w:basedOn w:val="a"/>
    <w:rsid w:val="00970B49"/>
    <w:pPr>
      <w:suppressAutoHyphens w:val="0"/>
      <w:spacing w:after="160" w:line="240" w:lineRule="exact"/>
      <w:jc w:val="left"/>
    </w:pPr>
    <w:rPr>
      <w:rFonts w:ascii="Arial" w:hAnsi="Arial"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14674978">
      <w:marLeft w:val="0"/>
      <w:marRight w:val="0"/>
      <w:marTop w:val="0"/>
      <w:marBottom w:val="0"/>
      <w:divBdr>
        <w:top w:val="none" w:sz="0" w:space="0" w:color="auto"/>
        <w:left w:val="none" w:sz="0" w:space="0" w:color="auto"/>
        <w:bottom w:val="none" w:sz="0" w:space="0" w:color="auto"/>
        <w:right w:val="none" w:sz="0" w:space="0" w:color="auto"/>
      </w:divBdr>
      <w:divsChild>
        <w:div w:id="614674976">
          <w:marLeft w:val="0"/>
          <w:marRight w:val="0"/>
          <w:marTop w:val="0"/>
          <w:marBottom w:val="0"/>
          <w:divBdr>
            <w:top w:val="none" w:sz="0" w:space="0" w:color="auto"/>
            <w:left w:val="none" w:sz="0" w:space="0" w:color="auto"/>
            <w:bottom w:val="none" w:sz="0" w:space="0" w:color="auto"/>
            <w:right w:val="none" w:sz="0" w:space="0" w:color="auto"/>
          </w:divBdr>
        </w:div>
        <w:div w:id="614674977">
          <w:marLeft w:val="0"/>
          <w:marRight w:val="0"/>
          <w:marTop w:val="0"/>
          <w:marBottom w:val="0"/>
          <w:divBdr>
            <w:top w:val="none" w:sz="0" w:space="0" w:color="auto"/>
            <w:left w:val="none" w:sz="0" w:space="0" w:color="auto"/>
            <w:bottom w:val="none" w:sz="0" w:space="0" w:color="auto"/>
            <w:right w:val="none" w:sz="0" w:space="0" w:color="auto"/>
          </w:divBdr>
        </w:div>
        <w:div w:id="614674979">
          <w:marLeft w:val="0"/>
          <w:marRight w:val="0"/>
          <w:marTop w:val="0"/>
          <w:marBottom w:val="0"/>
          <w:divBdr>
            <w:top w:val="none" w:sz="0" w:space="0" w:color="auto"/>
            <w:left w:val="none" w:sz="0" w:space="0" w:color="auto"/>
            <w:bottom w:val="none" w:sz="0" w:space="0" w:color="auto"/>
            <w:right w:val="none" w:sz="0" w:space="0" w:color="auto"/>
          </w:divBdr>
        </w:div>
      </w:divsChild>
    </w:div>
    <w:div w:id="146087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fka.gov.gr" TargetMode="External"/><Relationship Id="rId18"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fka.gov.gr" TargetMode="External"/><Relationship Id="rId17" Type="http://schemas.openxmlformats.org/officeDocument/2006/relationships/hyperlink" Target="mailto:mraouzaiou@efka.gov.g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fka.gov.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fka.gov.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e-nomothesia.gr/tags.html?tag=20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81D0F-014C-492C-A813-79F28634C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71</Pages>
  <Words>21898</Words>
  <Characters>118254</Characters>
  <Application>Microsoft Office Word</Application>
  <DocSecurity>0</DocSecurity>
  <Lines>985</Lines>
  <Paragraphs>279</Paragraphs>
  <ScaleCrop>false</ScaleCrop>
  <HeadingPairs>
    <vt:vector size="2" baseType="variant">
      <vt:variant>
        <vt:lpstr>Τίτλος</vt:lpstr>
      </vt:variant>
      <vt:variant>
        <vt:i4>1</vt:i4>
      </vt:variant>
    </vt:vector>
  </HeadingPairs>
  <TitlesOfParts>
    <vt:vector size="1" baseType="lpstr">
      <vt:lpstr/>
    </vt:vector>
  </TitlesOfParts>
  <Company>IKA</Company>
  <LinksUpToDate>false</LinksUpToDate>
  <CharactersWithSpaces>139873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Διεύθυνση Προμηθειών</cp:lastModifiedBy>
  <cp:revision>7</cp:revision>
  <cp:lastPrinted>2019-06-04T07:37:00Z</cp:lastPrinted>
  <dcterms:created xsi:type="dcterms:W3CDTF">2019-06-06T07:39:00Z</dcterms:created>
  <dcterms:modified xsi:type="dcterms:W3CDTF">2019-06-06T10:47:00Z</dcterms:modified>
</cp:coreProperties>
</file>